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8f03" w14:textId="3588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города и населенных пунктов административного подчинения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Аксу Павлодарской области от 21 декабря 2007 года N 26/5. Зарегистрировано Управлением юстиции города Аксу Павлодарской области 10 января 2008 года за N 79. Утратило силу решением маслихата города Аксу Павлодарской области от 20 февраля 2014 года N 199/28</w:t>
      </w:r>
    </w:p>
    <w:p>
      <w:pPr>
        <w:spacing w:after="0"/>
        <w:ind w:left="0"/>
        <w:jc w:val="both"/>
      </w:pPr>
      <w:r>
        <w:rPr>
          <w:rFonts w:ascii="Times New Roman"/>
          <w:b w:val="false"/>
          <w:i w:val="false"/>
          <w:color w:val="ff0000"/>
          <w:sz w:val="28"/>
        </w:rPr>
        <w:t>      Сноска. Утратило силу решением маслихата города Аксу Павлодарской области от 20.02.2014 N 199/28.</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подпункта 3) </w:t>
      </w:r>
      <w:r>
        <w:rPr>
          <w:rFonts w:ascii="Times New Roman"/>
          <w:b w:val="false"/>
          <w:i w:val="false"/>
          <w:color w:val="000000"/>
          <w:sz w:val="28"/>
        </w:rPr>
        <w:t>пункта 3</w:t>
      </w:r>
      <w:r>
        <w:rPr>
          <w:rFonts w:ascii="Times New Roman"/>
          <w:b w:val="false"/>
          <w:i w:val="false"/>
          <w:color w:val="000000"/>
          <w:sz w:val="28"/>
        </w:rPr>
        <w:t xml:space="preserve"> статьи 25 Закона Республики Казахстан от 16 июля 2001 года "Об архитектурной, градостроительной и строительной деятельности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маслихата города Аксу Павлодарской области от 21.06.2013 </w:t>
      </w:r>
      <w:r>
        <w:rPr>
          <w:rFonts w:ascii="Times New Roman"/>
          <w:b w:val="false"/>
          <w:i w:val="false"/>
          <w:color w:val="000000"/>
          <w:sz w:val="28"/>
        </w:rPr>
        <w:t>N 131/16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застройки территории города и населенных пунктов административного подчинения города Аксу (далее - Правила).</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23 августа 2002 года N 49/17 "Об утверждении Правил застройки города Аксу" (зарегистрированное в Реестре государственной регистрации нормативных правовых актов за N 1444).</w:t>
      </w:r>
      <w:r>
        <w:br/>
      </w:r>
      <w:r>
        <w:rPr>
          <w:rFonts w:ascii="Times New Roman"/>
          <w:b w:val="false"/>
          <w:i w:val="false"/>
          <w:color w:val="000000"/>
          <w:sz w:val="28"/>
        </w:rPr>
        <w:t>
</w:t>
      </w:r>
      <w:r>
        <w:rPr>
          <w:rFonts w:ascii="Times New Roman"/>
          <w:b w:val="false"/>
          <w:i w:val="false"/>
          <w:color w:val="000000"/>
          <w:sz w:val="28"/>
        </w:rPr>
        <w:t>
      3. Решение вводится в действие по истечении 10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выполнением данного решения возложить на постоянную комиссию по вопросам социальной политики, законности и правопорядка городского маслихата.</w:t>
      </w:r>
    </w:p>
    <w:bookmarkEnd w:id="0"/>
    <w:p>
      <w:pPr>
        <w:spacing w:after="0"/>
        <w:ind w:left="0"/>
        <w:jc w:val="both"/>
      </w:pPr>
      <w:r>
        <w:rPr>
          <w:rFonts w:ascii="Times New Roman"/>
          <w:b w:val="false"/>
          <w:i/>
          <w:color w:val="000000"/>
          <w:sz w:val="28"/>
        </w:rPr>
        <w:t>      Председатель сессии                        Т. Носачева</w:t>
      </w:r>
    </w:p>
    <w:p>
      <w:pPr>
        <w:spacing w:after="0"/>
        <w:ind w:left="0"/>
        <w:jc w:val="both"/>
      </w:pPr>
      <w:r>
        <w:rPr>
          <w:rFonts w:ascii="Times New Roman"/>
          <w:b w:val="false"/>
          <w:i/>
          <w:color w:val="000000"/>
          <w:sz w:val="28"/>
        </w:rPr>
        <w:t>      Секретарь городского маслихата             М. Омаргалиев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Аксуского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(V сессия, IV созыв) </w:t>
      </w:r>
      <w:r>
        <w:br/>
      </w:r>
      <w:r>
        <w:rPr>
          <w:rFonts w:ascii="Times New Roman"/>
          <w:b w:val="false"/>
          <w:i w:val="false"/>
          <w:color w:val="000000"/>
          <w:sz w:val="28"/>
        </w:rPr>
        <w:t>
от 21 декабря 2007 года</w:t>
      </w:r>
      <w:r>
        <w:br/>
      </w:r>
      <w:r>
        <w:rPr>
          <w:rFonts w:ascii="Times New Roman"/>
          <w:b w:val="false"/>
          <w:i w:val="false"/>
          <w:color w:val="000000"/>
          <w:sz w:val="28"/>
        </w:rPr>
        <w:t xml:space="preserve">
N 26/5       </w:t>
      </w:r>
    </w:p>
    <w:bookmarkEnd w:id="1"/>
    <w:p>
      <w:pPr>
        <w:spacing w:after="0"/>
        <w:ind w:left="0"/>
        <w:jc w:val="left"/>
      </w:pPr>
      <w:r>
        <w:rPr>
          <w:rFonts w:ascii="Times New Roman"/>
          <w:b/>
          <w:i w:val="false"/>
          <w:color w:val="000000"/>
        </w:rPr>
        <w:t xml:space="preserve"> Правила застройки территории города</w:t>
      </w:r>
      <w:r>
        <w:br/>
      </w:r>
      <w:r>
        <w:rPr>
          <w:rFonts w:ascii="Times New Roman"/>
          <w:b/>
          <w:i w:val="false"/>
          <w:color w:val="000000"/>
        </w:rPr>
        <w:t>
и населенных пунктов административного</w:t>
      </w:r>
      <w:r>
        <w:br/>
      </w:r>
      <w:r>
        <w:rPr>
          <w:rFonts w:ascii="Times New Roman"/>
          <w:b/>
          <w:i w:val="false"/>
          <w:color w:val="000000"/>
        </w:rPr>
        <w:t>
подчинения города Аксу</w:t>
      </w:r>
    </w:p>
    <w:p>
      <w:pPr>
        <w:spacing w:after="0"/>
        <w:ind w:left="0"/>
        <w:jc w:val="both"/>
      </w:pPr>
      <w:r>
        <w:rPr>
          <w:rFonts w:ascii="Times New Roman"/>
          <w:b w:val="false"/>
          <w:i w:val="false"/>
          <w:color w:val="000000"/>
          <w:sz w:val="28"/>
        </w:rPr>
        <w:t>      Настоящие Правила застройки территории города и населенных пунктов административного подчинения города Аксу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и </w:t>
      </w:r>
      <w:r>
        <w:rPr>
          <w:rFonts w:ascii="Times New Roman"/>
          <w:b w:val="false"/>
          <w:i w:val="false"/>
          <w:color w:val="000000"/>
          <w:sz w:val="28"/>
        </w:rPr>
        <w:t>Земельным</w:t>
      </w:r>
      <w:r>
        <w:rPr>
          <w:rFonts w:ascii="Times New Roman"/>
          <w:b w:val="false"/>
          <w:i w:val="false"/>
          <w:color w:val="000000"/>
          <w:sz w:val="28"/>
        </w:rPr>
        <w:t xml:space="preserve"> кодексами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 Аксу.</w:t>
      </w:r>
    </w:p>
    <w:bookmarkStart w:name="z7" w:id="2"/>
    <w:p>
      <w:pPr>
        <w:spacing w:after="0"/>
        <w:ind w:left="0"/>
        <w:jc w:val="left"/>
      </w:pPr>
      <w:r>
        <w:rPr>
          <w:rFonts w:ascii="Times New Roman"/>
          <w:b/>
          <w:i w:val="false"/>
          <w:color w:val="000000"/>
        </w:rPr>
        <w:t xml:space="preserve"> 
Раздел 1. Общие положения Глава 1. Основные понятия,</w:t>
      </w:r>
      <w:r>
        <w:br/>
      </w:r>
      <w:r>
        <w:rPr>
          <w:rFonts w:ascii="Times New Roman"/>
          <w:b/>
          <w:i w:val="false"/>
          <w:color w:val="000000"/>
        </w:rPr>
        <w:t>
используемые в Правилах</w:t>
      </w:r>
    </w:p>
    <w:bookmarkEnd w:id="2"/>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акимат (местный исполнительный орган) - коллегиальный исполнительный орган, возглавляемый акимом города, осуществляющий в пределах своей компетенции местное государственное управление на территории города Аксу;</w:t>
      </w:r>
      <w:r>
        <w:br/>
      </w:r>
      <w:r>
        <w:rPr>
          <w:rFonts w:ascii="Times New Roman"/>
          <w:b w:val="false"/>
          <w:i w:val="false"/>
          <w:color w:val="000000"/>
          <w:sz w:val="28"/>
        </w:rPr>
        <w:t>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данного населенного пункта;</w:t>
      </w:r>
      <w:r>
        <w:br/>
      </w: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Градостроительные регламенты устанавливаются утвержденной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r>
        <w:br/>
      </w:r>
      <w:r>
        <w:rPr>
          <w:rFonts w:ascii="Times New Roman"/>
          <w:b w:val="false"/>
          <w:i w:val="false"/>
          <w:color w:val="000000"/>
          <w:sz w:val="28"/>
        </w:rPr>
        <w:t>
      градостроительная ситуация - совокупность свойств элементов конкретной территории (застройка, природный ландшафт, земельные участки, улично-дорожная сеть, инженерное обустройство и т.п.), формирующих соответствующие архитектурно-пространственную среду и условия эксплуатации территории и застройки в определенный период времени;</w:t>
      </w:r>
      <w:r>
        <w:br/>
      </w:r>
      <w:r>
        <w:rPr>
          <w:rFonts w:ascii="Times New Roman"/>
          <w:b w:val="false"/>
          <w:i w:val="false"/>
          <w:color w:val="000000"/>
          <w:sz w:val="28"/>
        </w:rPr>
        <w:t>
      изменение градостроительной ситуации - изменение количественных и качественных характеристик элементов конкретной территории, влекущих за собой изменения архитектурно-пространственной среды и условий эксплуатации территории и застройки с течением определенного периода времени, которое обусловлено процессом строительного освоения территории, воздействием природных и длительных временных факторов Изменение градостроительной ситуации возможно посредством разработки генерального плана населенного пункта или программ социально-экономического, градостроительного и инженерно-транспортного развития города, а также путем внесения изменений при разработке проектов застройки отдельных микрорайонов, утвержденных в установленном законодательством порядке;</w:t>
      </w:r>
      <w:r>
        <w:br/>
      </w:r>
      <w:r>
        <w:rPr>
          <w:rFonts w:ascii="Times New Roman"/>
          <w:b w:val="false"/>
          <w:i w:val="false"/>
          <w:color w:val="000000"/>
          <w:sz w:val="28"/>
        </w:rPr>
        <w:t>
      застройщик (заказчик) -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красные линии - границы, отделяющие территории кварталов, микрорайонов и других элементов планировочной структуры от улиц, проездов и площадей в городе;</w:t>
      </w:r>
      <w:r>
        <w:br/>
      </w: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орган архитектуры и градостроительства - государственный орган, финансируемый из местного бюджета, уполномоченный выполнять функции государственного регулирования архитектурной и градостроительной деятельности на территории города;</w:t>
      </w:r>
      <w:r>
        <w:br/>
      </w:r>
      <w:r>
        <w:rPr>
          <w:rFonts w:ascii="Times New Roman"/>
          <w:b w:val="false"/>
          <w:i w:val="false"/>
          <w:color w:val="000000"/>
          <w:sz w:val="28"/>
        </w:rPr>
        <w:t>
      орган по земельным отношениям - государственный орган, финансируемый из местного бюджета, уполномоченный выполнять функции в области земельных отношений;</w:t>
      </w:r>
      <w:r>
        <w:br/>
      </w:r>
      <w:r>
        <w:rPr>
          <w:rFonts w:ascii="Times New Roman"/>
          <w:b w:val="false"/>
          <w:i w:val="false"/>
          <w:color w:val="000000"/>
          <w:sz w:val="28"/>
        </w:rPr>
        <w:t>
      подрядчик - физические и юридические лица (включая совместные предприятия), выполняющие подрядные работы в строительстве, имеющие лицензию на осуществление соответствующих видов архитектурной, градостроительной или строительной деятельности на территории Республики Казахстан. При этом в совместных предприятиях доля иностранного участия в уставном капитале не должна превышать сорок девять процентов;</w:t>
      </w:r>
      <w:r>
        <w:br/>
      </w:r>
      <w:r>
        <w:rPr>
          <w:rFonts w:ascii="Times New Roman"/>
          <w:b w:val="false"/>
          <w:i w:val="false"/>
          <w:color w:val="000000"/>
          <w:sz w:val="28"/>
        </w:rPr>
        <w:t>
      разрешение на производство строительно-монтажных работ (далее - разрешение на строительство) - документ, предоставляющий право для начала реализации проекта строительства нового или изменение (перепрофилирование, переоборудование, перепланировку, реконструкцию, расширение, капитальный ремонт) существующих объектов недвижимости;</w:t>
      </w:r>
      <w:r>
        <w:br/>
      </w:r>
      <w:r>
        <w:rPr>
          <w:rFonts w:ascii="Times New Roman"/>
          <w:b w:val="false"/>
          <w:i w:val="false"/>
          <w:color w:val="000000"/>
          <w:sz w:val="28"/>
        </w:rPr>
        <w:t>
      разрешенное использование земельных участков и иных объектов недвижимости в градостроительстве - использование объектов недвижимости в соответствии с градостроительными регламентами, ограничения на использование указанных объектов, установленные в соответствии с законодательством Республики Казахстан, а также сервитуты;</w:t>
      </w:r>
      <w:r>
        <w:br/>
      </w:r>
      <w:r>
        <w:rPr>
          <w:rFonts w:ascii="Times New Roman"/>
          <w:b w:val="false"/>
          <w:i w:val="false"/>
          <w:color w:val="000000"/>
          <w:sz w:val="28"/>
        </w:rPr>
        <w:t>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канализационные,  электрические сети, сети теплоснабжения, линии связи), зданий и сооружений.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p>
    <w:bookmarkStart w:name="z8" w:id="3"/>
    <w:p>
      <w:pPr>
        <w:spacing w:after="0"/>
        <w:ind w:left="0"/>
        <w:jc w:val="left"/>
      </w:pPr>
      <w:r>
        <w:rPr>
          <w:rFonts w:ascii="Times New Roman"/>
          <w:b/>
          <w:i w:val="false"/>
          <w:color w:val="000000"/>
        </w:rPr>
        <w:t xml:space="preserve"> 
Глава 2. Обеспечение соблюдения</w:t>
      </w:r>
      <w:r>
        <w:br/>
      </w:r>
      <w:r>
        <w:rPr>
          <w:rFonts w:ascii="Times New Roman"/>
          <w:b/>
          <w:i w:val="false"/>
          <w:color w:val="000000"/>
        </w:rPr>
        <w:t>
градостроительных требований</w:t>
      </w:r>
    </w:p>
    <w:bookmarkEnd w:id="3"/>
    <w:p>
      <w:pPr>
        <w:spacing w:after="0"/>
        <w:ind w:left="0"/>
        <w:jc w:val="both"/>
      </w:pPr>
      <w:r>
        <w:rPr>
          <w:rFonts w:ascii="Times New Roman"/>
          <w:b w:val="false"/>
          <w:i w:val="false"/>
          <w:color w:val="000000"/>
          <w:sz w:val="28"/>
        </w:rPr>
        <w:t>      2. На территории города Аксу не допускается строительство зданий и сооружений различного назначения, построенных: на земельных участках, не отведенных для этих целей в порядке, установленном законодательством Республики Казахстан, или с отклонением от проектов, а также без получения на это соответствующих разрешений.</w:t>
      </w:r>
      <w:r>
        <w:br/>
      </w:r>
      <w:r>
        <w:rPr>
          <w:rFonts w:ascii="Times New Roman"/>
          <w:b w:val="false"/>
          <w:i w:val="false"/>
          <w:color w:val="000000"/>
          <w:sz w:val="28"/>
        </w:rPr>
        <w:t>
      3. Застройка и использование земельных участков допускаются в строгом соответствии с целевым назначением, отражаемом в правоудостоверяющих документах на земельные участки.</w:t>
      </w:r>
      <w:r>
        <w:br/>
      </w:r>
      <w:r>
        <w:rPr>
          <w:rFonts w:ascii="Times New Roman"/>
          <w:b w:val="false"/>
          <w:i w:val="false"/>
          <w:color w:val="000000"/>
          <w:sz w:val="28"/>
        </w:rPr>
        <w:t>
      4. В целях обеспечения нормального отдыха и спокойствия граждан на территории города Аксу запрещается производство строительно-монтажных работ, в том числе: производство земляных работ, работ по устройству фундаментов и каркасов зданий, наружных строительно-монтажных работ, погрузочно-разгрузочных работ, и иных работ, сопровождаемых шумом в ночное время (с 23:00 часов вечера до 6:00 часов утра),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5. На территории города Аксу осуществление проектно-изыскательских, экспертных, строительно-монтажных работ, работ по производству строительных материалов, изделий и конструкций допускается только при наличии соответствующей лицензии.</w:t>
      </w:r>
      <w:r>
        <w:br/>
      </w:r>
      <w:r>
        <w:rPr>
          <w:rFonts w:ascii="Times New Roman"/>
          <w:b w:val="false"/>
          <w:i w:val="false"/>
          <w:color w:val="000000"/>
          <w:sz w:val="28"/>
        </w:rPr>
        <w:t>
      6. Физическим и юридическим лицам на территории города Аксу необходимо:</w:t>
      </w:r>
      <w:r>
        <w:br/>
      </w:r>
      <w:r>
        <w:rPr>
          <w:rFonts w:ascii="Times New Roman"/>
          <w:b w:val="false"/>
          <w:i w:val="false"/>
          <w:color w:val="000000"/>
          <w:sz w:val="28"/>
        </w:rPr>
        <w:t>
      1) осуществлять застройку в соответствии с настоящими Правилами;</w:t>
      </w:r>
      <w:r>
        <w:br/>
      </w:r>
      <w:r>
        <w:rPr>
          <w:rFonts w:ascii="Times New Roman"/>
          <w:b w:val="false"/>
          <w:i w:val="false"/>
          <w:color w:val="000000"/>
          <w:sz w:val="28"/>
        </w:rPr>
        <w:t>
      2) не совершать действия, оказывающие вредное воздействие на памятники истории, культуры 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w:t>
      </w:r>
      <w:r>
        <w:br/>
      </w:r>
      <w:r>
        <w:rPr>
          <w:rFonts w:ascii="Times New Roman"/>
          <w:b w:val="false"/>
          <w:i w:val="false"/>
          <w:color w:val="000000"/>
          <w:sz w:val="28"/>
        </w:rPr>
        <w:t>
      3) проводить работы по надлежащему содержанию зданий, строений, сооружений и иных объектов недвижимости,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w:t>
      </w:r>
      <w:r>
        <w:br/>
      </w:r>
      <w:r>
        <w:rPr>
          <w:rFonts w:ascii="Times New Roman"/>
          <w:b w:val="false"/>
          <w:i w:val="false"/>
          <w:color w:val="000000"/>
          <w:sz w:val="28"/>
        </w:rPr>
        <w:t>
      4) выполнять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w:t>
      </w:r>
      <w:r>
        <w:br/>
      </w:r>
      <w:r>
        <w:rPr>
          <w:rFonts w:ascii="Times New Roman"/>
          <w:b w:val="false"/>
          <w:i w:val="false"/>
          <w:color w:val="000000"/>
          <w:sz w:val="28"/>
        </w:rPr>
        <w:t>
      5) оказывать содействие должностным лицам государственных органов, осуществляющим контроль в области архитектуры, градостроительства и строительства, в реализации ими своих полномочий;</w:t>
      </w:r>
      <w:r>
        <w:br/>
      </w:r>
      <w:r>
        <w:rPr>
          <w:rFonts w:ascii="Times New Roman"/>
          <w:b w:val="false"/>
          <w:i w:val="false"/>
          <w:color w:val="000000"/>
          <w:sz w:val="28"/>
        </w:rPr>
        <w:t>
      6) предоставлять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w:t>
      </w:r>
      <w:r>
        <w:br/>
      </w:r>
      <w:r>
        <w:rPr>
          <w:rFonts w:ascii="Times New Roman"/>
          <w:b w:val="false"/>
          <w:i w:val="false"/>
          <w:color w:val="000000"/>
          <w:sz w:val="28"/>
        </w:rPr>
        <w:t>
      7) передавать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w:t>
      </w:r>
      <w:r>
        <w:br/>
      </w:r>
      <w:r>
        <w:rPr>
          <w:rFonts w:ascii="Times New Roman"/>
          <w:b w:val="false"/>
          <w:i w:val="false"/>
          <w:color w:val="000000"/>
          <w:sz w:val="28"/>
        </w:rPr>
        <w:t>
      8) соблюдать требования законодательства Республики Казахстан по охране окружающей среды и иные нормативно-правовые акты, регулирующие отношения в области охраны, восстановления и сохранения окружающей среды при осуществлении хозяйственной и иной деятельности, связанной с использованием природных ресурсов и воздействием на окружающую среду.</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маслихата города Аксу Павлодарской области от 23.12.2009 </w:t>
      </w:r>
      <w:r>
        <w:rPr>
          <w:rFonts w:ascii="Times New Roman"/>
          <w:b w:val="false"/>
          <w:i w:val="false"/>
          <w:color w:val="000000"/>
          <w:sz w:val="28"/>
        </w:rPr>
        <w:t xml:space="preserve">N 185/21; </w:t>
      </w:r>
      <w:r>
        <w:rPr>
          <w:rFonts w:ascii="Times New Roman"/>
          <w:b w:val="false"/>
          <w:i w:val="false"/>
          <w:color w:val="ff0000"/>
          <w:sz w:val="28"/>
        </w:rPr>
        <w:t xml:space="preserve">09.06.2010 </w:t>
      </w:r>
      <w:r>
        <w:rPr>
          <w:rFonts w:ascii="Times New Roman"/>
          <w:b w:val="false"/>
          <w:i w:val="false"/>
          <w:color w:val="000000"/>
          <w:sz w:val="28"/>
        </w:rPr>
        <w:t>N 216/26.</w:t>
      </w:r>
      <w:r>
        <w:br/>
      </w:r>
      <w:r>
        <w:rPr>
          <w:rFonts w:ascii="Times New Roman"/>
          <w:b w:val="false"/>
          <w:i w:val="false"/>
          <w:color w:val="000000"/>
          <w:sz w:val="28"/>
        </w:rPr>
        <w:t>
      7. Граждане, как потребители результатов архитектурной, градостроительной и строительной деятельности, имеют право:</w:t>
      </w:r>
      <w:r>
        <w:br/>
      </w:r>
      <w:r>
        <w:rPr>
          <w:rFonts w:ascii="Times New Roman"/>
          <w:b w:val="false"/>
          <w:i w:val="false"/>
          <w:color w:val="000000"/>
          <w:sz w:val="28"/>
        </w:rPr>
        <w:t>
      1) на благоприятную, применительно к данной местности,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w:t>
      </w:r>
      <w:r>
        <w:br/>
      </w:r>
      <w:r>
        <w:rPr>
          <w:rFonts w:ascii="Times New Roman"/>
          <w:b w:val="false"/>
          <w:i w:val="false"/>
          <w:color w:val="000000"/>
          <w:sz w:val="28"/>
        </w:rPr>
        <w:t>
      2) на отдых, путем выделения (отвода) рекреационных территорий, предназначенных для этих целей и обладающих наиболее благоприятными природно-климатическими условиями и ландшафтом, надлежащими лечебными и санитарно-гигиеническими условиями, условиями для проведения досуга, включая образовательно-просветительские, культурно-массовые, спортивно-оздоровительные и зрелищные мероприятия, возможностью для размещения дачных, садовых и огородных участков.</w:t>
      </w:r>
    </w:p>
    <w:bookmarkStart w:name="z9" w:id="4"/>
    <w:p>
      <w:pPr>
        <w:spacing w:after="0"/>
        <w:ind w:left="0"/>
        <w:jc w:val="left"/>
      </w:pPr>
      <w:r>
        <w:rPr>
          <w:rFonts w:ascii="Times New Roman"/>
          <w:b/>
          <w:i w:val="false"/>
          <w:color w:val="000000"/>
        </w:rPr>
        <w:t xml:space="preserve"> 
Раздел 2. Регулирование застройки</w:t>
      </w:r>
      <w:r>
        <w:br/>
      </w:r>
      <w:r>
        <w:rPr>
          <w:rFonts w:ascii="Times New Roman"/>
          <w:b/>
          <w:i w:val="false"/>
          <w:color w:val="000000"/>
        </w:rPr>
        <w:t>
территории города Аксу Глава 3. Предоставление прав на земельные участки</w:t>
      </w:r>
    </w:p>
    <w:bookmarkEnd w:id="4"/>
    <w:p>
      <w:pPr>
        <w:spacing w:after="0"/>
        <w:ind w:left="0"/>
        <w:jc w:val="both"/>
      </w:pPr>
      <w:r>
        <w:rPr>
          <w:rFonts w:ascii="Times New Roman"/>
          <w:b w:val="false"/>
          <w:i w:val="false"/>
          <w:color w:val="000000"/>
          <w:sz w:val="28"/>
        </w:rPr>
        <w:t>      8. Юридическое или физическое лицо, имеющее намерение осуществить строительство объекта недвижимости, но не имеющее на праве собственности (землепользования) соответствующего земельного участка, либо использовать имеющийся в собственности (землепользовании) земельный участок под строительство с изменением целевого назначения, вправе получить (выкупить) право на земельный участок у государства либо изменить целевое назначение в установленном законодательством порядке.</w:t>
      </w:r>
      <w:r>
        <w:br/>
      </w:r>
      <w:r>
        <w:rPr>
          <w:rFonts w:ascii="Times New Roman"/>
          <w:b w:val="false"/>
          <w:i w:val="false"/>
          <w:color w:val="000000"/>
          <w:sz w:val="28"/>
        </w:rPr>
        <w:t>
      9. Порядок предоставления прав на земельные участки регулируется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города Аксу Павлодарской области от 29.07.2009 </w:t>
      </w:r>
      <w:r>
        <w:rPr>
          <w:rFonts w:ascii="Times New Roman"/>
          <w:b w:val="false"/>
          <w:i w:val="false"/>
          <w:color w:val="000000"/>
          <w:sz w:val="28"/>
        </w:rPr>
        <w:t>N 134/17</w:t>
      </w:r>
      <w:r>
        <w:rPr>
          <w:rFonts w:ascii="Times New Roman"/>
          <w:b w:val="false"/>
          <w:i w:val="false"/>
          <w:color w:val="ff0000"/>
          <w:sz w:val="28"/>
        </w:rPr>
        <w:t xml:space="preserve">; 29.10.2010  </w:t>
      </w:r>
      <w:r>
        <w:rPr>
          <w:rFonts w:ascii="Times New Roman"/>
          <w:b w:val="false"/>
          <w:i w:val="false"/>
          <w:color w:val="000000"/>
          <w:sz w:val="28"/>
        </w:rPr>
        <w:t>N 249/29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10. При проведении торгов по продаже прав на земельные участки для застройки, в типовом договоре купли-продажи земельного участка или права аренды земельного участка могут быть предусмотрены следующие условия передачи земельного участка:</w:t>
      </w:r>
      <w:r>
        <w:br/>
      </w:r>
      <w:r>
        <w:rPr>
          <w:rFonts w:ascii="Times New Roman"/>
          <w:b w:val="false"/>
          <w:i w:val="false"/>
          <w:color w:val="000000"/>
          <w:sz w:val="28"/>
        </w:rPr>
        <w:t>
      1) строительство объектов инженерной, транспортной и социальной инфраструктур (за исключением случаев, предусмотренных законодательством);</w:t>
      </w:r>
      <w:r>
        <w:br/>
      </w:r>
      <w:r>
        <w:rPr>
          <w:rFonts w:ascii="Times New Roman"/>
          <w:b w:val="false"/>
          <w:i w:val="false"/>
          <w:color w:val="000000"/>
          <w:sz w:val="28"/>
        </w:rPr>
        <w:t>
      2) соблюдение сроков строительства объектов недвижимости;</w:t>
      </w:r>
      <w:r>
        <w:br/>
      </w:r>
      <w:r>
        <w:rPr>
          <w:rFonts w:ascii="Times New Roman"/>
          <w:b w:val="false"/>
          <w:i w:val="false"/>
          <w:color w:val="000000"/>
          <w:sz w:val="28"/>
        </w:rPr>
        <w:t>
      3) благоустройство территории общего пользования.</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11. Юридические и физические лица обращаются с заявлением на имя акима города Аксу. При этом в заявлении должны быть указаны: цель использования земельного участка, его предполагаемые размеры, местоположение, испрашиваемое право пользования.</w:t>
      </w:r>
      <w:r>
        <w:br/>
      </w:r>
      <w:r>
        <w:rPr>
          <w:rFonts w:ascii="Times New Roman"/>
          <w:b w:val="false"/>
          <w:i w:val="false"/>
          <w:color w:val="000000"/>
          <w:sz w:val="28"/>
        </w:rPr>
        <w:t>
      12. Заявление о предоставлении права на земельный участок рассматривается в срок до двух месяцев с момента его поступления, а при предоставлении права на земельный участок субъектам малого предпринимательства рассматривается в трехнедельный срок.</w:t>
      </w:r>
      <w:r>
        <w:br/>
      </w:r>
      <w:r>
        <w:rPr>
          <w:rFonts w:ascii="Times New Roman"/>
          <w:b w:val="false"/>
          <w:i w:val="false"/>
          <w:color w:val="000000"/>
          <w:sz w:val="28"/>
        </w:rPr>
        <w:t>
      В указанный срок не входит период составления землеустроительного проекта.</w:t>
      </w:r>
      <w:r>
        <w:br/>
      </w:r>
      <w:r>
        <w:rPr>
          <w:rFonts w:ascii="Times New Roman"/>
          <w:b w:val="false"/>
          <w:i w:val="false"/>
          <w:color w:val="000000"/>
          <w:sz w:val="28"/>
        </w:rPr>
        <w:t>
      13. Заявление направляется в орган по земельным отношениям для подготовки предложений и проектов постановлений акимата города по предоставлению земельных участков и изменению их целевого назначения.</w:t>
      </w:r>
      <w:r>
        <w:br/>
      </w:r>
      <w:r>
        <w:rPr>
          <w:rFonts w:ascii="Times New Roman"/>
          <w:b w:val="false"/>
          <w:i w:val="false"/>
          <w:color w:val="000000"/>
          <w:sz w:val="28"/>
        </w:rPr>
        <w:t>
      14. Орган по земельным отношениям по месту нахождения земельного участка определяет с органом архитектуры и градостроительства возможность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xml:space="preserve">
      15. </w:t>
      </w:r>
      <w:r>
        <w:rPr>
          <w:rFonts w:ascii="Times New Roman"/>
          <w:b w:val="false"/>
          <w:i w:val="false"/>
          <w:color w:val="ff0000"/>
          <w:sz w:val="28"/>
        </w:rPr>
        <w:t xml:space="preserve">Исключен решением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r>
        <w:br/>
      </w:r>
      <w:r>
        <w:rPr>
          <w:rFonts w:ascii="Times New Roman"/>
          <w:b w:val="false"/>
          <w:i w:val="false"/>
          <w:color w:val="000000"/>
          <w:sz w:val="28"/>
        </w:rPr>
        <w:t>
      16. С момента поступления заявления, орган по земельным отношениям направляет запрос с копией заявления в Аксуский филиал дочернего государственного предприятия "ПавлодарНПЦзем" о наличии либо отсутствии собственников (землепользователей) на испрашиваемом земельном участке, а также других субъектов земельных правоотношений.</w:t>
      </w:r>
      <w:r>
        <w:br/>
      </w:r>
      <w:r>
        <w:rPr>
          <w:rFonts w:ascii="Times New Roman"/>
          <w:b w:val="false"/>
          <w:i w:val="false"/>
          <w:color w:val="000000"/>
          <w:sz w:val="28"/>
        </w:rPr>
        <w:t>
      17. Аксуский филиал дочернего государственного предприятия "ПавлодарНПЦзем" в течение семи рабочих дней (для субъектов малого предпринимательства в течение двух рабочих дней) в установленном порядке представляет в орган по земельным отношениям сведения о наличии либо отсутствии собственников (землепользователей) на испрашиваемом земельном участке, а также других субъектов земельных правоотношений (ситуационную схему местоположения испрашиваемого земельного участка).</w:t>
      </w:r>
      <w:r>
        <w:br/>
      </w:r>
      <w:r>
        <w:rPr>
          <w:rFonts w:ascii="Times New Roman"/>
          <w:b w:val="false"/>
          <w:i w:val="false"/>
          <w:color w:val="000000"/>
          <w:sz w:val="28"/>
        </w:rPr>
        <w:t>
      Передаваемые материалы заверяются подписью первого руководителя Аксуского филиала дочернего государственного предприятия "ПавлодарНПЦзем".</w:t>
      </w:r>
      <w:r>
        <w:br/>
      </w:r>
      <w:r>
        <w:rPr>
          <w:rFonts w:ascii="Times New Roman"/>
          <w:b w:val="false"/>
          <w:i w:val="false"/>
          <w:color w:val="000000"/>
          <w:sz w:val="28"/>
        </w:rPr>
        <w:t>
      При получении ситуационной схемы местоположения испрашиваемого земельного участка специальной комиссией, созданной акиматом города (далее – специальная комиссия), предварительно производится выбор земельного участка, который оформляется актом выбора земельного участка для строительства объекта.</w:t>
      </w:r>
      <w:r>
        <w:br/>
      </w:r>
      <w:r>
        <w:rPr>
          <w:rFonts w:ascii="Times New Roman"/>
          <w:b w:val="false"/>
          <w:i w:val="false"/>
          <w:color w:val="000000"/>
          <w:sz w:val="28"/>
        </w:rPr>
        <w:t>
      18. В специальную комиссию входят представители органа земельных отношений, органа архитектуры и градостроительства, уполномоченного органа противопожарной службы, уполномоченного органа управления департамента санитарно-эпидемиологической службы, уполномоченного органа по охране окружающей среды, отдела гражданской обороны и чрезвычайных ситуаций, коммунальных служб водо-, тепло-, и электроснабжения, связи, акимов поселка Аксу, сел и сельских округов и других заинтересованных уполномоченных органов.</w:t>
      </w:r>
      <w:r>
        <w:br/>
      </w:r>
      <w:r>
        <w:rPr>
          <w:rFonts w:ascii="Times New Roman"/>
          <w:b w:val="false"/>
          <w:i w:val="false"/>
          <w:color w:val="000000"/>
          <w:sz w:val="28"/>
        </w:rPr>
        <w:t>
      19. Орган по земельным  отношениям вносит заявление с вышеназванными материалами, в том числе акт выбора земельного участка, проекты границ земельного участка на Комиссию.</w:t>
      </w:r>
      <w:r>
        <w:br/>
      </w:r>
      <w:r>
        <w:rPr>
          <w:rFonts w:ascii="Times New Roman"/>
          <w:b w:val="false"/>
          <w:i w:val="false"/>
          <w:color w:val="000000"/>
          <w:sz w:val="28"/>
        </w:rPr>
        <w:t>
      20. Комиссия, в срок не более пяти рабочих дней, дает заключение о возможности либо невозможности использования испрашиваемого земельного участка, а также по испрашиваемому праву и сроку пользования земельным участком. Комиссия в целях создания условий для равноправного развития всех форм хозяйствования, целевого  использования земель, предотвращения нанесения ущерба земле, с учетом  целесообразности, вправе при вынесении заключения по испрашиваемому праву определить право использования земельного участка во временное землепользование на условиях аренды до трех лет.</w:t>
      </w:r>
      <w:r>
        <w:br/>
      </w:r>
      <w:r>
        <w:rPr>
          <w:rFonts w:ascii="Times New Roman"/>
          <w:b w:val="false"/>
          <w:i w:val="false"/>
          <w:color w:val="000000"/>
          <w:sz w:val="28"/>
        </w:rPr>
        <w:t>
      21. Орган по земельным отношениям, в срок не более семи рабочих дней, (для субъектов малого предпринимательства в течение двух рабочих дней), при положительном заключении Комиссии, вручает копии материалов Заявителю для обеспечения подготовки землеустроительного проекта.</w:t>
      </w:r>
      <w:r>
        <w:br/>
      </w:r>
      <w:r>
        <w:rPr>
          <w:rFonts w:ascii="Times New Roman"/>
          <w:b w:val="false"/>
          <w:i w:val="false"/>
          <w:color w:val="000000"/>
          <w:sz w:val="28"/>
        </w:rPr>
        <w:t>
      22. В случае отрицательного заключения, в срок не более двух дней, орган по земельным отношениям подготавливает проект постановления акимата с мотивированным отказом и представляет его на рассмотрение акиматом города (копия постановления акимата об отказе в предоставлении права на земельный участок вручается заявителю в семидневный срок после принятия решения).</w:t>
      </w:r>
      <w:r>
        <w:br/>
      </w:r>
      <w:r>
        <w:rPr>
          <w:rFonts w:ascii="Times New Roman"/>
          <w:b w:val="false"/>
          <w:i w:val="false"/>
          <w:color w:val="000000"/>
          <w:sz w:val="28"/>
        </w:rPr>
        <w:t>
      23. Разработанный в установленном порядке землеустроительный проект Заявитель представляет в орган по земельным отношениям для утверждения и дальнейшего оформления права на земельный участок.</w:t>
      </w:r>
      <w:r>
        <w:br/>
      </w:r>
      <w:r>
        <w:rPr>
          <w:rFonts w:ascii="Times New Roman"/>
          <w:b w:val="false"/>
          <w:i w:val="false"/>
          <w:color w:val="000000"/>
          <w:sz w:val="28"/>
        </w:rPr>
        <w:t>
      24. Орган по земельным отношениям на основании заключения Комиссии подготавливает проект постановления акимата о предоставлении соответствующего права на землю и вносит его на рассмотрение акиматом города.</w:t>
      </w:r>
      <w:r>
        <w:br/>
      </w:r>
      <w:r>
        <w:rPr>
          <w:rFonts w:ascii="Times New Roman"/>
          <w:b w:val="false"/>
          <w:i w:val="false"/>
          <w:color w:val="000000"/>
          <w:sz w:val="28"/>
        </w:rPr>
        <w:t>
      25. Проект постановления акимата города рассматривается в порядке, установленном регламентом акимата города.</w:t>
      </w:r>
      <w:r>
        <w:br/>
      </w:r>
      <w:r>
        <w:rPr>
          <w:rFonts w:ascii="Times New Roman"/>
          <w:b w:val="false"/>
          <w:i w:val="false"/>
          <w:color w:val="000000"/>
          <w:sz w:val="28"/>
        </w:rPr>
        <w:t>
      26. Лицо, заинтересованное в изменении целевого назначения земельного участка, принадлежащего ему на праве собственности, постоянного землепользования, праве временного (безвозмездного) возмездного (долгосрочного, краткосрочного) землепользования, обращается с письменным заявлением (ходатайством) на имя акима города с приложением необходимых документов.</w:t>
      </w:r>
      <w:r>
        <w:br/>
      </w:r>
      <w:r>
        <w:rPr>
          <w:rFonts w:ascii="Times New Roman"/>
          <w:b w:val="false"/>
          <w:i w:val="false"/>
          <w:color w:val="000000"/>
          <w:sz w:val="28"/>
        </w:rPr>
        <w:t>
      27. В ходатайстве об изменении целевого назначения земельного участка указывается: испрашиваемое целевое назначение, соответствующее право на земельный участок, его местоположение и размеры с указанием реквизитов (адрес, телефон) заявителя.</w:t>
      </w:r>
      <w:r>
        <w:br/>
      </w:r>
      <w:r>
        <w:rPr>
          <w:rFonts w:ascii="Times New Roman"/>
          <w:b w:val="false"/>
          <w:i w:val="false"/>
          <w:color w:val="000000"/>
          <w:sz w:val="28"/>
        </w:rPr>
        <w:t>
      28. Ходатайство направляется в орган архитектуры и градостроительства для подготовки заключения о возможности изменения целевого назначения земельного участка в соответствии с генеральным планом города Аксу, его территориальным зонированием с учетом существующих градостроительных регламентов.</w:t>
      </w:r>
      <w:r>
        <w:br/>
      </w:r>
      <w:r>
        <w:rPr>
          <w:rFonts w:ascii="Times New Roman"/>
          <w:b w:val="false"/>
          <w:i w:val="false"/>
          <w:color w:val="000000"/>
          <w:sz w:val="28"/>
        </w:rPr>
        <w:t xml:space="preserve">
      29. </w:t>
      </w:r>
      <w:r>
        <w:rPr>
          <w:rFonts w:ascii="Times New Roman"/>
          <w:b w:val="false"/>
          <w:i w:val="false"/>
          <w:color w:val="ff0000"/>
          <w:sz w:val="28"/>
        </w:rPr>
        <w:t xml:space="preserve">Исключен решением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000000"/>
          <w:sz w:val="28"/>
        </w:rPr>
        <w:t>.</w:t>
      </w:r>
      <w:r>
        <w:br/>
      </w:r>
      <w:r>
        <w:rPr>
          <w:rFonts w:ascii="Times New Roman"/>
          <w:b w:val="false"/>
          <w:i w:val="false"/>
          <w:color w:val="000000"/>
          <w:sz w:val="28"/>
        </w:rPr>
        <w:t>
      30. Орган по земельным отношениям, в срок не более семи рабочих дней, подготавливает заключение и вносит материалы по земельному участку на Комиссию для рассмотрения.</w:t>
      </w:r>
      <w:r>
        <w:br/>
      </w:r>
      <w:r>
        <w:rPr>
          <w:rFonts w:ascii="Times New Roman"/>
          <w:b w:val="false"/>
          <w:i w:val="false"/>
          <w:color w:val="000000"/>
          <w:sz w:val="28"/>
        </w:rPr>
        <w:t>
      31. Комиссия дает заключение на предмет изменения целевого назначения земельного участка с предоставлением на него соответствующего права или об отказе.</w:t>
      </w:r>
      <w:r>
        <w:br/>
      </w:r>
      <w:r>
        <w:rPr>
          <w:rFonts w:ascii="Times New Roman"/>
          <w:b w:val="false"/>
          <w:i w:val="false"/>
          <w:color w:val="000000"/>
          <w:sz w:val="28"/>
        </w:rPr>
        <w:t>
      32. Орган по земельным отношениям, при положительном заключении Комиссии, в срок не более пяти рабочих дней, подготавливает проект постановления акимата об изменении целевого назначения земельного участка с предоставлением соответствующего на него права, а в случае отрицательного заключения, готовит проект постановления акимата с мотивированным отказом. Копия постановления акимата об отказе в удовлетворении заявленного ходатайства вручается заявителю в семидневный срок после его принятия.</w:t>
      </w:r>
      <w:r>
        <w:br/>
      </w:r>
      <w:r>
        <w:rPr>
          <w:rFonts w:ascii="Times New Roman"/>
          <w:b w:val="false"/>
          <w:i w:val="false"/>
          <w:color w:val="000000"/>
          <w:sz w:val="28"/>
        </w:rPr>
        <w:t>
      33. Орган по земельным отношениям, в срок не более трех рабочих дней, вносит проект постановления акимата об изменении целевого назначения земельного участка с предоставлением соответствующего на него права на рассмотрение акиматом города.</w:t>
      </w:r>
      <w:r>
        <w:br/>
      </w:r>
      <w:r>
        <w:rPr>
          <w:rFonts w:ascii="Times New Roman"/>
          <w:b w:val="false"/>
          <w:i w:val="false"/>
          <w:color w:val="000000"/>
          <w:sz w:val="28"/>
        </w:rPr>
        <w:t>
      34. Орган по земельным отношениям, в срок не более пяти рабочих дней, с момента принятия постановления акимата, заключает договор купли-продажи земельного участка в случае выплаты в доход бюджета суммы, равной кадастровой (оценочной) стоимости земельного участка, предусмотренной законодательством Республики Казахстан для изменения целевого назначения, или о предоставлении соответствующего права на земельный участок и вместе с экземпляром постановления акимата вручает его Заявителю и направляет их в Аксуский филиал дочернего государственного предприятия "ПавлодарНПЦзем" для внесения соответствующих изменений в земельно-кадастровое дело.</w:t>
      </w:r>
      <w:r>
        <w:br/>
      </w:r>
      <w:r>
        <w:rPr>
          <w:rFonts w:ascii="Times New Roman"/>
          <w:b w:val="false"/>
          <w:i w:val="false"/>
          <w:color w:val="000000"/>
          <w:sz w:val="28"/>
        </w:rPr>
        <w:t>
      35. Аксуский филиал дочернего государственного предприятия "ПавлодарНПЦзем" в установленном порядке формирует материалы для земельно-кадастрового дела, готовит идентификационный документ на земельный участок и направляет его в орган по земельным отношениям для подписания вместе с земельно-кадастровым делом.</w:t>
      </w:r>
      <w:r>
        <w:br/>
      </w:r>
      <w:r>
        <w:rPr>
          <w:rFonts w:ascii="Times New Roman"/>
          <w:b w:val="false"/>
          <w:i w:val="false"/>
          <w:color w:val="000000"/>
          <w:sz w:val="28"/>
        </w:rPr>
        <w:t>
      36. Орган по земельным отношениям, в срок не более двух рабочих дней, регистрирует подписанный идентификационный документ и вручает его Заявителю под роспись в журнале регистрации выдачи документов.</w:t>
      </w:r>
      <w:r>
        <w:br/>
      </w:r>
      <w:r>
        <w:rPr>
          <w:rFonts w:ascii="Times New Roman"/>
          <w:b w:val="false"/>
          <w:i w:val="false"/>
          <w:color w:val="000000"/>
          <w:sz w:val="28"/>
        </w:rPr>
        <w:t>
      37. В соответствии с земельным законодательством, документами, удостоверяющими право на земельный участок, выдаваемыми органом по управлению земельными отношениями на основании соответствующего постановления акимата, (далее по тексту - правоудостоверяющие документы на земельный участок), являются:</w:t>
      </w:r>
      <w:r>
        <w:br/>
      </w:r>
      <w:r>
        <w:rPr>
          <w:rFonts w:ascii="Times New Roman"/>
          <w:b w:val="false"/>
          <w:i w:val="false"/>
          <w:color w:val="000000"/>
          <w:sz w:val="28"/>
        </w:rPr>
        <w:t>
      1) акт на право частной собственности на земельный участок;</w:t>
      </w:r>
      <w:r>
        <w:br/>
      </w:r>
      <w:r>
        <w:rPr>
          <w:rFonts w:ascii="Times New Roman"/>
          <w:b w:val="false"/>
          <w:i w:val="false"/>
          <w:color w:val="000000"/>
          <w:sz w:val="28"/>
        </w:rPr>
        <w:t>
      2) акт на право постоянного землепользования;</w:t>
      </w:r>
      <w:r>
        <w:br/>
      </w:r>
      <w:r>
        <w:rPr>
          <w:rFonts w:ascii="Times New Roman"/>
          <w:b w:val="false"/>
          <w:i w:val="false"/>
          <w:color w:val="000000"/>
          <w:sz w:val="28"/>
        </w:rPr>
        <w:t>
      3)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4) акт на право временного безвозмездного землепользования.</w:t>
      </w:r>
    </w:p>
    <w:bookmarkStart w:name="z10" w:id="5"/>
    <w:p>
      <w:pPr>
        <w:spacing w:after="0"/>
        <w:ind w:left="0"/>
        <w:jc w:val="left"/>
      </w:pPr>
      <w:r>
        <w:rPr>
          <w:rFonts w:ascii="Times New Roman"/>
          <w:b/>
          <w:i w:val="false"/>
          <w:color w:val="000000"/>
        </w:rPr>
        <w:t xml:space="preserve"> 
Глава 4. Градостроительные требования</w:t>
      </w:r>
      <w:r>
        <w:br/>
      </w:r>
      <w:r>
        <w:rPr>
          <w:rFonts w:ascii="Times New Roman"/>
          <w:b/>
          <w:i w:val="false"/>
          <w:color w:val="000000"/>
        </w:rPr>
        <w:t>
к использованию земельных участков</w:t>
      </w:r>
    </w:p>
    <w:bookmarkEnd w:id="5"/>
    <w:p>
      <w:pPr>
        <w:spacing w:after="0"/>
        <w:ind w:left="0"/>
        <w:jc w:val="both"/>
      </w:pPr>
      <w:r>
        <w:rPr>
          <w:rFonts w:ascii="Times New Roman"/>
          <w:b w:val="false"/>
          <w:i w:val="false"/>
          <w:color w:val="000000"/>
          <w:sz w:val="28"/>
        </w:rPr>
        <w:t>      38. Основным градостроительным документом, определяющим условия территориального и градостроительного развития, является генеральный план города Аксу. Другие виды градостроительной и проектно-сметной документации разрабатываются в установленном порядке на основе генерального плана.</w:t>
      </w:r>
      <w:r>
        <w:br/>
      </w:r>
      <w:r>
        <w:rPr>
          <w:rFonts w:ascii="Times New Roman"/>
          <w:b w:val="false"/>
          <w:i w:val="false"/>
          <w:color w:val="000000"/>
          <w:sz w:val="28"/>
        </w:rPr>
        <w:t>
      Утвержденная градостроительная и проектно-сметная документация обязательна для всех субъектов градостроительной деятельности. Внесение изменений в градостроительную документацию допускается только с разрешения утверждавшего ее органа.</w:t>
      </w:r>
      <w:r>
        <w:br/>
      </w:r>
      <w:r>
        <w:rPr>
          <w:rFonts w:ascii="Times New Roman"/>
          <w:b w:val="false"/>
          <w:i w:val="false"/>
          <w:color w:val="000000"/>
          <w:sz w:val="28"/>
        </w:rPr>
        <w:t>
      39. Градостроительные требования к использованию земельных участков при их предоставлении для строительства устанавливаются на основании утвержденной градостроительной и проектно-сметной документации (проектов планировки и застройки, градостроительного зонирования, а также настоящих Правил).</w:t>
      </w:r>
      <w:r>
        <w:br/>
      </w:r>
      <w:r>
        <w:rPr>
          <w:rFonts w:ascii="Times New Roman"/>
          <w:b w:val="false"/>
          <w:i w:val="false"/>
          <w:color w:val="000000"/>
          <w:sz w:val="28"/>
        </w:rPr>
        <w:t>
      40. Использование земельных участков физическими или юридическими лицами на территории города Аксу для застройки (включая прокладку коммуникаций, инженерную подготовку территории, другие виды обустройства участка) может осуществляться только в соответствии с настоящими Правилами.</w:t>
      </w:r>
      <w:r>
        <w:br/>
      </w:r>
      <w:r>
        <w:rPr>
          <w:rFonts w:ascii="Times New Roman"/>
          <w:b w:val="false"/>
          <w:i w:val="false"/>
          <w:color w:val="000000"/>
          <w:sz w:val="28"/>
        </w:rPr>
        <w:t>
      41. При делении земельных участков или изменении их границ и параметров должны соблюдаться красные линии, линии регулирования застройки и требования градостроительных регламентов. В случае деления объектов недвижимости должны быть обеспечены условия для функционирования их частей как самостоятельных объектов недвижимости.</w:t>
      </w:r>
    </w:p>
    <w:bookmarkStart w:name="z11" w:id="6"/>
    <w:p>
      <w:pPr>
        <w:spacing w:after="0"/>
        <w:ind w:left="0"/>
        <w:jc w:val="left"/>
      </w:pPr>
      <w:r>
        <w:rPr>
          <w:rFonts w:ascii="Times New Roman"/>
          <w:b/>
          <w:i w:val="false"/>
          <w:color w:val="000000"/>
        </w:rPr>
        <w:t xml:space="preserve"> 
Глава 5. Застройка жилых территорий</w:t>
      </w:r>
    </w:p>
    <w:bookmarkEnd w:id="6"/>
    <w:p>
      <w:pPr>
        <w:spacing w:after="0"/>
        <w:ind w:left="0"/>
        <w:jc w:val="both"/>
      </w:pPr>
      <w:r>
        <w:rPr>
          <w:rFonts w:ascii="Times New Roman"/>
          <w:b w:val="false"/>
          <w:i w:val="false"/>
          <w:color w:val="000000"/>
          <w:sz w:val="28"/>
        </w:rPr>
        <w:t>      42</w:t>
      </w:r>
      <w:r>
        <w:rPr>
          <w:rFonts w:ascii="Times New Roman"/>
          <w:b/>
          <w:i w:val="false"/>
          <w:color w:val="000000"/>
          <w:sz w:val="28"/>
        </w:rPr>
        <w:t>.</w:t>
      </w:r>
      <w:r>
        <w:rPr>
          <w:rFonts w:ascii="Times New Roman"/>
          <w:b w:val="false"/>
          <w:i w:val="false"/>
          <w:color w:val="000000"/>
          <w:sz w:val="28"/>
        </w:rPr>
        <w:t xml:space="preserve"> В структурно-планировочном отношении жилые территории города Аксу представлены в виде групп жилых зданий, жилых кварталов, микрорайонов, жилых районов и сложившихся жилых образований, сформированных поселков.</w:t>
      </w:r>
      <w:r>
        <w:br/>
      </w:r>
      <w:r>
        <w:rPr>
          <w:rFonts w:ascii="Times New Roman"/>
          <w:b w:val="false"/>
          <w:i w:val="false"/>
          <w:color w:val="000000"/>
          <w:sz w:val="28"/>
        </w:rPr>
        <w:t>
      43. Новое жилищное строительство должно предусматривать формирование жилой среды в виде градостроительных комплексов,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w:t>
      </w:r>
      <w:r>
        <w:br/>
      </w:r>
      <w:r>
        <w:rPr>
          <w:rFonts w:ascii="Times New Roman"/>
          <w:b w:val="false"/>
          <w:i w:val="false"/>
          <w:color w:val="000000"/>
          <w:sz w:val="28"/>
        </w:rPr>
        <w:t>
      44.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45.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w:t>
      </w:r>
    </w:p>
    <w:bookmarkStart w:name="z12" w:id="7"/>
    <w:p>
      <w:pPr>
        <w:spacing w:after="0"/>
        <w:ind w:left="0"/>
        <w:jc w:val="left"/>
      </w:pPr>
      <w:r>
        <w:rPr>
          <w:rFonts w:ascii="Times New Roman"/>
          <w:b/>
          <w:i w:val="false"/>
          <w:color w:val="000000"/>
        </w:rPr>
        <w:t xml:space="preserve"> 
Глава 6. Застройка территорий, переданных</w:t>
      </w:r>
      <w:r>
        <w:br/>
      </w:r>
      <w:r>
        <w:rPr>
          <w:rFonts w:ascii="Times New Roman"/>
          <w:b/>
          <w:i w:val="false"/>
          <w:color w:val="000000"/>
        </w:rPr>
        <w:t>
в административное подчинение города Аксу</w:t>
      </w:r>
    </w:p>
    <w:bookmarkEnd w:id="7"/>
    <w:p>
      <w:pPr>
        <w:spacing w:after="0"/>
        <w:ind w:left="0"/>
        <w:jc w:val="both"/>
      </w:pPr>
      <w:r>
        <w:rPr>
          <w:rFonts w:ascii="Times New Roman"/>
          <w:b w:val="false"/>
          <w:i w:val="false"/>
          <w:color w:val="000000"/>
          <w:sz w:val="28"/>
        </w:rPr>
        <w:t>      46. Земли населенных пунктов, административного подчинения города Аксу, используются на основе генерального плана города Аксу, проектов планировки и застройки, земельно-хозяйственного устройства территорий, схем зонирования земель и иной градостроительной документации с учетом развития города Аксу.</w:t>
      </w:r>
    </w:p>
    <w:bookmarkStart w:name="z13" w:id="8"/>
    <w:p>
      <w:pPr>
        <w:spacing w:after="0"/>
        <w:ind w:left="0"/>
        <w:jc w:val="left"/>
      </w:pPr>
      <w:r>
        <w:rPr>
          <w:rFonts w:ascii="Times New Roman"/>
          <w:b/>
          <w:i w:val="false"/>
          <w:color w:val="000000"/>
        </w:rPr>
        <w:t xml:space="preserve"> 
Раздел 3. Проектирование Глава 7. Предпроектные процедуры</w:t>
      </w:r>
    </w:p>
    <w:bookmarkEnd w:id="8"/>
    <w:p>
      <w:pPr>
        <w:spacing w:after="0"/>
        <w:ind w:left="0"/>
        <w:jc w:val="both"/>
      </w:pPr>
      <w:r>
        <w:rPr>
          <w:rFonts w:ascii="Times New Roman"/>
          <w:b w:val="false"/>
          <w:i w:val="false"/>
          <w:color w:val="000000"/>
          <w:sz w:val="28"/>
        </w:rPr>
        <w:t>      47. На основании заявления заказчика местный исполнительный орган, в срок, не превышающий 8 рабочих дней выдает архитектурно-планировочное задание и технические условия на подключение к источникам инженерного и коммунального обеспечения.</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постановление акимата города о предоставлении (прирезке) земельного участка (разрешение на использование участка) для нового строительства или постановление акимата города о разрешении на изменение существующих объектов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ff0000"/>
          <w:sz w:val="28"/>
        </w:rPr>
        <w:t xml:space="preserve">Сноска. Пункт 47 в редакции решения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r>
        <w:br/>
      </w:r>
      <w:r>
        <w:rPr>
          <w:rFonts w:ascii="Times New Roman"/>
          <w:b w:val="false"/>
          <w:i w:val="false"/>
          <w:color w:val="000000"/>
          <w:sz w:val="28"/>
        </w:rPr>
        <w:t>
      48. Поставщики услуг по инженерному и коммунальному обеспечению в течении 5 рабочих дней с момента получения запроса направляют в местный исполнительный орган технические условия с указанием параметров и места присоединения либо обоснованный отказ в выдаче.</w:t>
      </w:r>
      <w:r>
        <w:br/>
      </w:r>
      <w:r>
        <w:rPr>
          <w:rFonts w:ascii="Times New Roman"/>
          <w:b w:val="false"/>
          <w:i w:val="false"/>
          <w:color w:val="000000"/>
          <w:sz w:val="28"/>
        </w:rPr>
        <w:t>
      </w:t>
      </w:r>
      <w:r>
        <w:rPr>
          <w:rFonts w:ascii="Times New Roman"/>
          <w:b w:val="false"/>
          <w:i w:val="false"/>
          <w:color w:val="ff0000"/>
          <w:sz w:val="28"/>
        </w:rPr>
        <w:t xml:space="preserve">Сноска. Пункт 48 в редакции решения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r>
        <w:br/>
      </w:r>
      <w:r>
        <w:rPr>
          <w:rFonts w:ascii="Times New Roman"/>
          <w:b w:val="false"/>
          <w:i w:val="false"/>
          <w:color w:val="000000"/>
          <w:sz w:val="28"/>
        </w:rPr>
        <w:t>
      49. В архитектурно-планировочное задание включаются общие рекомендации по проектированию объектов различного назначения с учетом природно-климатических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w:t>
      </w:r>
      <w:r>
        <w:br/>
      </w:r>
      <w:r>
        <w:rPr>
          <w:rFonts w:ascii="Times New Roman"/>
          <w:b w:val="false"/>
          <w:i w:val="false"/>
          <w:color w:val="000000"/>
          <w:sz w:val="28"/>
        </w:rPr>
        <w:t>
      50. Срок действия архитектурно-планировочного задания составляет один год. Его продление производится на условиях выдачи нового архитектурно-планировочного задания.</w:t>
      </w:r>
      <w:r>
        <w:br/>
      </w:r>
      <w:r>
        <w:rPr>
          <w:rFonts w:ascii="Times New Roman"/>
          <w:b w:val="false"/>
          <w:i w:val="false"/>
          <w:color w:val="000000"/>
          <w:sz w:val="28"/>
        </w:rPr>
        <w:t xml:space="preserve">
      51. </w:t>
      </w:r>
      <w:r>
        <w:rPr>
          <w:rFonts w:ascii="Times New Roman"/>
          <w:b w:val="false"/>
          <w:i w:val="false"/>
          <w:color w:val="ff0000"/>
          <w:sz w:val="28"/>
        </w:rPr>
        <w:t xml:space="preserve">Исключен решением маслихата города Аксу Павлодарской области от 29.07.2009 </w:t>
      </w:r>
      <w:r>
        <w:rPr>
          <w:rFonts w:ascii="Times New Roman"/>
          <w:b w:val="false"/>
          <w:i w:val="false"/>
          <w:color w:val="000000"/>
          <w:sz w:val="28"/>
        </w:rPr>
        <w:t>N 134/17</w:t>
      </w:r>
      <w:r>
        <w:rPr>
          <w:rFonts w:ascii="Times New Roman"/>
          <w:b w:val="false"/>
          <w:i w:val="false"/>
          <w:color w:val="ff0000"/>
          <w:sz w:val="28"/>
        </w:rPr>
        <w:t>.</w:t>
      </w:r>
    </w:p>
    <w:bookmarkStart w:name="z14" w:id="9"/>
    <w:p>
      <w:pPr>
        <w:spacing w:after="0"/>
        <w:ind w:left="0"/>
        <w:jc w:val="left"/>
      </w:pPr>
      <w:r>
        <w:rPr>
          <w:rFonts w:ascii="Times New Roman"/>
          <w:b/>
          <w:i w:val="false"/>
          <w:color w:val="000000"/>
        </w:rPr>
        <w:t xml:space="preserve"> 
Глава 8. Проектирование объектов строительства</w:t>
      </w:r>
      <w:r>
        <w:br/>
      </w:r>
      <w:r>
        <w:rPr>
          <w:rFonts w:ascii="Times New Roman"/>
          <w:b/>
          <w:i w:val="false"/>
          <w:color w:val="000000"/>
        </w:rPr>
        <w:t>
и реконструкции на территории города Аксу</w:t>
      </w:r>
    </w:p>
    <w:bookmarkEnd w:id="9"/>
    <w:p>
      <w:pPr>
        <w:spacing w:after="0"/>
        <w:ind w:left="0"/>
        <w:jc w:val="both"/>
      </w:pPr>
      <w:r>
        <w:rPr>
          <w:rFonts w:ascii="Times New Roman"/>
          <w:b w:val="false"/>
          <w:i w:val="false"/>
          <w:color w:val="000000"/>
          <w:sz w:val="28"/>
        </w:rPr>
        <w:t>      52.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53.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обязан согласовать их с органом архитектуры и градостроительства до предоставления проекта на экспертизу и окончательное согласование.</w:t>
      </w:r>
      <w:r>
        <w:br/>
      </w:r>
      <w:r>
        <w:rPr>
          <w:rFonts w:ascii="Times New Roman"/>
          <w:b w:val="false"/>
          <w:i w:val="false"/>
          <w:color w:val="000000"/>
          <w:sz w:val="28"/>
        </w:rPr>
        <w:t>
      54.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 от площади земельного участка, предоставленного под строительство объекта.</w:t>
      </w:r>
      <w:r>
        <w:br/>
      </w:r>
      <w:r>
        <w:rPr>
          <w:rFonts w:ascii="Times New Roman"/>
          <w:b w:val="false"/>
          <w:i w:val="false"/>
          <w:color w:val="000000"/>
          <w:sz w:val="28"/>
        </w:rPr>
        <w:t>
      55. Экспертиза проектов по объектам, возводимым застройщиком (заказчиком) за счет собственных средств осуществляется аттестованными физическими лицами (экспертами) или аккредитованными юридическими лицами (экспертными центрами), имеющими лицензию на право осуществления соответствующих видов экспертных работ, не относящихся к исключительной компетенции государственной экспертизы.</w:t>
      </w:r>
      <w:r>
        <w:br/>
      </w:r>
      <w:r>
        <w:rPr>
          <w:rFonts w:ascii="Times New Roman"/>
          <w:b w:val="false"/>
          <w:i w:val="false"/>
          <w:color w:val="000000"/>
          <w:sz w:val="28"/>
        </w:rPr>
        <w:t>
      56.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57. Утвержденный в установленном порядке проект (эскизный проект), согласованный с органом архитектуры и градостроительства, и с уполномоченным органом в области охраны окружающей среды, а также положительное заключение экспертизы являются основанием для получения разрешения на производство строительно-монтажных работ.</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решением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r>
        <w:br/>
      </w:r>
      <w:r>
        <w:rPr>
          <w:rFonts w:ascii="Times New Roman"/>
          <w:b w:val="false"/>
          <w:i w:val="false"/>
          <w:color w:val="000000"/>
          <w:sz w:val="28"/>
        </w:rPr>
        <w:t>
      58. Для получения разрешения на производство строительно-монтажных работ (начало строительства) по конкретному объекту (комплексу) на предназначенном для его возведения земельном участке (строительной площадке, территории, трассе), Заявителю необходимо обратиться в управление государственного архитектурно–строительного контроля по Павлодарской области, в функции которого входит осуществление государственного архитектурно-строительного контроля.</w:t>
      </w:r>
      <w:r>
        <w:br/>
      </w:r>
      <w:r>
        <w:rPr>
          <w:rFonts w:ascii="Times New Roman"/>
          <w:b w:val="false"/>
          <w:i w:val="false"/>
          <w:color w:val="000000"/>
          <w:sz w:val="28"/>
        </w:rPr>
        <w:t>
      59.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установленном порядке.</w:t>
      </w:r>
    </w:p>
    <w:bookmarkStart w:name="z15" w:id="10"/>
    <w:p>
      <w:pPr>
        <w:spacing w:after="0"/>
        <w:ind w:left="0"/>
        <w:jc w:val="left"/>
      </w:pPr>
      <w:r>
        <w:rPr>
          <w:rFonts w:ascii="Times New Roman"/>
          <w:b/>
          <w:i w:val="false"/>
          <w:color w:val="000000"/>
        </w:rPr>
        <w:t xml:space="preserve"> 
Глава 9. Проектирование индивидуальной</w:t>
      </w:r>
      <w:r>
        <w:br/>
      </w:r>
      <w:r>
        <w:rPr>
          <w:rFonts w:ascii="Times New Roman"/>
          <w:b/>
          <w:i w:val="false"/>
          <w:color w:val="000000"/>
        </w:rPr>
        <w:t>
(усадебной) застройки</w:t>
      </w:r>
    </w:p>
    <w:bookmarkEnd w:id="10"/>
    <w:p>
      <w:pPr>
        <w:spacing w:after="0"/>
        <w:ind w:left="0"/>
        <w:jc w:val="both"/>
      </w:pPr>
      <w:r>
        <w:rPr>
          <w:rFonts w:ascii="Times New Roman"/>
          <w:b w:val="false"/>
          <w:i w:val="false"/>
          <w:color w:val="000000"/>
          <w:sz w:val="28"/>
        </w:rPr>
        <w:t>      60.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w:t>
      </w:r>
      <w:r>
        <w:br/>
      </w:r>
      <w:r>
        <w:rPr>
          <w:rFonts w:ascii="Times New Roman"/>
          <w:b w:val="false"/>
          <w:i w:val="false"/>
          <w:color w:val="000000"/>
          <w:sz w:val="28"/>
        </w:rPr>
        <w:t>
      61. Архитектурный облик района индивидуальной жилой застройки, его планировочная структура, типы домов, этажность, архитектурное решение фасадов и благоустройство определяются утвержденным проектом детальной планировки данного района, разработанного в соответствии с архитектурно-планировочным заданием органа архитектуры и градостроительства.</w:t>
      </w:r>
      <w:r>
        <w:br/>
      </w:r>
      <w:r>
        <w:rPr>
          <w:rFonts w:ascii="Times New Roman"/>
          <w:b w:val="false"/>
          <w:i w:val="false"/>
          <w:color w:val="000000"/>
          <w:sz w:val="28"/>
        </w:rPr>
        <w:t>
      62.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правилам.</w:t>
      </w:r>
      <w:r>
        <w:br/>
      </w:r>
      <w:r>
        <w:rPr>
          <w:rFonts w:ascii="Times New Roman"/>
          <w:b w:val="false"/>
          <w:i w:val="false"/>
          <w:color w:val="000000"/>
          <w:sz w:val="28"/>
        </w:rPr>
        <w:t>
      63. Размеры земельного участка для строительства индивидуального жилого дома устанавливаются в соответствии с законодательством Республики Казахстан.</w:t>
      </w:r>
      <w:r>
        <w:br/>
      </w:r>
      <w:r>
        <w:rPr>
          <w:rFonts w:ascii="Times New Roman"/>
          <w:b w:val="false"/>
          <w:i w:val="false"/>
          <w:color w:val="000000"/>
          <w:sz w:val="28"/>
        </w:rPr>
        <w:t>
      64. Строительство индивидуального жилого дома осуществляется по проекту. В проекте отражаются конструктивные и планировочные решения, тип ограждения, отвечающие условиям безопасного проживания не ниже минимальных государственных нормативов и стандартов для жилых зданий.</w:t>
      </w:r>
      <w:r>
        <w:br/>
      </w:r>
      <w:r>
        <w:rPr>
          <w:rFonts w:ascii="Times New Roman"/>
          <w:b w:val="false"/>
          <w:i w:val="false"/>
          <w:color w:val="000000"/>
          <w:sz w:val="28"/>
        </w:rPr>
        <w:t>
      65. Качество проекта для строительства индивидуального жилого дома, вплоть до сдачи объекта в эксплуатацию заказчиком, обеспечивается разработчиком (автором) проекта и согласующей организацией в части, ею согласованной.</w:t>
      </w:r>
      <w:r>
        <w:br/>
      </w:r>
      <w:r>
        <w:rPr>
          <w:rFonts w:ascii="Times New Roman"/>
          <w:b w:val="false"/>
          <w:i w:val="false"/>
          <w:color w:val="000000"/>
          <w:sz w:val="28"/>
        </w:rPr>
        <w:t>
</w:t>
      </w:r>
      <w:r>
        <w:rPr>
          <w:rFonts w:ascii="Times New Roman"/>
          <w:b w:val="false"/>
          <w:i w:val="false"/>
          <w:color w:val="ff0000"/>
          <w:sz w:val="28"/>
        </w:rPr>
        <w:t xml:space="preserve">      Сноска Пункт 65 в редакции решения маслихата города Аксу Павлодарской области от 23.12.2009 </w:t>
      </w:r>
      <w:r>
        <w:rPr>
          <w:rFonts w:ascii="Times New Roman"/>
          <w:b w:val="false"/>
          <w:i w:val="false"/>
          <w:color w:val="000000"/>
          <w:sz w:val="28"/>
        </w:rPr>
        <w:t>N 185/21</w:t>
      </w:r>
      <w:r>
        <w:rPr>
          <w:rFonts w:ascii="Times New Roman"/>
          <w:b w:val="false"/>
          <w:i w:val="false"/>
          <w:color w:val="ff0000"/>
          <w:sz w:val="28"/>
        </w:rPr>
        <w:t>.</w:t>
      </w:r>
    </w:p>
    <w:bookmarkStart w:name="z16" w:id="11"/>
    <w:p>
      <w:pPr>
        <w:spacing w:after="0"/>
        <w:ind w:left="0"/>
        <w:jc w:val="left"/>
      </w:pPr>
      <w:r>
        <w:rPr>
          <w:rFonts w:ascii="Times New Roman"/>
          <w:b/>
          <w:i w:val="false"/>
          <w:color w:val="000000"/>
        </w:rPr>
        <w:t xml:space="preserve"> 
Глава 10. Строительство индивидуального жилого дома</w:t>
      </w:r>
    </w:p>
    <w:bookmarkEnd w:id="11"/>
    <w:p>
      <w:pPr>
        <w:spacing w:after="0"/>
        <w:ind w:left="0"/>
        <w:jc w:val="both"/>
      </w:pPr>
      <w:r>
        <w:rPr>
          <w:rFonts w:ascii="Times New Roman"/>
          <w:b w:val="false"/>
          <w:i w:val="false"/>
          <w:color w:val="000000"/>
          <w:sz w:val="28"/>
        </w:rPr>
        <w:t>      66. Действия застройщика (заказчика) в процессе строительства индивидуального жилого дома осуществляются в следующей последовательности:</w:t>
      </w:r>
      <w:r>
        <w:br/>
      </w:r>
      <w:r>
        <w:rPr>
          <w:rFonts w:ascii="Times New Roman"/>
          <w:b w:val="false"/>
          <w:i w:val="false"/>
          <w:color w:val="000000"/>
          <w:sz w:val="28"/>
        </w:rPr>
        <w:t>
      1) застройщик (заказчик) обращается на имя акима города с заявлением о предоставлении земельного участка (приобретает земельный участок у частного физического или юридического лица путем совершения гражданско-правовых сделок);</w:t>
      </w:r>
      <w:r>
        <w:br/>
      </w:r>
      <w:r>
        <w:rPr>
          <w:rFonts w:ascii="Times New Roman"/>
          <w:b w:val="false"/>
          <w:i w:val="false"/>
          <w:color w:val="000000"/>
          <w:sz w:val="28"/>
        </w:rPr>
        <w:t>
      2) после получения положительного решения акимата (покупки земельного участка), а также получения разрешения на проектирование и строительство индивидуального жилого дома застройщик (заказчик) осуществляет разработку проекта и его согласование с органом архитектуры и градостроительства;</w:t>
      </w:r>
      <w:r>
        <w:br/>
      </w:r>
      <w:r>
        <w:rPr>
          <w:rFonts w:ascii="Times New Roman"/>
          <w:b w:val="false"/>
          <w:i w:val="false"/>
          <w:color w:val="000000"/>
          <w:sz w:val="28"/>
        </w:rPr>
        <w:t>
      3) застройщик (заказчик) заказывает выполнение необходимых топогеодезических работ;</w:t>
      </w:r>
      <w:r>
        <w:br/>
      </w:r>
      <w:r>
        <w:rPr>
          <w:rFonts w:ascii="Times New Roman"/>
          <w:b w:val="false"/>
          <w:i w:val="false"/>
          <w:color w:val="000000"/>
          <w:sz w:val="28"/>
        </w:rPr>
        <w:t>
      4) выполняет строительно-монтажные и благоустроительные работы в полном объеме;</w:t>
      </w:r>
      <w:r>
        <w:br/>
      </w:r>
      <w:r>
        <w:rPr>
          <w:rFonts w:ascii="Times New Roman"/>
          <w:b w:val="false"/>
          <w:i w:val="false"/>
          <w:color w:val="000000"/>
          <w:sz w:val="28"/>
        </w:rPr>
        <w:t>
      5) заказывает исполнительную съемку;</w:t>
      </w:r>
      <w:r>
        <w:br/>
      </w:r>
      <w:r>
        <w:rPr>
          <w:rFonts w:ascii="Times New Roman"/>
          <w:b w:val="false"/>
          <w:i w:val="false"/>
          <w:color w:val="000000"/>
          <w:sz w:val="28"/>
        </w:rPr>
        <w:t>
      6) сдает завершенный строительством объект в эксплуатацию.</w:t>
      </w:r>
      <w:r>
        <w:br/>
      </w:r>
      <w:r>
        <w:rPr>
          <w:rFonts w:ascii="Times New Roman"/>
          <w:b w:val="false"/>
          <w:i w:val="false"/>
          <w:color w:val="000000"/>
          <w:sz w:val="28"/>
        </w:rPr>
        <w:t>
      67. Застройщики (заказчики) вправе начать строительство индивидуального жилья только после завершения строительства объектов инженерной и транспортной инфраструктур.</w:t>
      </w:r>
      <w:r>
        <w:br/>
      </w:r>
      <w:r>
        <w:rPr>
          <w:rFonts w:ascii="Times New Roman"/>
          <w:b w:val="false"/>
          <w:i w:val="false"/>
          <w:color w:val="000000"/>
          <w:sz w:val="28"/>
        </w:rPr>
        <w:t>
      68. Строительство инженерной и транспортной инфраструктур может  осуществляться за счет средств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заказчиков, должен быть согласован с органом архитектуры и градостроительства.</w:t>
      </w:r>
      <w:r>
        <w:br/>
      </w:r>
      <w:r>
        <w:rPr>
          <w:rFonts w:ascii="Times New Roman"/>
          <w:b w:val="false"/>
          <w:i w:val="false"/>
          <w:color w:val="000000"/>
          <w:sz w:val="28"/>
        </w:rPr>
        <w:t>
      69.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70. В период индивидуального жилищного строительства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заказчик обязан установить ограждение земельного участка и осуществить иные мероприятия в соответствии с эскизным проектом, согласованным с органом архитектуры и градостроительства.</w:t>
      </w:r>
      <w:r>
        <w:br/>
      </w:r>
      <w:r>
        <w:rPr>
          <w:rFonts w:ascii="Times New Roman"/>
          <w:b w:val="false"/>
          <w:i w:val="false"/>
          <w:color w:val="000000"/>
          <w:sz w:val="28"/>
        </w:rPr>
        <w:t>
      71. Высота ограждения территории застройки, архитектурные решения и материал конструкций ограждения подлежат согласованию с органом архитектуры и градостроительства.</w:t>
      </w:r>
      <w:r>
        <w:br/>
      </w:r>
      <w:r>
        <w:rPr>
          <w:rFonts w:ascii="Times New Roman"/>
          <w:b w:val="false"/>
          <w:i w:val="false"/>
          <w:color w:val="000000"/>
          <w:sz w:val="28"/>
        </w:rPr>
        <w:t>
      72. По завершении строительства индивидуального жилого дома заказчику необходимо до приемки объекта в эксплуатацию заказать и представить в орган архитектуры топографическую и исполнительную съемки, в том числе по инженерным сетям.</w:t>
      </w:r>
      <w:r>
        <w:br/>
      </w: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решением маслихата города Аксу Павлодарской области от 23.12.2009 </w:t>
      </w:r>
      <w:r>
        <w:rPr>
          <w:rFonts w:ascii="Times New Roman"/>
          <w:b w:val="false"/>
          <w:i w:val="false"/>
          <w:color w:val="000000"/>
          <w:sz w:val="28"/>
        </w:rPr>
        <w:t>N 185/21</w:t>
      </w:r>
      <w:r>
        <w:rPr>
          <w:rFonts w:ascii="Times New Roman"/>
          <w:b w:val="false"/>
          <w:i w:val="false"/>
          <w:color w:val="ff0000"/>
          <w:sz w:val="28"/>
        </w:rPr>
        <w:t>.</w:t>
      </w:r>
    </w:p>
    <w:bookmarkStart w:name="z17" w:id="12"/>
    <w:p>
      <w:pPr>
        <w:spacing w:after="0"/>
        <w:ind w:left="0"/>
        <w:jc w:val="left"/>
      </w:pPr>
      <w:r>
        <w:rPr>
          <w:rFonts w:ascii="Times New Roman"/>
          <w:b/>
          <w:i w:val="false"/>
          <w:color w:val="000000"/>
        </w:rPr>
        <w:t xml:space="preserve"> 
Глава 11. Приемка завершенного строительством</w:t>
      </w:r>
      <w:r>
        <w:br/>
      </w:r>
      <w:r>
        <w:rPr>
          <w:rFonts w:ascii="Times New Roman"/>
          <w:b/>
          <w:i w:val="false"/>
          <w:color w:val="000000"/>
        </w:rPr>
        <w:t>
индивидуального жилого дома</w:t>
      </w:r>
    </w:p>
    <w:bookmarkEnd w:id="12"/>
    <w:p>
      <w:pPr>
        <w:spacing w:after="0"/>
        <w:ind w:left="0"/>
        <w:jc w:val="both"/>
      </w:pPr>
      <w:r>
        <w:rPr>
          <w:rFonts w:ascii="Times New Roman"/>
          <w:b w:val="false"/>
          <w:i w:val="false"/>
          <w:color w:val="000000"/>
          <w:sz w:val="28"/>
        </w:rPr>
        <w:t>      73. Вновь построенные индивидуальные жилые дома, независимо от способа осуществления строительства, после выполнения всех строительно-монтажных работ, благоустройства и ограждения земельного участка согласно проекту принимаются в эксплуатацию приемочной комиссией.</w:t>
      </w:r>
      <w:r>
        <w:br/>
      </w:r>
      <w:r>
        <w:rPr>
          <w:rFonts w:ascii="Times New Roman"/>
          <w:b w:val="false"/>
          <w:i w:val="false"/>
          <w:color w:val="000000"/>
          <w:sz w:val="28"/>
        </w:rPr>
        <w:t>
      Члены приемочной комиссии несут ответственность, за приемку в эксплуатацию индивидуальных жилых домов, не соответствующих строительным нормам и правилам, установленную законодательством.</w:t>
      </w:r>
      <w:r>
        <w:br/>
      </w:r>
      <w:r>
        <w:rPr>
          <w:rFonts w:ascii="Times New Roman"/>
          <w:b w:val="false"/>
          <w:i w:val="false"/>
          <w:color w:val="000000"/>
          <w:sz w:val="28"/>
        </w:rPr>
        <w:t>
      74. До оформления акта приемки в эксплуатацию орган архитектуры и градостроительства знакомится с наличием разрешительных документов, исполнительной съемкой объекта в натуре и градостроительным заключением по индивидуальному жилому строительству.</w:t>
      </w:r>
      <w:r>
        <w:br/>
      </w:r>
      <w:r>
        <w:rPr>
          <w:rFonts w:ascii="Times New Roman"/>
          <w:b w:val="false"/>
          <w:i w:val="false"/>
          <w:color w:val="000000"/>
          <w:sz w:val="28"/>
        </w:rPr>
        <w:t>
      75. Приемка индивидуального жилого дома оформляется актом приемочной комиссии.</w:t>
      </w:r>
      <w:r>
        <w:br/>
      </w:r>
      <w:r>
        <w:rPr>
          <w:rFonts w:ascii="Times New Roman"/>
          <w:b w:val="false"/>
          <w:i w:val="false"/>
          <w:color w:val="000000"/>
          <w:sz w:val="28"/>
        </w:rPr>
        <w:t>
      76. Акт приемочной комиссии служит основанием для регистрации заказчиком права собственности на индивидуальный жилой дом.</w:t>
      </w:r>
    </w:p>
    <w:bookmarkStart w:name="z18" w:id="13"/>
    <w:p>
      <w:pPr>
        <w:spacing w:after="0"/>
        <w:ind w:left="0"/>
        <w:jc w:val="left"/>
      </w:pPr>
      <w:r>
        <w:rPr>
          <w:rFonts w:ascii="Times New Roman"/>
          <w:b/>
          <w:i w:val="false"/>
          <w:color w:val="000000"/>
        </w:rPr>
        <w:t xml:space="preserve"> 
Глава 12. Эксплуатация индивидуального жилого</w:t>
      </w:r>
      <w:r>
        <w:br/>
      </w:r>
      <w:r>
        <w:rPr>
          <w:rFonts w:ascii="Times New Roman"/>
          <w:b/>
          <w:i w:val="false"/>
          <w:color w:val="000000"/>
        </w:rPr>
        <w:t>
дома и использование усадебного участка</w:t>
      </w:r>
    </w:p>
    <w:bookmarkEnd w:id="13"/>
    <w:p>
      <w:pPr>
        <w:spacing w:after="0"/>
        <w:ind w:left="0"/>
        <w:jc w:val="both"/>
      </w:pPr>
      <w:r>
        <w:rPr>
          <w:rFonts w:ascii="Times New Roman"/>
          <w:b w:val="false"/>
          <w:i w:val="false"/>
          <w:color w:val="000000"/>
          <w:sz w:val="28"/>
        </w:rPr>
        <w:t>      77. Эксплуатация жилого дома, других построек и сооружений и затраты на эти цели, а также капитальный ремонт и необходимые меры по инженерной защите территории в пределах усадебного участка (где это требуется) возлагается на собственника индивидуального жилого дома. На собственника возлагается также обеспечение использования усадебного участка по целевому назначению с соблюдением санитарно-экологических норм.</w:t>
      </w:r>
    </w:p>
    <w:bookmarkStart w:name="z19" w:id="14"/>
    <w:p>
      <w:pPr>
        <w:spacing w:after="0"/>
        <w:ind w:left="0"/>
        <w:jc w:val="left"/>
      </w:pPr>
      <w:r>
        <w:rPr>
          <w:rFonts w:ascii="Times New Roman"/>
          <w:b/>
          <w:i w:val="false"/>
          <w:color w:val="000000"/>
        </w:rPr>
        <w:t xml:space="preserve"> 
Глава 13. Проектирование инженерных сетей и</w:t>
      </w:r>
      <w:r>
        <w:br/>
      </w:r>
      <w:r>
        <w:rPr>
          <w:rFonts w:ascii="Times New Roman"/>
          <w:b/>
          <w:i w:val="false"/>
          <w:color w:val="000000"/>
        </w:rPr>
        <w:t>
сооружений на территории города Аксу</w:t>
      </w:r>
    </w:p>
    <w:bookmarkEnd w:id="14"/>
    <w:p>
      <w:pPr>
        <w:spacing w:after="0"/>
        <w:ind w:left="0"/>
        <w:jc w:val="both"/>
      </w:pPr>
      <w:r>
        <w:rPr>
          <w:rFonts w:ascii="Times New Roman"/>
          <w:b w:val="false"/>
          <w:i w:val="false"/>
          <w:color w:val="000000"/>
          <w:sz w:val="28"/>
        </w:rPr>
        <w:t>      78.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w:t>
      </w:r>
      <w:r>
        <w:br/>
      </w:r>
      <w:r>
        <w:rPr>
          <w:rFonts w:ascii="Times New Roman"/>
          <w:b w:val="false"/>
          <w:i w:val="false"/>
          <w:color w:val="000000"/>
          <w:sz w:val="28"/>
        </w:rPr>
        <w:t>
      При этом, вводы инженерных коммуникаций электроснабжения,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w:t>
      </w:r>
      <w:r>
        <w:br/>
      </w:r>
      <w:r>
        <w:rPr>
          <w:rFonts w:ascii="Times New Roman"/>
          <w:b w:val="false"/>
          <w:i w:val="false"/>
          <w:color w:val="000000"/>
          <w:sz w:val="28"/>
        </w:rPr>
        <w:t>
      79. Проектирование инженерных сетей и сооружений осуществляется проектными организациями или физическими лицами, имеющими соответствующие лицензии.</w:t>
      </w:r>
      <w:r>
        <w:br/>
      </w:r>
      <w:r>
        <w:rPr>
          <w:rFonts w:ascii="Times New Roman"/>
          <w:b w:val="false"/>
          <w:i w:val="false"/>
          <w:color w:val="000000"/>
          <w:sz w:val="28"/>
        </w:rPr>
        <w:t>
      80. Проекты инженерных сетей на всех стадиях и видах должны выполняться на полноценной и откорректированной топогеодезической основе в масштабе 1:500. Разработанные проекты инженерных сетей и сооружений подлежат обязательному согласованию с органом архитектуры и градостроительства.</w:t>
      </w:r>
      <w:r>
        <w:br/>
      </w:r>
      <w:r>
        <w:rPr>
          <w:rFonts w:ascii="Times New Roman"/>
          <w:b w:val="false"/>
          <w:i w:val="false"/>
          <w:color w:val="000000"/>
          <w:sz w:val="28"/>
        </w:rPr>
        <w:t>
      Проекты инженерных сооружений (насосные, подстанции и другие объекты) согласовываются в установленном порядке с уполномоченным органом, осуществляющим государственную экспертизу.</w:t>
      </w:r>
      <w:r>
        <w:br/>
      </w:r>
      <w:r>
        <w:rPr>
          <w:rFonts w:ascii="Times New Roman"/>
          <w:b w:val="false"/>
          <w:i w:val="false"/>
          <w:color w:val="000000"/>
          <w:sz w:val="28"/>
        </w:rPr>
        <w:t>
      81. Разрешение на производство работ на строительство инженерных сетей и сооружений выдается управлением государственного архитектурно–строительного контроля по Павлодарской области, на основании проекта, согласованного в установленном порядке и утвержденного органом архитектуры и градостроительства.</w:t>
      </w:r>
      <w:r>
        <w:br/>
      </w:r>
      <w:r>
        <w:rPr>
          <w:rFonts w:ascii="Times New Roman"/>
          <w:b w:val="false"/>
          <w:i w:val="false"/>
          <w:color w:val="000000"/>
          <w:sz w:val="28"/>
        </w:rPr>
        <w:t>
      82. По завершению строительства инженерных сетей и сооружений до их засыпки грунтом, застройщик (заказчик) или строительная организация обязаны обеспечить исполнительную геодезическую съемку в масштабе 1:500 вновь построенного участка инженерных сетей силами организации, имеющей лицензию на право проведения соответствующих работ, с последующей регистрацией в органе архитектуры и градостроительства.</w:t>
      </w:r>
      <w:r>
        <w:br/>
      </w:r>
      <w:r>
        <w:rPr>
          <w:rFonts w:ascii="Times New Roman"/>
          <w:b w:val="false"/>
          <w:i w:val="false"/>
          <w:color w:val="000000"/>
          <w:sz w:val="28"/>
        </w:rPr>
        <w:t>
      83. Приемка в эксплуатацию инженерных сетей осуществляется по завершению их строительства или реконструкции в установленном порядке приемочной комиссией.</w:t>
      </w:r>
      <w:r>
        <w:br/>
      </w:r>
      <w:r>
        <w:rPr>
          <w:rFonts w:ascii="Times New Roman"/>
          <w:b w:val="false"/>
          <w:i w:val="false"/>
          <w:color w:val="000000"/>
          <w:sz w:val="28"/>
        </w:rPr>
        <w:t>
      84. Вновь построенные инженерные сети и сооружения регистрируются в органе архитектуры и градостроительства и вносятся в городской градостроительный кадастр.</w:t>
      </w:r>
    </w:p>
    <w:bookmarkStart w:name="z20" w:id="15"/>
    <w:p>
      <w:pPr>
        <w:spacing w:after="0"/>
        <w:ind w:left="0"/>
        <w:jc w:val="left"/>
      </w:pPr>
      <w:r>
        <w:rPr>
          <w:rFonts w:ascii="Times New Roman"/>
          <w:b/>
          <w:i w:val="false"/>
          <w:color w:val="000000"/>
        </w:rPr>
        <w:t xml:space="preserve"> 
Глава 14. Реконструкция (перепланировка, переоборудование)</w:t>
      </w:r>
      <w:r>
        <w:br/>
      </w:r>
      <w:r>
        <w:rPr>
          <w:rFonts w:ascii="Times New Roman"/>
          <w:b/>
          <w:i w:val="false"/>
          <w:color w:val="000000"/>
        </w:rPr>
        <w:t>
жилых и нежилых помещений</w:t>
      </w:r>
    </w:p>
    <w:bookmarkEnd w:id="15"/>
    <w:p>
      <w:pPr>
        <w:spacing w:after="0"/>
        <w:ind w:left="0"/>
        <w:jc w:val="both"/>
      </w:pPr>
      <w:r>
        <w:rPr>
          <w:rFonts w:ascii="Times New Roman"/>
          <w:b w:val="false"/>
          <w:i w:val="false"/>
          <w:color w:val="000000"/>
          <w:sz w:val="28"/>
        </w:rPr>
        <w:t>      85.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в установленном порядке обращается на имя акима города для предоставления дополнительного земельного участка или изменения целевого назначения участка, принадлежащего ему на праве собственности (землепользования), и в случае положительного решения акимата получает соответствующие правоудостоверяющие документы.</w:t>
      </w:r>
      <w:r>
        <w:br/>
      </w:r>
      <w:r>
        <w:rPr>
          <w:rFonts w:ascii="Times New Roman"/>
          <w:b w:val="false"/>
          <w:i w:val="false"/>
          <w:color w:val="000000"/>
          <w:sz w:val="28"/>
        </w:rPr>
        <w:t>
      86. Лица, имеющие постановление акимата города на изменение существующего объекта, обращаются с заявлением в отдел архитектуры и градостроительства для получения архитектурно-планировочного задания и, в случае необходимости, технических условий.</w:t>
      </w:r>
      <w:r>
        <w:br/>
      </w:r>
      <w:r>
        <w:rPr>
          <w:rFonts w:ascii="Times New Roman"/>
          <w:b w:val="false"/>
          <w:i w:val="false"/>
          <w:color w:val="000000"/>
          <w:sz w:val="28"/>
        </w:rPr>
        <w:t>
      К заявлению прилагаются следующие документы:</w:t>
      </w:r>
      <w:r>
        <w:br/>
      </w:r>
      <w:r>
        <w:rPr>
          <w:rFonts w:ascii="Times New Roman"/>
          <w:b w:val="false"/>
          <w:i w:val="false"/>
          <w:color w:val="000000"/>
          <w:sz w:val="28"/>
        </w:rPr>
        <w:t>
      1) постановление акимата города о предоставлении (прирезке) земельного участка (разрешение на использование имеющегося участка) или постановление акимата города о разрешении на изменение существующих объектов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ff0000"/>
          <w:sz w:val="28"/>
        </w:rPr>
        <w:t xml:space="preserve">Сноска. Пункт 86 в редакции решения маслихата города Аксу Павлодарской области от 09.06.2010 </w:t>
      </w:r>
      <w:r>
        <w:rPr>
          <w:rFonts w:ascii="Times New Roman"/>
          <w:b w:val="false"/>
          <w:i w:val="false"/>
          <w:color w:val="000000"/>
          <w:sz w:val="28"/>
        </w:rPr>
        <w:t>N 216/26</w:t>
      </w:r>
      <w:r>
        <w:rPr>
          <w:rFonts w:ascii="Times New Roman"/>
          <w:b w:val="false"/>
          <w:i w:val="false"/>
          <w:color w:val="ff0000"/>
          <w:sz w:val="28"/>
        </w:rPr>
        <w:t>.</w:t>
      </w:r>
      <w:r>
        <w:br/>
      </w:r>
      <w:r>
        <w:rPr>
          <w:rFonts w:ascii="Times New Roman"/>
          <w:b w:val="false"/>
          <w:i w:val="false"/>
          <w:color w:val="000000"/>
          <w:sz w:val="28"/>
        </w:rPr>
        <w:t>
      К заявлению прилагаются нотариально засвидетельствованная копия документа, удостоверяющего право собственности заявителя на изменяемое помещение либо письменное согласие собственника (сособственников) помещений или иных частей здания на их изменение.</w:t>
      </w:r>
      <w:r>
        <w:br/>
      </w:r>
      <w:r>
        <w:rPr>
          <w:rFonts w:ascii="Times New Roman"/>
          <w:b w:val="false"/>
          <w:i w:val="false"/>
          <w:color w:val="000000"/>
          <w:sz w:val="28"/>
        </w:rPr>
        <w:t>
      87. Разработанная по архитектурно-планировочному заданию и действующим нормативам проектная документация с заключением экспертизы по проекту, подлежит согласованию органом архитектуры и градостроительства, с учетом рекомендации Совета. Внесение на рассмотрение Совета вопросов строительства обеспечивается органом архитектуры и градостроительства.</w:t>
      </w:r>
      <w:r>
        <w:br/>
      </w:r>
      <w:r>
        <w:rPr>
          <w:rFonts w:ascii="Times New Roman"/>
          <w:b w:val="false"/>
          <w:i w:val="false"/>
          <w:color w:val="000000"/>
          <w:sz w:val="28"/>
        </w:rPr>
        <w:t>
      88. На основании согласованной органом архитектуры и градостроительства проектной документации и утверждения основных параметров реконструкции (переоборудования, перепланировки), заказчик (застройщик) в установленном законодательством порядке получает разрешение на производство строительно-монтажных работ.</w:t>
      </w:r>
      <w:r>
        <w:br/>
      </w:r>
      <w:r>
        <w:rPr>
          <w:rFonts w:ascii="Times New Roman"/>
          <w:b w:val="false"/>
          <w:i w:val="false"/>
          <w:color w:val="000000"/>
          <w:sz w:val="28"/>
        </w:rPr>
        <w:t>
      89. По завершению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 в установленном порядке.</w:t>
      </w:r>
      <w:r>
        <w:br/>
      </w:r>
      <w:r>
        <w:rPr>
          <w:rFonts w:ascii="Times New Roman"/>
          <w:b w:val="false"/>
          <w:i w:val="false"/>
          <w:color w:val="000000"/>
          <w:sz w:val="28"/>
        </w:rPr>
        <w:t>
      90. Не допускаются пристройки входных групп с витринами к объектам субъектов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w:t>
      </w:r>
    </w:p>
    <w:bookmarkStart w:name="z21" w:id="16"/>
    <w:p>
      <w:pPr>
        <w:spacing w:after="0"/>
        <w:ind w:left="0"/>
        <w:jc w:val="left"/>
      </w:pPr>
      <w:r>
        <w:rPr>
          <w:rFonts w:ascii="Times New Roman"/>
          <w:b/>
          <w:i w:val="false"/>
          <w:color w:val="000000"/>
        </w:rPr>
        <w:t xml:space="preserve"> 
Глава 15. Содержание фасадов зданий и сооружений</w:t>
      </w:r>
    </w:p>
    <w:bookmarkEnd w:id="16"/>
    <w:p>
      <w:pPr>
        <w:spacing w:after="0"/>
        <w:ind w:left="0"/>
        <w:jc w:val="both"/>
      </w:pPr>
      <w:r>
        <w:rPr>
          <w:rFonts w:ascii="Times New Roman"/>
          <w:b w:val="false"/>
          <w:i w:val="false"/>
          <w:color w:val="000000"/>
          <w:sz w:val="28"/>
        </w:rPr>
        <w:t>      91.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92. Не допускается самовольное переоборудование фасадов зданий и конструктивных элементов без согласования с органом архитектуры и градостроительства.</w:t>
      </w:r>
      <w:r>
        <w:br/>
      </w:r>
      <w:r>
        <w:rPr>
          <w:rFonts w:ascii="Times New Roman"/>
          <w:b w:val="false"/>
          <w:i w:val="false"/>
          <w:color w:val="000000"/>
          <w:sz w:val="28"/>
        </w:rPr>
        <w:t>
      93.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p>
    <w:bookmarkStart w:name="z22" w:id="17"/>
    <w:p>
      <w:pPr>
        <w:spacing w:after="0"/>
        <w:ind w:left="0"/>
        <w:jc w:val="left"/>
      </w:pPr>
      <w:r>
        <w:rPr>
          <w:rFonts w:ascii="Times New Roman"/>
          <w:b/>
          <w:i w:val="false"/>
          <w:color w:val="000000"/>
        </w:rPr>
        <w:t xml:space="preserve"> 
Глава 16. Требования по содержанию строительных</w:t>
      </w:r>
      <w:r>
        <w:br/>
      </w:r>
      <w:r>
        <w:rPr>
          <w:rFonts w:ascii="Times New Roman"/>
          <w:b/>
          <w:i w:val="false"/>
          <w:color w:val="000000"/>
        </w:rPr>
        <w:t>
площадок и по транспортировке грузов</w:t>
      </w:r>
    </w:p>
    <w:bookmarkEnd w:id="17"/>
    <w:p>
      <w:pPr>
        <w:spacing w:after="0"/>
        <w:ind w:left="0"/>
        <w:jc w:val="both"/>
      </w:pPr>
      <w:r>
        <w:rPr>
          <w:rFonts w:ascii="Times New Roman"/>
          <w:b w:val="false"/>
          <w:i w:val="false"/>
          <w:color w:val="000000"/>
          <w:sz w:val="28"/>
        </w:rPr>
        <w:t>      94. Строительная площадка находится в ведении застройщика с момента выдачи разрешения на производство строительных работ.</w:t>
      </w:r>
      <w:r>
        <w:br/>
      </w:r>
      <w:r>
        <w:rPr>
          <w:rFonts w:ascii="Times New Roman"/>
          <w:b w:val="false"/>
          <w:i w:val="false"/>
          <w:color w:val="000000"/>
          <w:sz w:val="28"/>
        </w:rPr>
        <w:t>
      Границы строительной площадки определяются строительным генеральным планом,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w:t>
      </w:r>
      <w:r>
        <w:br/>
      </w:r>
      <w:r>
        <w:rPr>
          <w:rFonts w:ascii="Times New Roman"/>
          <w:b w:val="false"/>
          <w:i w:val="false"/>
          <w:color w:val="000000"/>
          <w:sz w:val="28"/>
        </w:rPr>
        <w:t>
      95. Строительная площадка, расположенные на ней здания, временные строения и сооружения должны соответствовать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города Аксу.</w:t>
      </w:r>
      <w:r>
        <w:br/>
      </w:r>
      <w:r>
        <w:rPr>
          <w:rFonts w:ascii="Times New Roman"/>
          <w:b w:val="false"/>
          <w:i w:val="false"/>
          <w:color w:val="000000"/>
          <w:sz w:val="28"/>
        </w:rPr>
        <w:t>
      96. На период строительства объектов, в целях обеспечения безопасности, жизнедеятельности, исключения отрицательного влияния на благоустройство города, недопущения выноса загрязнений, удобного технологического процесса и создания эстетического восприятия стройки, по периметру строительных площадок устанавливается ограждение.</w:t>
      </w:r>
      <w:r>
        <w:br/>
      </w:r>
      <w:r>
        <w:rPr>
          <w:rFonts w:ascii="Times New Roman"/>
          <w:b w:val="false"/>
          <w:i w:val="false"/>
          <w:color w:val="000000"/>
          <w:sz w:val="28"/>
        </w:rPr>
        <w:t>
      Кроме того, в целях исключения загрязнения атмосферного воздуха взвешенными веществами (пылью) выполняются природоохранные мероприятия в виде укрытия строящегося объекта пылезащитным экраном.</w:t>
      </w:r>
      <w:r>
        <w:br/>
      </w:r>
      <w:r>
        <w:rPr>
          <w:rFonts w:ascii="Times New Roman"/>
          <w:b w:val="false"/>
          <w:i w:val="false"/>
          <w:color w:val="000000"/>
          <w:sz w:val="28"/>
        </w:rPr>
        <w:t>
      97.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должна быть накрыта соответствующим специальным материалом, позволяющим исключить случаи загрязнения проезжей части и возникновения аварийной ситуации.</w:t>
      </w:r>
    </w:p>
    <w:bookmarkStart w:name="z23" w:id="18"/>
    <w:p>
      <w:pPr>
        <w:spacing w:after="0"/>
        <w:ind w:left="0"/>
        <w:jc w:val="left"/>
      </w:pPr>
      <w:r>
        <w:rPr>
          <w:rFonts w:ascii="Times New Roman"/>
          <w:b/>
          <w:i w:val="false"/>
          <w:color w:val="000000"/>
        </w:rPr>
        <w:t xml:space="preserve"> 
Глава 17. Паспорт строительства</w:t>
      </w:r>
    </w:p>
    <w:bookmarkEnd w:id="18"/>
    <w:p>
      <w:pPr>
        <w:spacing w:after="0"/>
        <w:ind w:left="0"/>
        <w:jc w:val="both"/>
      </w:pPr>
      <w:r>
        <w:rPr>
          <w:rFonts w:ascii="Times New Roman"/>
          <w:b w:val="false"/>
          <w:i w:val="false"/>
          <w:color w:val="000000"/>
          <w:sz w:val="28"/>
        </w:rPr>
        <w:t>      98. Информация о заказчиках, подрядчиках (в случае строительства объекта подрядным способом), авторах проекта, лицах, осуществляющих авторский надзор и технологическое сопровождение процесса строительства,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строительно-монтажных работ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(три и более этажей) назначения, отражаются в Паспортах строительства.</w:t>
      </w:r>
      <w:r>
        <w:br/>
      </w:r>
      <w:r>
        <w:rPr>
          <w:rFonts w:ascii="Times New Roman"/>
          <w:b w:val="false"/>
          <w:i w:val="false"/>
          <w:color w:val="000000"/>
          <w:sz w:val="28"/>
        </w:rPr>
        <w:t>
      99. Форма Паспорта строительства в обязательном порядке до начала строительства предоставляется в орган архитектуры и градостроительства для согласования.</w:t>
      </w:r>
    </w:p>
    <w:bookmarkStart w:name="z24" w:id="19"/>
    <w:p>
      <w:pPr>
        <w:spacing w:after="0"/>
        <w:ind w:left="0"/>
        <w:jc w:val="left"/>
      </w:pPr>
      <w:r>
        <w:rPr>
          <w:rFonts w:ascii="Times New Roman"/>
          <w:b/>
          <w:i w:val="false"/>
          <w:color w:val="000000"/>
        </w:rPr>
        <w:t xml:space="preserve"> 
Глава 18. Приемка в эксплуатацию объектов</w:t>
      </w:r>
      <w:r>
        <w:br/>
      </w:r>
      <w:r>
        <w:rPr>
          <w:rFonts w:ascii="Times New Roman"/>
          <w:b/>
          <w:i w:val="false"/>
          <w:color w:val="000000"/>
        </w:rPr>
        <w:t>
завершенного строительства</w:t>
      </w:r>
    </w:p>
    <w:bookmarkEnd w:id="19"/>
    <w:p>
      <w:pPr>
        <w:spacing w:after="0"/>
        <w:ind w:left="0"/>
        <w:jc w:val="both"/>
      </w:pPr>
      <w:r>
        <w:rPr>
          <w:rFonts w:ascii="Times New Roman"/>
          <w:b w:val="false"/>
          <w:i w:val="false"/>
          <w:color w:val="000000"/>
          <w:sz w:val="28"/>
        </w:rPr>
        <w:t>      100.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действующим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101. Приемка в эксплуатацию объектов производится государственной приемочной или приемочной комиссией при полной готовности объекта.</w:t>
      </w:r>
      <w:r>
        <w:br/>
      </w:r>
      <w:r>
        <w:rPr>
          <w:rFonts w:ascii="Times New Roman"/>
          <w:b w:val="false"/>
          <w:i w:val="false"/>
          <w:color w:val="000000"/>
          <w:sz w:val="28"/>
        </w:rPr>
        <w:t>
      102. Персональный состав государственных приемочных комиссий утверждается в порядке, установленном законодательством Республики Казахстан.</w:t>
      </w:r>
      <w:r>
        <w:br/>
      </w:r>
      <w:r>
        <w:rPr>
          <w:rFonts w:ascii="Times New Roman"/>
          <w:b w:val="false"/>
          <w:i w:val="false"/>
          <w:color w:val="000000"/>
          <w:sz w:val="28"/>
        </w:rPr>
        <w:t>
      103. В случаях, когда приемка построенных объектов должна осуществляться государственной приемочной комиссией, заказчиком назначается рабочая комиссия.</w:t>
      </w:r>
      <w:r>
        <w:br/>
      </w:r>
      <w:r>
        <w:rPr>
          <w:rFonts w:ascii="Times New Roman"/>
          <w:b w:val="false"/>
          <w:i w:val="false"/>
          <w:color w:val="000000"/>
          <w:sz w:val="28"/>
        </w:rPr>
        <w:t>
      104.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105.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w:t>
      </w:r>
      <w:r>
        <w:br/>
      </w:r>
      <w:r>
        <w:rPr>
          <w:rFonts w:ascii="Times New Roman"/>
          <w:b w:val="false"/>
          <w:i w:val="false"/>
          <w:color w:val="000000"/>
          <w:sz w:val="28"/>
        </w:rPr>
        <w:t>
      106. Утвержденный в установленном порядке акт приемки построенного объекта в эксплуатацию является основанием для регистрации прав на недвижимое имущество.</w:t>
      </w:r>
      <w:r>
        <w:br/>
      </w:r>
      <w:r>
        <w:rPr>
          <w:rFonts w:ascii="Times New Roman"/>
          <w:b w:val="false"/>
          <w:i w:val="false"/>
          <w:color w:val="000000"/>
          <w:sz w:val="28"/>
        </w:rPr>
        <w:t>
      107. Гарантийные сроки эксплуатации объектов устанавливаются в соответствии с законодательством.</w:t>
      </w:r>
    </w:p>
    <w:bookmarkStart w:name="z25" w:id="20"/>
    <w:p>
      <w:pPr>
        <w:spacing w:after="0"/>
        <w:ind w:left="0"/>
        <w:jc w:val="left"/>
      </w:pPr>
      <w:r>
        <w:rPr>
          <w:rFonts w:ascii="Times New Roman"/>
          <w:b/>
          <w:i w:val="false"/>
          <w:color w:val="000000"/>
        </w:rPr>
        <w:t xml:space="preserve"> 
Глава 19. Размещение сооружений для хранения</w:t>
      </w:r>
      <w:r>
        <w:br/>
      </w:r>
      <w:r>
        <w:rPr>
          <w:rFonts w:ascii="Times New Roman"/>
          <w:b/>
          <w:i w:val="false"/>
          <w:color w:val="000000"/>
        </w:rPr>
        <w:t>
и обслуживания транспортных средств,</w:t>
      </w:r>
      <w:r>
        <w:br/>
      </w:r>
      <w:r>
        <w:rPr>
          <w:rFonts w:ascii="Times New Roman"/>
          <w:b/>
          <w:i w:val="false"/>
          <w:color w:val="000000"/>
        </w:rPr>
        <w:t>
принадлежащих физическим и юридическим лицам</w:t>
      </w:r>
    </w:p>
    <w:bookmarkEnd w:id="20"/>
    <w:p>
      <w:pPr>
        <w:spacing w:after="0"/>
        <w:ind w:left="0"/>
        <w:jc w:val="both"/>
      </w:pPr>
      <w:r>
        <w:rPr>
          <w:rFonts w:ascii="Times New Roman"/>
          <w:b w:val="false"/>
          <w:i w:val="false"/>
          <w:color w:val="000000"/>
          <w:sz w:val="28"/>
        </w:rPr>
        <w:t>      108. Проектирование и строительство на территории города Аксу автопаркингов, гаражей и автостоянок осуществляется в соответствии с утвержденной градостроительной документацией,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w:t>
      </w:r>
      <w:r>
        <w:br/>
      </w:r>
      <w:r>
        <w:rPr>
          <w:rFonts w:ascii="Times New Roman"/>
          <w:b w:val="false"/>
          <w:i w:val="false"/>
          <w:color w:val="000000"/>
          <w:sz w:val="28"/>
        </w:rPr>
        <w:t>
      Запрещается незаконное строительство гаражей, автостоянок.</w:t>
      </w:r>
      <w:r>
        <w:br/>
      </w: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решением маслихата города Аксу Павлодарской области от 29.07.2009 </w:t>
      </w:r>
      <w:r>
        <w:rPr>
          <w:rFonts w:ascii="Times New Roman"/>
          <w:b w:val="false"/>
          <w:i w:val="false"/>
          <w:color w:val="000000"/>
          <w:sz w:val="28"/>
        </w:rPr>
        <w:t>N 134/17</w:t>
      </w:r>
      <w:r>
        <w:rPr>
          <w:rFonts w:ascii="Times New Roman"/>
          <w:b w:val="false"/>
          <w:i w:val="false"/>
          <w:color w:val="ff0000"/>
          <w:sz w:val="28"/>
        </w:rPr>
        <w:t>.</w:t>
      </w:r>
      <w:r>
        <w:br/>
      </w:r>
      <w:r>
        <w:rPr>
          <w:rFonts w:ascii="Times New Roman"/>
          <w:b w:val="false"/>
          <w:i w:val="false"/>
          <w:color w:val="000000"/>
          <w:sz w:val="28"/>
        </w:rPr>
        <w:t>
      109. Право на установку временных металлических гаражей по месту жительства имеют только инвалиды и участники Великой Отечественной войны, а также инвалиды, имеющие справку (заключение) медико-социальной экспертизы (МСЭ) о необходимости выделения транспортного средства, при условии самостоятельного вождения и получения транспортного средства через органы социальной защиты.</w:t>
      </w:r>
      <w:r>
        <w:br/>
      </w:r>
      <w:r>
        <w:rPr>
          <w:rFonts w:ascii="Times New Roman"/>
          <w:b w:val="false"/>
          <w:i w:val="false"/>
          <w:color w:val="000000"/>
          <w:sz w:val="28"/>
        </w:rPr>
        <w:t>
      110. Выбор земельных участков для проектирования гаражей осуществляется в установленном законодательством порядке в соответствии с утвержденной градостроительной документацией и градостроительными регламентами.</w:t>
      </w:r>
      <w:r>
        <w:br/>
      </w:r>
      <w:r>
        <w:rPr>
          <w:rFonts w:ascii="Times New Roman"/>
          <w:b w:val="false"/>
          <w:i w:val="false"/>
          <w:color w:val="000000"/>
          <w:sz w:val="28"/>
        </w:rPr>
        <w:t>
      111. Стационарные автозаправочные станции (САЗС) и станции технического обслуживания (СТО) должны располагаться на специально отведенных площадках на общегородских магистралях с организацией удобных транспортных подъездов и в соответствии с утвержденными нормативами. Не допускается строительство САЗС и СТО на центральных общегородских магистралях, вблизи объектов массового посещения населения, рек и водоемов.</w:t>
      </w:r>
      <w:r>
        <w:br/>
      </w:r>
      <w:r>
        <w:rPr>
          <w:rFonts w:ascii="Times New Roman"/>
          <w:b w:val="false"/>
          <w:i w:val="false"/>
          <w:color w:val="000000"/>
          <w:sz w:val="28"/>
        </w:rPr>
        <w:t>
      112. Допускается объединение на одной площадке СТО, САЗС, пункта мойки автомобилей и других объектов обслуживания, согласно нормативам.</w:t>
      </w:r>
      <w:r>
        <w:br/>
      </w:r>
      <w:r>
        <w:rPr>
          <w:rFonts w:ascii="Times New Roman"/>
          <w:b w:val="false"/>
          <w:i w:val="false"/>
          <w:color w:val="000000"/>
          <w:sz w:val="28"/>
        </w:rPr>
        <w:t>
      113. Размещение САЗС и СТО должно осуществляться в соответствии с утвержденной схемой их дислокации.</w:t>
      </w:r>
      <w:r>
        <w:br/>
      </w:r>
      <w:r>
        <w:rPr>
          <w:rFonts w:ascii="Times New Roman"/>
          <w:b w:val="false"/>
          <w:i w:val="false"/>
          <w:color w:val="000000"/>
          <w:sz w:val="28"/>
        </w:rPr>
        <w:t>
      Строительство контейнерных автозаправочных станций запрещается.</w:t>
      </w:r>
    </w:p>
    <w:bookmarkStart w:name="z26" w:id="21"/>
    <w:p>
      <w:pPr>
        <w:spacing w:after="0"/>
        <w:ind w:left="0"/>
        <w:jc w:val="left"/>
      </w:pPr>
      <w:r>
        <w:rPr>
          <w:rFonts w:ascii="Times New Roman"/>
          <w:b/>
          <w:i w:val="false"/>
          <w:color w:val="000000"/>
        </w:rPr>
        <w:t xml:space="preserve"> 
Глава 20. Размещение торговых киосков</w:t>
      </w:r>
      <w:r>
        <w:br/>
      </w:r>
      <w:r>
        <w:rPr>
          <w:rFonts w:ascii="Times New Roman"/>
          <w:b/>
          <w:i w:val="false"/>
          <w:color w:val="000000"/>
        </w:rPr>
        <w:t>
и павильонов на территории города Аксу</w:t>
      </w:r>
    </w:p>
    <w:bookmarkEnd w:id="21"/>
    <w:p>
      <w:pPr>
        <w:spacing w:after="0"/>
        <w:ind w:left="0"/>
        <w:jc w:val="both"/>
      </w:pPr>
      <w:r>
        <w:rPr>
          <w:rFonts w:ascii="Times New Roman"/>
          <w:b w:val="false"/>
          <w:i w:val="false"/>
          <w:color w:val="000000"/>
          <w:sz w:val="28"/>
        </w:rPr>
        <w:t>      114. В целях сохранения и формирования выразительного архитектурного облика города и содержания улиц в надлежащем эстетическом и санитарном виде, установка торговых киосков и павильонов на территории города не допускается, за исключением павильонов и киосков по продаже газет и цветов, для торговли овощами и молочными продуктами, при обязательном согласовании эскизного проекта с органом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114 с изменениями, внесенными решением маслихата города Аксу Павлодарской области от 29.07.2009 </w:t>
      </w:r>
      <w:r>
        <w:rPr>
          <w:rFonts w:ascii="Times New Roman"/>
          <w:b w:val="false"/>
          <w:i w:val="false"/>
          <w:color w:val="000000"/>
          <w:sz w:val="28"/>
        </w:rPr>
        <w:t>N 134/17</w:t>
      </w:r>
      <w:r>
        <w:rPr>
          <w:rFonts w:ascii="Times New Roman"/>
          <w:b w:val="false"/>
          <w:i w:val="false"/>
          <w:color w:val="ff0000"/>
          <w:sz w:val="28"/>
        </w:rPr>
        <w:t>.</w:t>
      </w:r>
    </w:p>
    <w:bookmarkStart w:name="z27" w:id="22"/>
    <w:p>
      <w:pPr>
        <w:spacing w:after="0"/>
        <w:ind w:left="0"/>
        <w:jc w:val="left"/>
      </w:pPr>
      <w:r>
        <w:rPr>
          <w:rFonts w:ascii="Times New Roman"/>
          <w:b/>
          <w:i w:val="false"/>
          <w:color w:val="000000"/>
        </w:rPr>
        <w:t xml:space="preserve"> 
Глава 21. Ответственность за нарушение архитектурной,</w:t>
      </w:r>
      <w:r>
        <w:br/>
      </w:r>
      <w:r>
        <w:rPr>
          <w:rFonts w:ascii="Times New Roman"/>
          <w:b/>
          <w:i w:val="false"/>
          <w:color w:val="000000"/>
        </w:rPr>
        <w:t>
градостроительной и строительной деятельности</w:t>
      </w:r>
    </w:p>
    <w:bookmarkEnd w:id="22"/>
    <w:p>
      <w:pPr>
        <w:spacing w:after="0"/>
        <w:ind w:left="0"/>
        <w:jc w:val="both"/>
      </w:pPr>
      <w:r>
        <w:rPr>
          <w:rFonts w:ascii="Times New Roman"/>
          <w:b w:val="false"/>
          <w:i w:val="false"/>
          <w:color w:val="000000"/>
          <w:sz w:val="28"/>
        </w:rPr>
        <w:t>      115. Физические и юридические лица несут ответственность за нарушение архитектурной, градостроительной и строительной деятельности в порядке, установленном действующим законодательством Республики Казахстан.</w:t>
      </w:r>
    </w:p>
    <w:bookmarkStart w:name="z28" w:id="23"/>
    <w:p>
      <w:pPr>
        <w:spacing w:after="0"/>
        <w:ind w:left="0"/>
        <w:jc w:val="left"/>
      </w:pPr>
      <w:r>
        <w:rPr>
          <w:rFonts w:ascii="Times New Roman"/>
          <w:b/>
          <w:i w:val="false"/>
          <w:color w:val="000000"/>
        </w:rPr>
        <w:t xml:space="preserve"> 
Глава 22. Заключительные положения</w:t>
      </w:r>
    </w:p>
    <w:bookmarkEnd w:id="23"/>
    <w:p>
      <w:pPr>
        <w:spacing w:after="0"/>
        <w:ind w:left="0"/>
        <w:jc w:val="both"/>
      </w:pPr>
      <w:r>
        <w:rPr>
          <w:rFonts w:ascii="Times New Roman"/>
          <w:b w:val="false"/>
          <w:i w:val="false"/>
          <w:color w:val="000000"/>
          <w:sz w:val="28"/>
        </w:rPr>
        <w:t>      116. Какие-либо изменения, дополнения, поправки, уточнения в настоящие Правила застройки вносятся по представлению акимата города с утверждением сессией Аксуского городского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