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ca5" w14:textId="aeeb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6 октября 2006 года N 304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января 2007 года N 330. Зарегистрировано Управлением юстиции города Костаная Костанайской области 12 февраля 2007 года N 9-1-64. Утратило силу - Решением маслихата города Костаная Костанайской области от 31 марта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31.03.2010 № 276.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Правилах оказания жилищной помощи" от 6 декабря 2006 года N 304 (номер государственной регистрации 9-1-58, газета "Костанай" от 3 ноября 2006 года N 125)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вторым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"Доля предельно допустимых расходов на содержание жилья и оплату коммунальных услуг не применяется при расчете размера жилищной помощи участникам и инвалидам Великой Отечественной Войны. Данной категории граждан компенсируется сто процентов расходов на содержание жилья и оплату коммунальных услуг.";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"двадцати пяти" заменить словом "двадцати";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Норма площади жилья, обеспечиваемая компенсационными мерами, составляет восемнадцать квадратных метров полезной площади жилища на человека, но не менее однокомнатной квартиры. Для одиноко проживающих граждан, в пределах тридцати квадратных метров независимо от занимаемой площади, для участников и инвалидов Великой Отечественной Войны - тридцать шесть квадратных метров полезной площади жилища, но не более занимаемой площади.";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Участники и инвалиды Великой Отечественной Войны для назначения жилищной помощи предоставляют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участника и инвалида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плана квартиры;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книги регистрации граждан или иной документ, подтверждающий место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наличии приборов учета документы, подтверждающие фактические расходы на оплату коммунальных услуг.";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решению комиссии по оказанию адресной социальной помощи получатель жилищной помощи лишается права на ее получение сроком до одного года за предоставление недостоверных сведений для назначения жилищной помощи и компенсации повышения тарифов абонентской платы за телефон повлекших за собой выплату завышенной или незаконной жилищной помощи.";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"Порядок предоставления материальной помощи семьям (гражданам), проживающим в индивидуальных жилых домах с местным отоплением"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февраля 2007 года, за исключением абзаца пятого пункта 1, который вводится в действие с 1 марта 2007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