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b488" w14:textId="26db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 и спорта,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декабря 2007 года № 30. Зарегистрировано департаментом юстиции Костанайской области 8 января 2008 года № 3584. Утратило силу в связи с истечением срока действия - письмо маслихата Костанайской области от 13 января 2011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письмо маслихата Костанайской области от 13.01.2011 № 10.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238 Трудового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18 Закона Республики Казахстан "О государственном регулировании развития агропромышленного комплекса и сельских территорий", а также в соответствии с подпунктом 15)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"О местном государственном управлении в Республике Казахстан" Костанайский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повышение на двадцать пять процентов должностных окладов и тарифных ставок специалистам здравоохранения, социального обеспечения, образования, культуры и спорта, работающим в аульной (сельской) местности по сравнению с окладами и ставками специалистов, занимающихся этими видами деятельности в городских условиях, за счет средств областного бюджета на 2008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второй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