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d536" w14:textId="749d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Новостепановка города Актобе в село Кенеса Нокина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201 и решение Маслихата Актюбинской области от 11 июля 2007 года N 379. Зарегистрировано Департаментом юстиции Актюбинской области 23 июля 2007 года N 3210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предложения маслихата и акимата г.Актобе, областной ономастической комиссии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Новостепановка города Актобе в село Кенеса Нокина.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русском языке, текст на казахском языке не меняется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