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4e7" w14:textId="5720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января 2003 года № 14 "Об утверждении Положения о диссертационном совете"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октября 2007 года № 486. Зарегистрирован в Министерстве юстиции Республики Казахстан 9 ноября 2007 года № 4989. Утратил силу приказом Министра образования и науки Республики Казахстан от 31 марта 2011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5)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науке" и в целях совершенствования нормативной правовой базы по вопросам аттестации кадров высшей квалификации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января 2003 года N 14 "Об утверждении Положения о диссертационном совете" (зарегистрированный в Реестре государственной регистрации нормативных правовых актов Республики Казахстан за N 2139, опубликованный в Бюллетене нормативных правовых актов центральных исполнительных и иных государственных органов Республики Казахстан, 2003 год, N 15, статья 840, с изменениями и дополнениями, внесенными приказами Министра образования и науки Республики Казахстан от 4 декабря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образования и науки Республики Казахстан от 10 января 2003 года N 14 "Об утверждении Положения о диссертационном совете", зарегистрированный в Реестре государственной регистрации нормативных правовых актов Республики Казахстан за N 2617; от 2 марта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образования и науки Республики Казахстан от 10 января 2003 года N 14 "Об утверждении Положения о диссертационном совете", зарегистрированный в Реестре государственной регистрации нормативных правовых актов Республики Казахстан за N 3552, опубликованный в Бюллетене нормативных правовых актов центральных исполнительных и иных государственных органов Республики Казахстан, 2005 год, N 14, статья 73),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диссертационном совете,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"К ходатайству прилагаются сведения о членах диссертационного совета и перечня специальностей с указанием отраслей наук, по которым разрешено проводить защиту диссертаций" заменить соответственно словами "Перечень документов, представляемый организацией на открытие диссертационного совета, определяется 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"Диссертационные советы проводят работу под руководством Комитета, который контролирует и координирует их деятельность," заменить соответственно словами "Комитет контролирует и координирует деятельность диссертационных советов,";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"факультетов, вузов, НИИ,"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ученым секретарем в исключительных случаях может быть кандидат наук, который не принимает участия в голосовании при защите диссертаций, представленных на соискание ученой степени доктора наук."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"Диссертационные советы по защите кандидатских диссертаций по соответствующим специальностям и отраслям наук могут создаваться при отсутствии в республике диссертационных советов по защите докторских диссертаций, рассматривающих диссертации по данным специальностям и отраслям наук.";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"пяти" и "трех" заменить соответственно словами "шести" и "четырех";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"двенадцать" заменить соответственно словом "тринадцать" и слова "и не более двадцати шести"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согласованию с Комитетом"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"Разовая защита докторской" дополнить словами "или кандидатской диссертации";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"и научная общественность." дополнить словами "Деятельность диссертационного совета должна быть освещена на официальном сайте организации, при которой создан диссертационный совет, в сети Интернет. На сайте должны быть опубликованы: приказы Комитета, касающиеся деятельности совета; сведения о членах совета; отчеты; паспорта специальностей, по которым разрешено проводить защиты диссертаций; перечень организаций, которым рассылаются авторефераты диссертаций; программы кандидатских экзаменов по специальным дисциплинам и по общему курсу; графики проведения кандидатских экзаменов по специальности и общему курсу; графики и объявления о предстоящих защитах; авторефераты диссертаций.";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а также подготовить одно дополнительное заключение (коллективную рецензию)"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принимает решение о досрочном прекращении деятельности диссертационного совета при двух отрицательных решениях Президиума Комитета по работам, защищенным в данном совете.";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"утвержденному советом." дополнить словами: "Одновременно, автореферат диссертации и текст объявления размещается на официальном сайте организации, при которой функционирует диссертационный совет, в сети Интернет.";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приеме к защите докторской диссертации совет не позднее чем за 2 месяца до защиты представляет в Комитет для опубликования в Бюллетене и на официальном сайте Комитета в сети Интернет объявление, которое содержит фамилию, имя, отчество соискателя, название диссертации, отрасль науки, по которой присуждается ученая степень, шифр специальности, дату и время защиты, название и адрес совета, где будет проводиться защита диссертации, название ведущей организации, фамилии научного руководителя (консультанта), официальных оппонентов, место работы соискателя, научного руководителя (консультанта), оппонентов, а также копии титульных листов докторских авторефератов оппонентов. Текст объявления вкладывается в дело соискателя.";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принимает решение об исключении организации из перечня ведущих организаций при двух отрицательных решениях Президиума Комитета по работам, получившим положительные отзывы данной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после слов "позднюю дату защиты диссертации" дополнить словами "но не ранее десяти дней,";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"официальные оппоненты зачитывают свои отзывы" заменить словами "выступают официальные оппоненты";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 слова "Второй экземпляр диссертации в несброшюрованном виде вместе с авторефератом и двумя экземплярами учетной карточки диссертации направляется для микрофильмирования и госрегистрации в Казахский государственный научно-исследовательский институт научно-технической информации (КазгосИНТИ) в течение недели со дня защиты." заменить словами "В течение недели со дня защиты второй экземпляр диссертации в несброшюрованном виде на бумажном и электронном носителях вместе с авторефератом и двумя экземплярами учетной карточки диссертации на государственном и русском языках направляется на государственную регистрацию в АО "Национальный центр научно-технической информации".".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надзору и аттестации в сфере образования и науки Министерства образования и науки Республики Казахстан (Калабаев Н.Б.):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надзору и аттестации в сфере образования и науки Министерства образования и науки Республики Казахстан (Калабаев Н.Б.).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</w:t>
      </w:r>
      <w:r>
        <w:rPr>
          <w:rFonts w:ascii="Times New Roman"/>
          <w:b w:val="false"/>
          <w:i/>
          <w:color w:val="000000"/>
          <w:sz w:val="28"/>
        </w:rPr>
        <w:t xml:space="preserve">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