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5ef" w14:textId="f7e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утверждения, учета, изменения, отмены, регистрации, обозначения, издания стандартов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 сентября 2007 года № 256. Зарегистрирован в Министерстве юстиции Республики Казахстан 28 сентября 2007 года № 4949. Утратил силу приказом и.о. Министра индустрии и новых технологий Республики Казахстан от 28 декабря 2012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28.12.2012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разработки, утверждения, учета, изменения, отмены, регистрации, обозначения, издания стандартов организаций (далее -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техническому регулированию и метрологии обеспечить направление Правил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Баталова А.Б.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2007 года N 256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разработки, утверждения, учета, изменения, отмены,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регистрации, обозначения, издания стандартов организаций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регулировании". Положения настоящих Правил распространяются на государственные органы, физические и юридические лица независимо от форм собственности, разрабатывающие и применяющие стандарты организаций.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Стандарт организации разрабатывается на продукцию, ее составные элементы, процессы, услуги, в том числе, являющиеся результатами фундаментальных или прикладных исследований и разработок.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и применение стандартов организаций должны обеспечивать выполнение требований технических регламентов и способствовать повышению конкурентоспособности продукции и услуг, рациональному использованию ресурсов и совершенствованию организации и управления производством, внедрению международных, региональных, национальных стандартов и нормативных документов по стандартизации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 организации распространяется только с разрешения организации-держателя его подлинника. Держателями подлинников стандартов являются организации их утвердившие или по согласованию с ними другие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разработке стандарта организации применяются международные, региональные, национальные и другие стандарты иностранных государств и организаций.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и требования разрабатываемых стандартов организаций по показателям безопасности для жизни и здоровья людей и окружающей среды, защиты от обмана потребителей и обеспечения национальной безопасности не должны противоречить требованиям технических регламентов и гармонизированных с ними государственных стандартов.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в Республике Казахстан необходимых технических регламентов, принятых правил и стандартов (государственных, межгосударственных), устанавливающих процедуры подтверждения соответствия, стандарт организации на продукцию, подлежащую обязательному подтверждению соответствия, должен содержать требования, по которым осуществляется подтверждение соответствия, правила маркировки и упаковки продукции.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Стандарт организации, применяемый при поставках продукции или оказании услуг, подлежит обязательному соблюдению в объеме требований заключенных договоров-контрактов.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В стандартах организаций устанавливаются требования к одному или нескольким конкретным видам продукции, обладающим общими признаками, единством конструкции при различных параметрах и (или) размерах.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разработки, утверждения и обозначения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стандартов организаций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Стандарт организации может быть разработан юридическим или физическим лицом, осуществляющим предпринимательскую деятельность на территории Республики Казахстан.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Проект стандарта организации, содержащий нормы безопасности, в зависимости от объекта стандартизации подлежит согласованию с государственным (государственными) органом (органами), в компетенцию которого входит нормирование и надзор за безопасностью объекта стандартизации, если на момент разработки в государстве отсутствуют соответствующие технические регламенты.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Замечания и предложения по проекту стандарта организации, представленные согласующими организациями оформляются в письменном виде и должны быть конкретными и обоснованными.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Стандарт организации, в котором имеются ссылки на технические регламенты и документы, устанавливающие нормы безопасности, действующие на территории Республики Казахстан, в том числе включенные в указатели соответствующих уполномоченных государственных надзорных органов, дополнительному согласованию с ними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11-1. В целях информирования заинтересованных лиц о разрабатываемом стандарте организация-разработчик, потенциальный держатель его подлинника, размещает информацию о нем на Интернет-ресурсах и в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11-1 в соответствии с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11-2. Если на момент разработки стандартов организаций в Республике Казахстан отсутствуют технические регламенты, государственные и (или) межгосударственные стандарты, устанавливающие термины и определения, порядок приемки, контроля, транспортирования и хранения, а также требования к классификации продукции, то указанные требования включаются в разрабатываемый стандарт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11-2 в соответствии с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Стандарт организации утверждает первый руководитель организации-держателя подлинника стандарта либо лицо, исполняющее его обязанности.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Дата введения стандарта организации в действие устанавливается с учетом реализации необходимых мероприятий, обеспечивающих внедрение стандарта.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Каждому стандарту организации утверждающей организацией присваивается обозначение состоящее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аббревиатуры "СТ";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сокращенного наименования организационно-правовой формы утверждающей организации, присвоенный при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условного цифрового обозначения системы (организационно-методического, общетехнического), если стандарт разработан на объекты, отнесенные к любой из межотраслевых систем стандартов, действующих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порядкового номера, состоящего от двух до шести цифр, в зависимости и от количества разрабатываемых и утверждаемых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года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Допускается для организаций, имеющих устойчивую сокращенную аббревиатуру в обозначении стандарта указывать: устойчивую сокращенную аббревиатуру и условное обозначение вышестоящего министерства (ведомства).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14-1. Стандарты, содержащие требования к методам контроля (испытаний) и методикам выполнения измерений, не стандартизованным на государственном и межгосударственном уровне, подлежат метрологической экспертизе в порядке, установленном законодательством об обеспечении единства измерений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14-1 в соответствии с приказом и.о.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и регистрация стандартов организаций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Стандарт организации, содержащий нормы и показатели безопасности, подлежит учету и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системы технического регулирования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Стандарт, разработанный на объекты (продукция, процессы, услуги), применяемые внутри организации (в том числе на составные части продукции, терминологию, систему приемки и контроля, технологическую оснастку, инструмент, а также управление деятельностью в организации в рамках системы менеджмента, разработки и постановки на производство и другие), учету и регистрации не подлежит.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16. Учет и регистрацию стандарта организации проводят территориальные подразделения уполномоченного органа по техническому 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 регистрацию стандарт организации представляется с каталожным листом, содержащим основные сведения о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приказами Министра индустрии и новых технологий РК от 24.03.2009 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Стандарт организации, подлежащий учету и регистрации, должен быть выполнен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регистрацию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экземпляра стандарта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экземпляра каталожного 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Стандарт организации рассматривается в течение 30 календарных дней. В случае положительного решения проводится регистрация в срок не более 2 рабочих дней. При отрицательном решении направляется на доработку.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Представляемый стандарт организации пронумеровывается, прошнуровывается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проведения регистрации стандарту организации присваивается регистрационной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регистрации один экземпляр стандарта и каталожного листа остаются в организации, проводившей регистрацию, в качестве арбитражных, второй экземпляр стандарта и каталожного листа передается в подведомственное предприятие уполномоченного органа по техническому регулированию для формирования каталога "Продукция Республики Казахстан" на электронном и бумажном носителях, остальные передаются держателю подлинника.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изменениями, внесенными приказами Министра индустрии и новых технологий РК от 23.04.2010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29.04.2011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Стандарт организации регистрируется на срок не более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организации, содержащие нормы и показатели безопасности не прошедшие учет и регистрацию применению не подлежат. Стандарты организации вводятся в действие не ранее даты их регистрации, с учетом готовности предприятия.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Изменения, отмена и издания стандартов организаций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Внесение изменений стандарта организации осуществляется на основе проведения проверки стандарта или предложений от заинтересованных физических и (или)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стандарта организации осуществляют при обновлении технологии производства, изменении законодательства, требований взаимосвязанных технических регламентов, гармонизированных стандартов и стандартов, на которые в стандарте организации приведены ссылки или при введении в него новых, более прогрессивных требований и гармонизации с международными стандартами, которые не влекут за собой нарушение требований взаимозаменяемости и совместимости новой продукции с продукцией, изготовляемой по действующему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стандарт организации включает продление, ограничение или снятие ограничения срока действия стандарта, а также восстановление. Восстановление срока действия стандарта осуществляется, не позднее чем через полгода после его окончания.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Изменения могут быть подготовлены организацией, не являющейся разработчиком стандарта, но при обязательном согласовании с ней.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 изменения к стандарту организации допускается не согласовывать с организациями, согласовавшими стандарт, если изменение не затрагивает требований, относящихся к их компетенции.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Утвержденные изменения подлежат учету и регистрации в порядке, установленном для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каждому изменению стандарта организации присваивают порядковый регистрационный номер, присвоенный стандарту, с указанием через дробь номера изменения и устанавливают дату введения его в действие, но не ранее даты его учета и регистрации.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Отмену стандарта организации осуществляют при прекращении выпуска продукции, оказания услуг, производившейся по данному стандарту, введении или изменении технических регламентов или международных стандартов на этот объект.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по стандартам организаций, прошедшим учет и регистрацию, публикуется в годовых и ежемесячных информационных указателях нормативных документов, действующих в Республике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Издание стандартов осуществляется организацией их утвердившей или, по согласованию с ней, другой организацией.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