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89f5" w14:textId="1bd8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технического паспорта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августа 2007 года № 235. Зарегистрирован в Министерстве юстиции Республики Казахстан 19 сентября 2007 года № 4937. Утратил силу приказом Министра юстиции Республики Казахстан от 30 июня 2023 года № 440.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21.06.2011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формы технического паспорта.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(Ф-1)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регистрируемый объект недвижимости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(частный дом, дачи, гаражи)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Директор:_______________________   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ЗЕМЕЛЬНОГО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Самовольно возведенные  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строения:               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|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ментам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дворовое покрытие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огород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СТРОЕНИЯ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помещений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квартир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лая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ХАРАКТЕРИСТИКА СТРОЕНИЙ И СООРУЖЕНИЙ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(жилой дом, мезонин,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подвал, холодная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постройка, сарай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постройки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элементов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кровля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ОТОПЛЕНИЯ ЖИЛОГО ДОМА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АГВ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индивидуальных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ТЭЦ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ОТМЕТКИ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Выполнил специалист__________________________________________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 _______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Ф-2 с изменениями, внесенными приказом Министра юстиции РК от 21.06.2011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(Ф-2)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регистрируемые объекты недвижимости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(многоквартирные жилые дома, офисы, промышленные,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торговые объекты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(поселок, населенный пункт)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Район в городе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Кадастровый номер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Инвентарный номер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Целевое назначение (литер по плану)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Категория фонда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(нежилой/жилой, если вторичный объект расположен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в многоквартирном жилом доме,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 в составе МЖД")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                                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Серия, тип проекта |________|   8. Площадь нежилых помещений 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                                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Число этажей       |________|   9. Число квартир             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                                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Площадь застройки  |________|  10. Число помещений, комнат   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                                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здания       |________|  11. Материал стен             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                                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Общая площадь      |________|  12. Год постройки             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                                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Площадь балкона,   |________|  13. Физический износ          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лоджии и т.п.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Жилая площадь      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Директор:_______________________          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ПЛОЩАДИ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тиницах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жилых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жилых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площадь,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общего числа площади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квартир по числу комнат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сардах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валах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натные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Нежилые помещения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учреждений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КОНСТРУКТИВНЫХ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ЭЛЕМЕНТОВ И ИНЖЕНЕРНОГО ОБОРУДОВАНИЯ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элементов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(материал,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и т.д.)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(осадка,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гниль,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трещины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наружные и внутренние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стены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перегородки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чердачное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междуэтажное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1-го этажа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Горячее водоснабжение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Электроосвещение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печное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печное газовое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ТЭЦ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АГВ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газе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газе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работы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Перечень документов, прилагаемых к техническому паспорту: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Поэтажные планы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Экспликация к поэтажным планам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отметки: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ЗЕМЕЛЬНОГО УЧАСТКА,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Застроенная площадь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Незастроенная площадь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Незастроенная площадь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оборудованные площадки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зеленые насаждения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клумбы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Назначение и характеристика основных и служебных строений,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холодных пристроек, подвалов, дворовых сооружений, замощений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конструктивных элементов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Выполнил специалист__________________________________________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 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к плану объекта недвижимого имущества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обмеру (кв.м),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лая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 внутреннему обмеру (кв.м), в том числе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тирах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тиях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 внутреннему обмеру (кв.м), в том числе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Выполнил специалист__________________________________________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 _______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юстиции РК от 27.12.2018 </w:t>
      </w:r>
      <w:r>
        <w:rPr>
          <w:rFonts w:ascii="Times New Roman"/>
          <w:b w:val="false"/>
          <w:i w:val="false"/>
          <w:color w:val="ff0000"/>
          <w:sz w:val="28"/>
        </w:rPr>
        <w:t>№ 1609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Ф-3 </w:t>
            </w:r>
          </w:p>
        </w:tc>
      </w:tr>
    </w:tbl>
    <w:p>
      <w:pPr>
        <w:spacing w:after="0"/>
        <w:ind w:left="0"/>
        <w:jc w:val="both"/>
      </w:pPr>
      <w:bookmarkStart w:name="z55" w:id="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ТЕХНИЧЕСКИЙ ПАСПОРТ (Ф-3)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квартиру (комнату (-ы) в многоквартирном жилом доме (общежитии)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Область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2. Район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Город (поселок, населенный пункт)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Район в городе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Кадастровый номер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Инвентарный номер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ПЛАН КВАРТИРЫ (КОМНАТ (-Ы)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Масштаб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 стен: ________ Этаж: _____ Этажность: _____ Год постройки: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10"/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___________ _____ 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его наличии,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отдела: __________________________________________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его наличии,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его наличии,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Ф-4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КОНСТРУКТИВНЫХ ЭЛЕМЕНТОВ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ОСНОВНОГО СТРОЕНИЯ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(материал,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и т.д.)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(осадка,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гниль,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трещины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т.д.)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наружные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стены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перегородки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чердачное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междуэтажное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1-го этажа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Электроосвещение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печное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ТЭЦ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АГВ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работы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служебных построек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по плану и наименование служебных построек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строения, 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строения,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Перекрытия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 %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ВНУТРИДВОРОВЫХ СООРУЖЕНИЙ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в метрах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ОТДЕЛЬНЫХ ЧАСТЕЙ СТРОЕНИЯ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(подвалов, полуподвалов, мезонинов, мансард)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Заглуб-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подвала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элементов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ТЕХНИЧЕСКОЕ ОПИСАНИЕ НЕЖИЛЫХ ПРИСТРОЕК К ОСНОВНОМУ СТРОЕНИЮ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перегородки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Перекрытия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Проемы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перегородки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Перекрытия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Проемы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перегородки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Перекрытия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Проемы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Исчисление площадей и объемов основной и отдельных частей строения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(подвалов, полуподвалов, мезонинов, мансард, крыш, пристроек и т.п.)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Выполнил специалист__________________________________________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 _______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Ф-5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Ф-5 с изменениями, внесенными приказом Министра юстиции РК от 21.06.2011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предприятия)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(Ф-5)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линии электропередач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           ______________________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 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ЛЭП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низкого напряжения...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ЛЭП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напряжения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кВ 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Кабельные ЛЭП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низкого напряжения...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Кабельные ЛЭП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опор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Опоры: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металлические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деревянные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деревянными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приставками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деревянные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железобетонными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приставками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железобетонные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тросовые подвесы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медные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алюминиевые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сталеалюминиевые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Кронштейны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светильников: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железобетонные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металлические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уличного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светильники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лампами накаливания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светильники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ртутными лампами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светильники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люминесцетными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марки...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напряжением...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марки...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напряжением...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.....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.....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соединительные...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Муфты концевые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Контуры заземления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грозозащиты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покрытия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кабельных сетей: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асфальтобетонные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булыжные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тротуары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(Ф-6)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железнодорожные пути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           ______________________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                 "___" 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конструктивных элементов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Ж/д пути (общая протяженность):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приемочно-отправочные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сортировочные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вытяжные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погрузочно-разгрузочные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ходовые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специальные подъездные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Шпалы: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деревянные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железобетонные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Переводные стрелка: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тип рельса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подрельсовое основание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брусья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шпалы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род балласта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толщина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рельса: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 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 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 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 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 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балласта (толщина слоя):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щебеночный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гравийный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асбестовый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ракушечный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песчаный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Противоугоны: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пружинные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самозаклинивающие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Специализация путей: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 стр. N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стр. N ________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 стр. N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стр. N ________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Пикетажные столбики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Километровые столбики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Сигнальные знаки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Кабельные линии СЦБ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(Ф-7)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железнодорожную платформу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           ______________________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                 "___" 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измер.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платформы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платформы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платформы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платформы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рельса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Лестничные марши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Наружная отделка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 отделка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коммуникации: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водопровод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канализация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электроосвещение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вентиляция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горячее водоснабжение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слаботочные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устройства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(Ф-8)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           ______________________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                 "___" 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отдельных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пролетов между осями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между перилами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тротуаров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моста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Свободная высота моста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Отверстие моста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Отверстие пролетов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пролетного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пролетного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пролетного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Сечение пролетного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Расстояние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осями ферм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Электроосвещение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(Ф-9)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тоннель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           ______________________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                 "___" 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проезжей части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тротуаров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между перилами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между осями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наружных балок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пролетов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пролетов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от поверхности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проезжей части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верха перекрытия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Электроосвещение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(Ф-10)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путепровод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           ______________________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                 "___" 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путепровода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заложения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трубы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трубы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оголовка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материал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лотка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лотка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насыпи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Расстояние от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проезжей части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внешней стенки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труб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(Ф-11)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городской электротранспорт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           ______________________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                 "___" 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железобетонная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металлические решетчатые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       - //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трубчатые (цельные)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       - //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трубчатые (телескопические)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подвески: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жесткая (простая)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эластичная поперчно-цепная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продольно-цепная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полигонная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Жесткие подвесы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Скользящие подвесы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Стенные крюки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Сдвоенные крюки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несущих тросов: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стальные тросы    d =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  - // -          d =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  - // -          d =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  - // -          d =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  - // -          d =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сеть: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медные провода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бронзовые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биметаллические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Стрелки троллейбуса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сходные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управляемые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Электроперемычки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Кривые держатели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двухблочные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трехблочные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присоединения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питающих, подпитывающих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отсасывающих (обратных)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кабельных линий постоянного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по маршруту трамвайных путей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трамвайные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железнодорожные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 комплектные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Стрелки: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литые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сборные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Электросоединители (перемычки)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Крестовины: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литые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сварные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трамвайные сборные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железнодорожные сборные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Стрелочные пересечения: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литые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сборные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сварные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шпалы деревянные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шпалы железобетонные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шпалы металлические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рамные конструкции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Балластный слой: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песчаный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щебеночный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гравийный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Дорожное покрытие: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асфальтовое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железобетонные плиты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брусчатка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булыжное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Водостоки: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путевые колодцы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водоприемные коробки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водоотводы от стрелок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дренаж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элементы контактных сетей маршрута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сеть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зового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сеть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Тросовая система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подвески,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провода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грузовой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сацией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ниевого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медного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системы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Опоры (шт.)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части (количество)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мычки),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(компл.)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элементы трамвайных путей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Рельсы одиночного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пути,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Тв-69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Тв-65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Рельсы одиночного пути, 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Р-50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стыки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шпал на учетном участке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стыков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железобетонные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Верхнее покрытие пути,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балластный слой на учетном участке,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чатка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булыж-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йный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Верхнее покрытие пути,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колодцы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Спецчасти трамвайных путей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эпюр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Стрелки, пар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радиус,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обогревом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Одиночная крестовина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(стрелочная)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Стрелочное пересечение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сварная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элементов трамвайного пути,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Поправки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(Ф-12)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автомобильные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           ______________________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                 "___" 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дороги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проезжей части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тротуаров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пешеходных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разделительной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грунтовой полосы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обочины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откоса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насыпи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пути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знаки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освещения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Зеленые насаждения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Дорожное покрытие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Электроосвещение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(Ф-13)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набережные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           ______________________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                 "___" 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(м),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(см)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(Ф-14)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зеленые насаждения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           ______________________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                 "___" 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улицы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озелененная часть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ширина проезда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объекта (проезд,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сквер, парк, бульвар)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деревьями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кустарниками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цветниками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газонами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 - обыкновенные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- партерные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- луговые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асфальтовое покрытие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щебеночное покрытие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грунтовые улучшенные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строениями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сооружениями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водоемами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объекте находятся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Деревья, кустарники, цветники, газоны без деревьев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м)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до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кустарники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лет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до 25 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 лет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25 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удовл.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Ф-15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формой Ф-15 в соответствии с приказом Министра юстиции РК от 28.10.2008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приказа Министра юстиции РК от 09.09.2021 </w:t>
      </w:r>
      <w:r>
        <w:rPr>
          <w:rFonts w:ascii="Times New Roman"/>
          <w:b w:val="false"/>
          <w:i w:val="false"/>
          <w:color w:val="ff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предприятия)</w:t>
      </w:r>
    </w:p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ПАСПОРТ (Ф-15)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(сети, водоводы, коллекторы и тому подобное)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Область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Район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Город (поселок, населенный пункт)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Район в городе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Кадастровый номер земельного участка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Инвентарный номер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 составлен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"___"__________________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отдела: ______________________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"___"__________________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ВОДОПРОВОД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Водоводы (общая протяженность)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стальных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чугунных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асбестоцементных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железобетонных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сеть (общая протяженность)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стальных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чугунных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асбестоцементных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полиэтиленовых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ввод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Водоразборная колонка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футляр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фонтанчик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КАНАЛИЗАЦИЯ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(общая протяженность)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керамических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чугунных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бетонных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асбестоцементных труб (безнапорная)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железобетонных труб (безнапорная)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сеть (общая протяженность)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керамических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чугунных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бетонных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асбестоцементных труб (безнапорная)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железобетонных труб (безнапорная)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ИЗНОСА НЕДОСТУПНЫХ ОСМОТРУ ТРУБОПРОВОДОВ, ФУТЛЯРОВ И Т.П.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трубопроводов, футляров и т.п., их краткая характеристика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труб, футляров, сечение для каналов (миллиметр)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прослуженное время,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срок службы,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нормативный срок службы,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Выполнил специалист ______________ Начальник отдела: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подпись)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ИНВЕНТАРИЗАЦИОННАЯ КАРТОЧКА ТЕХНИЧЕСКОГО УЧЕТА КОЛОДЦА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_________________ улица (проезд)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кадастровый номер _____________________________ инвентарный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Горизонтальный разрез колодца | | Вертикальный разрез колодца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Масштаб ______ | | Масштаб 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|_________________________________| |______________________________|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(размеры), миллиметр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к постоянным точкам-ориентирам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|__________________________________________________________________|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(канализационный) колодец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2007 года № 235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формой Ф-16 в соответствии с приказом Министра юстиции РК от 28.10.2008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Ф-16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ТЕХНИЧЕСКИЙ ПАСПОРТ (Ф-16)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тепловую трассу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________________________________________ №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(котельной, ТЭЦ)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  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"___"__________________ ______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тепловой трассы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воздушной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 эстакадах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на опорах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подземной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 проходных каналах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 полупроходных каналах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бесканальная прокладка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колодцев (камер)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компенсаторов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задвижек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процента износа трубопроводов,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эстакад, опор и т.д.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и т.д.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и др.)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п.м,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опор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опор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прослужившее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время,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Предположительный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службы,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ИНВЕНТАРИЗАЦИОННАЯ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УЧЕТА КОЛОДЦА (КАМЕРЫ)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_________________ улица (проезд)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___________________________________ инв.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Горизонтальный разрез колодца  | |  Вертикальный разрез колодца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(камеры)             | |           (камеры)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Масштаб ______          | |        Масштаб ______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|_________________________________| |______________________________|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привязки колодца (камеры) к постоянным точкам-ориентирам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предприятия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Колодец (камера)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Масштаб____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2007 года № 235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формой Ф-17 в соответствии с приказом Министра юстиции РК от 28.10.2008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Ф-17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ТЕХНИЧЕСКИЙ ПАСПОРТ (Ф-17)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(газопровод, нефтепровод)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  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"___"__________________ ______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трубопровода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воздушной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 эстакадах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на опорах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безопорная прокладка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подземной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 проходных каналах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 полупроходных каналах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бесканальная прокладка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колодцев (камер)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компенсаторов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задвижек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Вентили (клапан)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проходной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Сифоны (гидрозатворы)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Затворы поворотные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давления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Станки-качалки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 ______ , марка ____ 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(тип____, марка ____)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(тип____, марка ____)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процента износа трубопроводов,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эстакад, опор и т.д.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и т.д.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и др.)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п.м,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опор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опор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прослужившее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время,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Предположительный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службы,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ИНВЕНТАРИЗАЦИОННАЯ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УЧЕТА СКВАЖИНЫ (КОЛОДЦА)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_________________ улица (проезд)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___________________________________ инв.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Горизонтальный разрез скважины  | | Вертикальный разрез скважины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(колодца)            | |           (колодца)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Масштаб ______          | |        Масштаб ______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|_________________________________| |______________________________|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привязки скважины (колодца) к постоянным</w:t>
      </w:r>
      <w:r>
        <w:br/>
      </w:r>
      <w:r>
        <w:rPr>
          <w:rFonts w:ascii="Times New Roman"/>
          <w:b/>
          <w:i w:val="false"/>
          <w:color w:val="000000"/>
        </w:rPr>
        <w:t>точкам-ориентирам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предприятия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 (колодец)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Масштаб____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2007 года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формой Ф-18 в соответствии с приказом Министра юстиции РК от 28.10.2008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приказом Министра юстиции РК от 21.06.2011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предприятия) </w:t>
      </w:r>
    </w:p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ТЕХНИЧЕСКИЙ ПАСПОРТ (Ф-18)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линии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  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"___"__________________ ______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линии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Кабельные линии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Опоры,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металлические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деревянные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анкерные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железобетонные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тросовые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ККС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ККС 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ККС 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ККС 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ККС 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керамические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бетонные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асбесто-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пластмассовые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НУП (необслу-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ИНВЕНТАРИЗАЦИОННАЯ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>ТЕХНИЧЕСКОГО УЧЕТА КОЛОДЦА</w:t>
      </w:r>
      <w:r>
        <w:br/>
      </w:r>
      <w:r>
        <w:rPr>
          <w:rFonts w:ascii="Times New Roman"/>
          <w:b/>
          <w:i w:val="false"/>
          <w:color w:val="000000"/>
        </w:rPr>
        <w:t>КАБЕЛЬНОЙ ЛИНИИ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_________________ улица (проезд)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___________________________________ инв.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Горизонтальный разрез колодца  | |  Вертикальный разрез колодца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Масштаб ______          | |        Масштаб ______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|_________________________________| |______________________________|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ИНВЕНТАРИЗАЦИОННАЯ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НУП (Необслуживаемые усилительные пункты)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_________________ улица (проезд)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___________________________________ инв.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Горизонтальный разрез НУП    | |    Вертикальный разрез НУП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Масштаб ______          | |        Масштаб ______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|_________________________________| |______________________________|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привязки колодцев кабельной линии связи и НУП</w:t>
      </w:r>
      <w:r>
        <w:br/>
      </w:r>
      <w:r>
        <w:rPr>
          <w:rFonts w:ascii="Times New Roman"/>
          <w:b/>
          <w:i w:val="false"/>
          <w:color w:val="000000"/>
        </w:rPr>
        <w:t>к постоянным точкам-ориентирам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предприятия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Колодец кабельной линии связи (НУП)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Масштаб____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№ 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Формой технических паспортов ф-19 в соответствии с приказом Министра юстиции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Форма Ф - 19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услугодателя)</w:t>
      </w:r>
    </w:p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ПАСПОРТ (Ф-19)</w:t>
      </w:r>
      <w:r>
        <w:br/>
      </w:r>
      <w:r>
        <w:rPr>
          <w:rFonts w:ascii="Times New Roman"/>
          <w:b/>
          <w:i w:val="false"/>
          <w:color w:val="000000"/>
        </w:rPr>
        <w:t>на парковочное место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Город(поселок, населенный пункт)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Район в городе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Регистрационный код адреса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Кадастровый номер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Инвентарный номер ________________________________________________</w:t>
      </w:r>
    </w:p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ПАРКОВОЧНОГО МЕСТА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</w:t>
      </w:r>
    </w:p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парковочного места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 стен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постройки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Выполнил специалист: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