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6ca8" w14:textId="46f6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годовой финансовой отчетности для публикации организациями публичного интереса (кроме финансовых организаций)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мая 2007 года N 184. Зарегистрирован в Министерстве юстиции Республики Казахстан 28 июня 2007 года N 4767. Утратил силу приказом Министра финансов Республики Казахстан от 20 августа 2010 года N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20.08.2010 </w:t>
      </w:r>
      <w:r>
        <w:rPr>
          <w:rFonts w:ascii="Times New Roman"/>
          <w:b w:val="false"/>
          <w:i w:val="false"/>
          <w:color w:val="ff0000"/>
          <w:sz w:val="28"/>
        </w:rPr>
        <w:t>N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6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февраля 2007 года "О бухгалтерском учете и финансовой отчетности"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годовой финансовой отчетности для публикации организациями публичного интереса (кроме финансовых организаций),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годовой финансовой отчетности для публикации организациями публичного интереса (кроме финансовых организаций):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1 "Бухгалтерский баланс"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2 "Отчет о прибылях и убытках"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3 "Отчет о движении денежных средств"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4 "Отчет об изменениях в капитале"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управления государственными активами (Айтжанова Ж.Н.)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приказ Министра финансов Республики Казахстан от 22 декабря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финансовой отчетности" (зарегистрированный в Реестре государственной регистрации нормативных правовых актов за N 4007, опубликованный в Бюллетене нормативных правовых актов центральных исполнительных и иных государственных органов Республики Казахстан, февраль 2006 г. N 2 ст. 202).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2008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2007 года N 184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Перечень годовой финансовой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для публикации организациями публичного интереса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(кроме финансовых организаций)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21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годовой финансовой отчетности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баланс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прибылях и убытках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движении денежных средств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изменениях в капитале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2007 года N 184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Форма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деятельности организации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Организационно-правовая форма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Среднегодовая численность работников __________________________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предпринимательства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(малого, среднего, крупного)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организации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Бухгалтерский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состоянию на "__" __________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5"/>
        <w:gridCol w:w="2060"/>
        <w:gridCol w:w="1813"/>
        <w:gridCol w:w="2902"/>
      </w:tblGrid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Краткосрочные активы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 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налоговые активы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продажи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краткосрочные активы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краткосрочных активов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Долгосрочные активы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учитываемые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долевого участия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Инвестиционная недвижимость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Биологические активы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Разведочные и оценочные активы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Отложенные налоговые активы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долгосрочные активы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долгосрочных активов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(стр.100 + стр.200)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4"/>
        <w:gridCol w:w="2003"/>
        <w:gridCol w:w="2081"/>
        <w:gridCol w:w="2692"/>
      </w:tblGrid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Обязательство и капитал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стр.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Краткосрочные обязательства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налогам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и добровольным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краткосрочных обязательств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Долгосрочные обязательства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бязательства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Отложенные 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долгосрочных обязательств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Капитал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Неоплаченный капитал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долевые инструменты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Эмиссионный доход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капитал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300 + стр. 400 + стр. 500)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_____________________________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имя, отчество)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отчество)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2007 года N 184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Форма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Отчет о прибылях и убытках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за год, заканчивающийся </w:t>
      </w:r>
      <w:r>
        <w:rPr>
          <w:rFonts w:ascii="Times New Roman"/>
          <w:b/>
          <w:i w:val="false"/>
          <w:color w:val="000000"/>
          <w:sz w:val="28"/>
        </w:rPr>
        <w:t xml:space="preserve">  31 декабря 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6"/>
        <w:gridCol w:w="2077"/>
        <w:gridCol w:w="2322"/>
        <w:gridCol w:w="2185"/>
      </w:tblGrid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стр.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реализации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оказания услуг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оказанных услуг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010 - стр. 020)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финансирования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оказание услуг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финансирование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прибыли/убытка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учитываемых по методу 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продолжаемой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(стр.030 + стр.040 + стр.050 -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стр.060 - стр.070 - стр.080 -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стр.090 +/- стр.100)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прекращенной деятельности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110 +/- стр. 120)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корпоративному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подоходному налогу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(убыток) за период (стр. 130 - стр. 140) до вычета доли меньшинства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прибыль (итоговый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убыток) за период (стр. 150 -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160)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на акцию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____________________________      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отчество)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отчество)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2007 года N 184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Форма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Отчет о движении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за год, заканчивающийся </w:t>
      </w:r>
      <w:r>
        <w:rPr>
          <w:rFonts w:ascii="Times New Roman"/>
          <w:b/>
          <w:i w:val="false"/>
          <w:color w:val="000000"/>
          <w:sz w:val="28"/>
        </w:rPr>
        <w:t xml:space="preserve">  31 декабря 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(прямой метод)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1977"/>
        <w:gridCol w:w="2508"/>
        <w:gridCol w:w="3079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стр.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Движение денежных средств от операционной деятельности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Поступление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полученные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Выбытие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поставщикам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товары и услуги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выданные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заработной плате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платежи в бюджет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Чистая сумма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010 - стр. 020)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Движение денежных средств от инвестиционной деятельности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Поступление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основных средств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активов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предоставленных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фьючерсные и форвардные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контракты, опционы и свопы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Выбытие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активов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организациям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фьючерсные и форвардные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контракты, опционы и свопы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Чистая сумма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040 - стр. 050)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Движение денежных средств от финансовой деятельности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Поступление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займов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финансируемой аренде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Выбытие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дивидендов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Чистая сумма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070 - стр. 080)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Увеличение 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030 +/- стр. 060 +/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стр. 090)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____________________________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отчество)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отчество)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2007 года N 184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Форма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Отчет об изменениях в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за год, заканчивающийся </w:t>
      </w:r>
      <w:r>
        <w:rPr>
          <w:rFonts w:ascii="Times New Roman"/>
          <w:b/>
          <w:i w:val="false"/>
          <w:color w:val="000000"/>
          <w:sz w:val="28"/>
        </w:rPr>
        <w:t xml:space="preserve">  31 декабря 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8"/>
        <w:gridCol w:w="1274"/>
        <w:gridCol w:w="1488"/>
        <w:gridCol w:w="1640"/>
        <w:gridCol w:w="1735"/>
        <w:gridCol w:w="1179"/>
        <w:gridCol w:w="1298"/>
        <w:gridCol w:w="1088"/>
      </w:tblGrid>
      <w:tr>
        <w:trPr>
          <w:trHeight w:val="765" w:hRule="atLeast"/>
        </w:trPr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материнской организации 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года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политике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(стр.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+/-стр. 020)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Прибыль/убыток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потоков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Курсовые разницы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зарубежной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Прибыль/убыток,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признанная/ый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031 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032 +/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033)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Прибыль/убыток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прибыль/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(стр.040 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050)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(стр. 030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060 - 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 + стр. 080 -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090)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года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политике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110+/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-стр. 120)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Прибыль/убыток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потоков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Курсовые разницы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зарубежной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Прибыль/убыток,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признанная/ый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131 +/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-стр. 132 +/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стр. 133)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Прибыль/убыток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прибыль/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140 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150)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 130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160 - 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+ стр. 180 -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190)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____________________________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отчество)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отчество)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