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66a4" w14:textId="bd76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аккредитации профессиональных организаций бухгалтеров и организаций по профессиональной сертификации бухгалтеров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мая 2007 года № 183. Зарегистрирован в Министерстве юстиции Республики Казахстан 14 июня 2007 года № 4742. Утратил силу приказом Министра финансов Республики Казахстан от 23 декабря 2011 года № 653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23.12.2011 </w:t>
      </w:r>
      <w:r>
        <w:rPr>
          <w:rFonts w:ascii="Times New Roman"/>
          <w:b w:val="false"/>
          <w:i w:val="false"/>
          <w:color w:val="ff0000"/>
          <w:sz w:val="28"/>
        </w:rPr>
        <w:t>№ 653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подпункта 11) пункта 5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бухгалтерском учете и финансовой отчетности"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аккредитации профессиональных организаций бухгалтеров и организаций по профессиональной сертификации бухгалтеров.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методологии управления государственными активами (Айтжанова Ж.Н.)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2007 года N 183     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аккредитации профессиональных организаций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бухгалтеров и организаций по профессиональной сертификации бухгалтеров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аккредитации профессиональных организаций бухгалтеров и организаций по профессиональной сертификации бухгалтеров (далее - Правила) разработаны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бухгалтерском учете и финансовой отчетности" (далее - Закон) и устанавливают порядок проведения аккредитации профессиональных организаций бухгалтеров (далее - профессиональные организации) и организаций по профессиональной сертификации бухгалтеров (далее - организации по сертификации) центральным государственным органом, осуществляющим регулирование деятельности в сфере бухгалтерского учета и финансовой отчетности (далее - уполномоченный орган).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Аккредитацию проходят профессиональные организации и организации по сертификации в целях официального признания уполномоченным органом правомочий профессиональных организаций и организаций по сертификации в соответствии с Законом.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проведения процедуры аккредитации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Профессиональные организации для проведения их аккредитации представляют в уполномоченный орган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оригиналы и копии следующих документов: устава и свидетельства о государственной регистрации и о присвоении регистрационного номера налогоплательщика (нотариально заверенные копии этих документов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утвержденный в соответствии с уставом организации Кодекс этики профессиональных бухгалтеров, соответствующий международной практике и являющийся обязательным для всех ее членов;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составе профессиональной организации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структуре, наличии рабочих органов профессиональных организаций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подтверждающие наличие системы повышение квалификации своих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перечисленные в подпунктах 4)-6) предоставляются на бумажных и электронных носителях.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После сверки оригиналы возвращаются заявителю в течение двух рабочих дней со дня приема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приказом Министра финансов РК от 23.07.2010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Организации по сертификации для проведения их аккредитации представляют в уполномоченный орган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оригиналы и копии следующих учредительных документов: устава, в котором одним из основных видов деятельности предусматривается деятельность в качестве организации по профессиональной сертификации бухгалтеров, свидетельства о государственной регистрации и свидетельства о присвоении регистрационного номера налогоплательщика (нотариально заверенные копии этих документов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структуре, наличии рабочих органов организации по сертификации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>к настоящим Правилам, наличии материально-технического оснащения по форме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4-1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подтверждающие наличие независимой экзаменационной системы от обучения по дисциплинам, указанным в настоящем подпункте,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утвержденное положение о порядке организации и проведения экзаменов по сертификации профессионального бухгалтера с указанием: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структуры экзаменационных модулей, содержащих тестовые вопросы и ситуационные задачи;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продолжительности экзаменов по дисциплинам сертификации;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сроков проведения проверок работ кандидатов в профессиональные бухгалтера;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получения кандидатом положительного результата по дисциплине "Бухгалтерский учет в соответствии с международными стандартами финансовой отчетности", который будет признаваться действительным только в течение трех последующих лет с даты утверждения результата, по дисциплинам "Налоги и налогообложение" и "Гражданское право" - в течение пяти последующих лет с даты утверждения результата;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прохождения повторного полного обучения при получении отрицательного результата по отдельным дисциплинам более трех раз подряд в течение трех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прав, обязанностей и ответственности кандидатов в профессиональные бухгалтера;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утвержденное положение об экзаменационной комиссии (далее - комиссия) с указанием прав, обязанностей и ответственности председателя комиссии, ее членов, независимых наблюдателей, и ее состав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4-2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утвержденное положение об апелляционной комиссии (совете) с указанием ее состава, срока подачи жалоб и порядка проведения досудебного рассмотрения жалоб по результатам экзаменов с установлением сроков рассмотрения, формы жалобы и решения комиссии (совета);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преподавателях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4-3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утвержденные программы по сертификации очной формы обучения кандидатов, необходимые для сдачи экзаменов, согласно требованиям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4-4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Правилам, включающим следующие дисциплины: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"Бухгалтерский учет в соответствии с международными стандартами финансовой отчетности",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"Налоги и налогообложение",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"Гражданское право";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утвержденный график проведения экзаменов по дисциплинам на трехлетний период. Проведение экзаменов осуществляется с учетом требования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10-2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включающие обзор законодательства Республики Казахстан о бухгалтерском учете и финансовой отчетности и подтверждающие наличие: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экзаменационных модулей по дисциплине "Бухгалтерский учет в соответствии с международными стандартами финансовой отчетности", содержащие не менее 200 тестовых вопросов и 100 задач, не менее одной задачи по каждому МСФО согласно перечню тем по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4-5 </w:t>
      </w:r>
      <w:r>
        <w:rPr>
          <w:rFonts w:ascii="Times New Roman"/>
          <w:b w:val="false"/>
          <w:i w:val="false"/>
          <w:color w:val="000000"/>
          <w:sz w:val="28"/>
        </w:rPr>
        <w:t>к настоящим Правилам, по дисциплинам "Налоги и налогообложение" и "Гражданское право" - не менее 500 тестовых вопросов и 100 задач в соответствии с перечнем тем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4-6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4-7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обновления экзаменационных модулей и программ по сертификации в случае изменения международных стандартов финансовой отчетности и/или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утвержденных материалов по программе сертификации кандидатов в профессиональные бухгалтеры для издания и распространения, включающие обзорный курс лекции и практический курс (задачник);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проект сертификата профессионального бухгалтера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7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перечисленные в подпунктах 3) - 7) предоставляются на бумажных и электронных носителях.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После сверки оригиналы возвращаются заявителю в течение двух рабочих дней со дня приема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финансов РК от 22.07.2008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350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приказом Министра финансов РК от 23.07.2010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Профессиональные организации и организации по сертификации в случае принятия (выбытия, исключения) членов экзаменационной комиссии уведомляют в течение 15 рабочих дней об этих изменениях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Правила дополнены пунктом 4-1 в соответствии с приказом Министра финансов РК от 22.07.2008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350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4-2. Профессиональные организации и организации по сертификации в целях продолжения осуществления своей деятельности предоставляют в уполномоченный орган за 3 месяца до окончания срока действия свидетельства об аккредитации документы, в порядке установленном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Правила дополнены пунктом 4-2 в соответствии с приказом Министра финансов РК от 22.07.2008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350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Срок рассмотрения документов профессиональных организаций и организаций по сертификации (с момента приема заявления) и принятия решения о выдаче свидетельства об аккредитации или об отказе в аккредитации не должен превышать тридцати календарных дней. 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 итогам рассмотрения заявления, структурное подразделение, определяемое руководителем уполномоченного органа (далее - структурное подразделение) готовит заключение о соответствии профессиональной организации и организации по сертификации требованиям законодательства Республики Казахстан. Уполномоченный орган принимает решение об аккредитации или о мотивированном отказе в аккредитации профессиональной организации и организации по сертификации. 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Уполномоченный орган выносит мотивированный отказ в аккредитации в случае, если профессиональными организациями и организациями по сертификации, не выполняется хотя бы одно из следующих требований: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профессиональными организациями: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представлен полный перечень соответствующих документов, предусмотренных пунктом 3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установлена недостоверность представленных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несоответствие требованиям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организациями по сертификации: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представлен полный перечень соответствующих документов, предусмотренных пунктом 4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установлена недостоверность представленных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экзаменационных модулей и утвержденных программ по сертификации не отвечают требованиям международных стандартов финансовой отчетности и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неправомерное, с нарушением авторских и смежных прав, использование экзаменационных модулей по сертификации в целом и в разрезе дисциплин;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несоответствие требованиям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устранении профессиональными организациями и организациями по сертификации указанных нарушений заявление об аккредитации рассматривается в порядке, установленном пунктами 3 и 4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7 с изменениями, внесенными приказом Министра финансов РК от 22.07.2008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350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Приказ об аккредитации профессиональной организации и организации по сертификации подписывается на государственном и русском языках руководителем уполномоченного органа или должностным лицом, определяемым руководителем уполномоченного органа и скрепляется печатью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об аккредитации профессиональной организации и организации по сертификации уполномоченным органом выписывается соответствующее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аккредитации профессиональной организации и организации по сертификации является официальным документом, удостоверяющим аккредитацию, действует на всей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об аккредитации профессиональной организации выдается сроком на пять лет по форме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5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об аккредитации организации по сертификации выдается сроком на три года по форме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6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Бланки свидетельства имеют учетную серию, номер и являются документами строгой отчетности. Структурное подразделение обеспечивает изготовление, учет и хранение бланков свидетельства об аккредитации профессиональной организации и организации по сертификации. 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10-1. По истечении шести месяцев с момента выдачи свидетельства об аккредитации организация по сертификации представляет соглашение о взаимодействии с одной или несколькими профессиональными организациями, включающее в том числе следующее содержание: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членов профессиональной организации при обновлении экзаменационных модулей и программ по сертификации;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членов профессиональной организации в экзаменационном процессе, в том числе в составе экзаменационной комиссии, в наблюдателях;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членов профессиональной организации в составе апелляционной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Правила дополнены пунктом 10-1 в соответствии с приказом Министра финансов РК от 22.07.2008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350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10-2. Сертификация кандидатов в профессиональные бухгалтеры осуществляется организацией по сертификации с момента заключения соглашения с одной или несколькими профессиональными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Правила дополнены пунктом 10-2 в соответствии с приказом Министра финансов РК от 22.07.2008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350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10-3. Тестовые вопросы и ситуационные задачи размещаются в периодических печатных изданиях и/или на web-сайте организации по сертификации с периодическим их обновлением.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Правила дополнены пунктом 10-3 в соответствии с приказом Министра финансов РК от 22.07.2008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350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2"/>
    <w:bookmarkStart w:name="z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Уполномоченный орган принимает решение об ответственности в соответствии с законодательством Республики Казахстан в случае, если профессиональными организациями и организациями по сертификации, допущено хотя бы одно из следующих нарушений: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профессиональными организациями: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несоблюдения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предоставления недостоверных сведений о количестве профессиональных бухгалтеров в составе профессиональной организации по истечении одного года с момента выдачи свидетельства об аккредитации;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организациями по сертификации: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несоблюдения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отсутствия соглашения о взаимодействии с одной или несколькими профессиональными организациями по истечении шести месяцев с момента выдачи свидетельства об аккредитации. </w:t>
      </w:r>
    </w:p>
    <w:bookmarkEnd w:id="23"/>
    <w:bookmarkStart w:name="z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Аккредитованная профессиональная организация и организация по сертификации лишается свидетельства об аккредитации приказом руководителя уполномоченного органа в случае,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профессиональная организация не делегировала своего представителя в состав Консультативного органа по вопросам бухгалтерского учета и финансовой отчетности в течение тридцати календарных дней со дня аккредитации профессиональной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систематически (более трех раз) в течение последних трех лет нарушала правила аккредитации;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предоставила заведомо ложную информацию в уполномоченный орган о себе и своей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 устранила в течение двух месяцев причин, по которым вынесено предупреждение уполномоченного органа или наложены административные взыскания. </w:t>
      </w:r>
    </w:p>
    <w:bookmarkEnd w:id="24"/>
    <w:bookmarkStart w:name="z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 момента вынесения уполномоченным органом решения о лишении свидетельства об аккредитации, профессиональная организация и организация по сертификации в течение десяти календарных дней возвращают свидетельство. </w:t>
      </w:r>
    </w:p>
    <w:bookmarkEnd w:id="25"/>
    <w:bookmarkStart w:name="z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Профессиональная организация и организация по сертификации вправе обжаловать решение о лишении свидетельства об аккредитации уполномоченного органа в судебном порядке. </w:t>
      </w:r>
    </w:p>
    <w:bookmarkEnd w:id="26"/>
    <w:bookmarkStart w:name="z2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изменения наименования (в том числе организационно-правовой формы), юридического адреса профессиональная организация и организация по сертификации в течение пятнадцати календарных дней письменно уведомляет об этом уполномоченный орган и подает заявление о переоформлении свидетельства об аккредитации с приложением к нему документов в соответствии с пунктами 3 и 4 настоящих Правил. </w:t>
      </w:r>
    </w:p>
    <w:bookmarkEnd w:id="27"/>
    <w:bookmarkStart w:name="z2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утери профессиональной организацией и организацией по сертификации свидетельства об аккредитации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пяти календарных дней после обнаружения утери опубликовать в периодических печатных изданиях сведения о признании недействительным свидетельства об аккредитации с указанием серии, номера и даты выдачи;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подать заявление в уполномоченный орган о признании недействительным свидетельства об аккредитации и о выдаче дубликата. </w:t>
      </w:r>
    </w:p>
    <w:bookmarkEnd w:id="28"/>
    <w:bookmarkStart w:name="z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Дубликат свидетельства об аккредитации выдается уполномоченным органом в течение пятнадцати рабочих дней со дня подачи заявления. </w:t>
      </w:r>
    </w:p>
    <w:bookmarkEnd w:id="29"/>
    <w:bookmarkStart w:name="z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Уполномоченный орган ведет реестр аккредитованных профессиональных организаций и организаций по сертификации и размещает его на сайте уполномоченного органа. </w:t>
      </w:r>
    </w:p>
    <w:bookmarkEnd w:id="30"/>
    <w:bookmarkStart w:name="z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аккредитации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профессиональных организаций бухгалтеров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организаций по профессиональной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сертификации бухгалтеров                 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аккредитовать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(полное наименование профессиональной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бухгалтеров, организации по профессиональной сертификации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бухгалтеров (нужное подчеркнуть)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осуществления деятельности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Местонахождение: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профессиональной организации бухгалтеров,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по профессиональной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сертификации бухгалтеров            _____________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(нужное подчеркнуть)                  (подпись)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                        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(дата) </w:t>
      </w:r>
    </w:p>
    <w:bookmarkStart w:name="z2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аккредитации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профессиональных организаций бухгалтеров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организаций по профессиональной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сертификации бухгалтеров                 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Состав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профессиональной организации бухгалтеров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Членов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(указывается наименование профессиональной организации бухгалтеров)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табл. N 1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473"/>
        <w:gridCol w:w="1513"/>
        <w:gridCol w:w="1813"/>
        <w:gridCol w:w="2313"/>
        <w:gridCol w:w="1993"/>
        <w:gridCol w:w="26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Опыт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прило-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копии)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теров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билета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бухгалтеров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табл. N 2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773"/>
        <w:gridCol w:w="1773"/>
        <w:gridCol w:w="1653"/>
        <w:gridCol w:w="1793"/>
        <w:gridCol w:w="2313"/>
        <w:gridCol w:w="1773"/>
      </w:tblGrid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гос.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билета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теров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дителя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Руководитель профессиональной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бухгалтеров         ________________  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(подпись)  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                     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(дата) </w:t>
      </w:r>
    </w:p>
    <w:bookmarkStart w:name="z2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аккредитации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профессиональных организаций бухгалтеров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организаций по профессиональной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сертификации бухгалтеров                 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Сведения о структуре, наличии рабочих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профессиональной организации бухгалтеров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(комитеты, отделы и т. д.)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1"/>
        <w:gridCol w:w="4084"/>
        <w:gridCol w:w="3326"/>
        <w:gridCol w:w="2499"/>
      </w:tblGrid>
      <w:tr>
        <w:trPr>
          <w:trHeight w:val="555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должности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</w:t>
            </w:r>
          </w:p>
        </w:tc>
      </w:tr>
      <w:tr>
        <w:trPr>
          <w:trHeight w:val="75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Руководитель профессиональной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бухгалтеров         ________________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(подпись)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                     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(дата) </w:t>
      </w:r>
    </w:p>
    <w:bookmarkStart w:name="z3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аккредитации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профессиональных организаций бухгалтеров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организаций по профессиональной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сертификации бухгалтеров                 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Сведения о структуре, наличии рабочих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организации по профессиональной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сертификации бухгалтеров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(комитеты, отделы и т. д.)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0"/>
        <w:gridCol w:w="3957"/>
        <w:gridCol w:w="3355"/>
        <w:gridCol w:w="2568"/>
      </w:tblGrid>
      <w:tr>
        <w:trPr>
          <w:trHeight w:val="555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должности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Руководитель  организации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профессиональной сертификации бухгалтеров  ___________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(подпись)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                                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(дата) 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4-1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аккредитации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бухгалтеров и организаций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сертификации бухгалтеров  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Правила дополнены приложением 4-1 в соответствии с приказом Министра финансов РК от 22.07.2008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350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материально-технического оснащения организации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(структурного подразделения организации) по сертификации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Помещения для лекционных и семинарских занятий укомплектовываются специализированной мебелью и техническими средствами обучения, используемыми для демонстраций иллюстративных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 определяется из расчета одной лекционной аудитории на поток слушателей (число потоков устанавливается организацией, исходя из численности слушателей и специфики проведения занятий) и одной аудитории для семинарских занятий на учебную группу.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(структурное подразделение организации) по сертификации укомплектовывается типовым оборудованием, указанным в приведенной таблице, или оборудованием, аналогичным по функциональному назначению и техническим параметрам.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3453"/>
        <w:gridCol w:w="2473"/>
        <w:gridCol w:w="2253"/>
        <w:gridCol w:w="2273"/>
      </w:tblGrid>
      <w:tr>
        <w:trPr>
          <w:trHeight w:val="8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слушателя,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(кв. м/шт.)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слушателей,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потребность </w:t>
            </w:r>
          </w:p>
        </w:tc>
      </w:tr>
      <w:tr>
        <w:trPr>
          <w:trHeight w:val="3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5=3*4 </w:t>
            </w:r>
          </w:p>
        </w:tc>
      </w:tr>
      <w:tr>
        <w:trPr>
          <w:trHeight w:val="4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Учебные аудитории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потокам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слушателей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оснащенные: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Экран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необходимости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экрана и проектора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мебелью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оргсредствами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Доска аудиторная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написания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мелом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фломастером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Стойка-кафедра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лектора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 для лектора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аудиторный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1.2.6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 аудиторный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Учебные аудитории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занятий на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слушателей,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оснащенные: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Экран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 (для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задачами) 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экрана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мебелью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оргсредствами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Доска аудиторная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написания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фломастером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Стойка-кафедра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аудиторный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2.2.6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 аудиторный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 организации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профессиональной сертификации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бухгалтеров                    ________________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(подпись)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                       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(дата) 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4-2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аккредитации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бухгалтеров и организаций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сертификации бухгалтеров  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Правила дополнены приложением 4-2 в соответствии с приказом Министра финансов РК от 22.07.2008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350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Состав экзаменационной комиссии*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1953"/>
        <w:gridCol w:w="1853"/>
        <w:gridCol w:w="1873"/>
        <w:gridCol w:w="2873"/>
        <w:gridCol w:w="3253"/>
      </w:tblGrid>
      <w:tr>
        <w:trPr>
          <w:trHeight w:val="5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адрес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и/или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и/или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аудита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5 лет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последних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(период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лет)**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выдан,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выдачи, номер)** 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комиссии*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Секретарь***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не менее пяти членов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** нотариально заверенная копия трудовой книжки и/или договора с отметкой работодателя о дате и основании его прекращения, подтверждающие стаж работы; нотариально заверенная копия диплома и/или сертификата и/или свидетельства, подтверждающие профессиональные знания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*** без права голоса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организации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профессиональной сертификации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бухгалтеров                   ________________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(подпись)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                       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(дата) 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4-3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аккредитации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бухгалтеров и организаций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сертификации бухгалтеров  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Правила дополнены приложением 4-3 в соответствии с приказом Министра финансов РК от 22.07.2008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350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Сведения о преподавателях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1673"/>
        <w:gridCol w:w="2253"/>
        <w:gridCol w:w="1293"/>
        <w:gridCol w:w="1093"/>
        <w:gridCol w:w="1273"/>
        <w:gridCol w:w="2073"/>
        <w:gridCol w:w="1973"/>
      </w:tblGrid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Диплом,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вание, кем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выдан,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адрес 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Руководитель организации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профессиональной сертификации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бухгалтеров                   ________________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(подпись)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                       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(дата) 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4-4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аккредитации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бухгалтеров и организаций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сертификации бухгалтеров  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Правила дополнены приложением 4-4 в соответствии с приказом Министра финансов РК от 22.07.2008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350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"Утверждаю"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сертификации бухгалтеров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руководителя)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Программа обучения по экзаменационной дисциплине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(наименование дисциплины)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Автор (ы) программы экзаменационной дисциплины.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 и задачи.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Содержание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вводная часть;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темы*: структура и содержание;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использованная литература;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перечень раздаточного материала.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Тематический расчет часов: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1513"/>
        <w:gridCol w:w="1253"/>
        <w:gridCol w:w="1653"/>
        <w:gridCol w:w="2273"/>
        <w:gridCol w:w="2113"/>
        <w:gridCol w:w="209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Тема N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(часы)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Семинары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(часы)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 (не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академ. 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 3 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 4)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(не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ч.)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Тема 1.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Тема 2.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Тема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Подпись автора (ов) программы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темы по дисциплинам "Бухгалтерский учет в соответствии с международными стандартами финансовой отчетности", "Гражданское право", "Налоги и налогообложение" согласно приложениям 4-5, 4-6 и 4-7 к Правилам аккредитации профессиональных организаций бухгалтеров и организаций по профессиональной сертификации бухгалтеров. 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4-5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аккредитации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бухгалтеров и организаций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сертификации бухгалтеров  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Правила дополнены приложением 4-5 в соответствии с приказом Министра финансов РК от 22.07.2008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350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Перечень* тем по дисциплине "Бухгалтерский учет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 международными стандартами финансовой отчетности"**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10733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"Представление финансовой отчетности"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"Запасы"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"Отчеты о движении денежных средств"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"Учетная политика, изменения в бухгалтерских оценках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ошибки"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"События после отчетной даты"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"Договоры на строительство"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"Налоги на прибыль"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"Основные средства"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"Аренда"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"Выручка" 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"Вознаграждения работникам."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"Учет государственных субсидий и раскрытие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государственной помощи"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"Влияние изменений обменных курсов валют"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"Затраты по займам"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"Раскрытие информации о связанных сторонах"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"Учет и отчетность по пенсионным планам" 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"Консолидированная и отдельная финансовая отчетность"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"Инвестиции в ассоциированные предприятия"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"Финансовая отчетность в гиперинфляционной экономике"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"Участие в совместном предпринимательстве"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"Финансовые инструменты: представление информации"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"Прибыль на акцию"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"Промежуточная финансовая отчетность"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"Обесценение активов"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"Оценочные резервы, условные обязательства и условные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"Нематериальные активы"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"Финансовые инструменты: признание и измерение"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"Инвестиционное имущество"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(IAS) 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"Сельское хозяйство"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(IFRS)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"Первое применение международных 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отчетности" 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(IFRS)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"Платеж, основанный на акциях"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(IFRS)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"Объединения бизнеса"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(IFRS)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"Договоры страхования"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(IFRS)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"Долгосрочные активы, предназначенные для продажи,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прекращенная деятельность"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(IFRS)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"Разведка и оценка запасов полезных ископаемых"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(IFRS)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"Финансовые инструменты: раскрытие информации" </w:t>
            </w:r>
          </w:p>
        </w:tc>
      </w:tr>
      <w:tr>
        <w:trPr>
          <w:trHeight w:val="1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стандарт финансовой отчетности (IFRS)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"Операционные сегменты"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периодически обновляется уполномоченным органом,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проверка знаний по данной дисциплине проводится путем трехчасового письменного экзамена, который состоит из пяти вопросов, включающие расчетные и дискуссионные части. Вопрос по подготовке консолидированной финансовой отчетности группы является обязательным.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Расчетные части вопросов составляются с целью определения понимания кандидата в профессиональные бухгалтера принципов подготовки отчетности, ключевые элементы стандартов МСФО. 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4-6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аккредитации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бухгалтеров и организаций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сертификации бухгалтеров  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Правила дополнены приложением 4-6 в соответствии с приказом Министра финансов РК от 22.07.2008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350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тем по дисциплине "Налоги и налогообложение"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Тема 1. Система налогов и других обязательных платежей в бюджет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2. Субъекты налоговых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3. Налоговое обязательство и его исполнение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4. Налоговый контроль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5. Нарушение налогового законодательства и ответственность за их совершение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6. Корпоративный подоходный налог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7. Индивидуальный подоходный налог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8. Налог на добавленную стоимость (НДС)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9. Акцизы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10. Рентный налог на экспортируемую сырую нефть, газовый конденсат.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11. Налоги и специальные платежи недропользователей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12. Социальный налог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13. Земельный налог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14. Налог на транспортные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15. Налог на имущество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16. Налог на игорный бизнес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17. Сборы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18. 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19. Государственная пошлина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20. Таможенные платежи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21. Пенсионное обеспечение 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4-7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аккредитации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бухгалтеров и организаций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сертификации бухгалтеров  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Правила дополнены приложением 4-7 в соответствии с приказом Министра финансов РК от 22.07.2008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350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тем по дисциплине "Гражданское право"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Тема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2. Субъекты гражданских правоотношений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3. Организационно-правовые формы юридических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4. Объекты гражданских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5. Сделки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6. Представительство. Доверенность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7. Сроки в гражданском праве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8. Право собственности и иные вещные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9.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10. Договор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11. Правовое регулирование трудовых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12. Интеллектуальная собственность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13. Банковское дело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 14. Страхование </w:t>
      </w:r>
    </w:p>
    <w:bookmarkStart w:name="z3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аккредитации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профессиональных организаций бухгалтеров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организаций по профессиональной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сертификации бухгалтеров                 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5 с изменениями, внесенными приказом Министра финансов РК от 22.07.2008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350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Свидетельство об аккредитации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профессиональной организации бухгалтеров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Серия МФБУ N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Настоящее свидетельство выдано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(полное наименование профессиональной организации бухгалтеров)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(местонахождение, РНН)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Свидетельство выдается сроком на 5 лет, и действует на всей террито-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Орган, выдавший свидетельство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(полное наименование уполномоченного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Основание: Приказ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(полное наименование уполномоченного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от " ___ " ________ 20___ г. N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(уполномоченное лицо)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выдачи " __ " ____________ 20___ г. </w:t>
      </w:r>
    </w:p>
    <w:bookmarkStart w:name="z3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аккредитации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профессиональных организаций бухгалтеров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организаций по профессиональной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сертификации бухгалтеров                 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6 с изменениями, внесенными приказом Министра финансов РК от 22.07.2008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350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Свидетельство об аккредитации организации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профессиональной сертификации бухгалтеров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Серия МФБУ N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Настоящее свидетельство выдано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(полное наименование организации по профессиональной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сертификации бухгалтеров)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(местонахождение, РНН)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Свидетельство выдается сроком на 3 года, и действует на всей терри-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Орган, выдавший свидетельство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(полное наименование уполномоченного 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Основание: Приказ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(полное наименование уполномоченного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от " ___ " ________ 20___ г. N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(уполномоченное лицо)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выдачи "__" ____________ 20___ г. 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аккредитации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бухгалтеров и организаций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сертификации бухгалтеров  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Правила дополнены приложением 7 в соответствии с приказом Министра финансов РК от 22.07.2008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350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Наименование (логотип) аккредитованной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организации по профессиональной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сертификации бухгалтеров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 Сертификат N___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 профессионального бухгалтера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об аккредитации организации по профессиональной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сертификации бухгалтеров выдано Министерством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 N _____ от 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Настоящий сертификат профессионального бухгалтера выдан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(дата)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г-ну (г-же)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(ФИО)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экзаменационной комиссии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(ФИО)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организации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сертификации бухгалтеров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(ФИО)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наименование города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