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6019" w14:textId="c676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обеспечению радиационной безопасности питьевой воды"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мая 2007 года N 308. Зарегистрирован в Министерстве юстиции Республики Казахстан 13 июня 2007 года N 4735. Утратил силу приказом Министра здравоохранения Республики Казахстан от 18 ноября 2010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18.11.2010 г.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 подпунктом 19)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обеспечению радиационной безопасности питьевой воды".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атомной энергетике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мая 2007 года N 308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радиационной безопасности питьевой воды"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обеспечению радиационной безопасности питьевой воды" (далее - санитарные правила) предназначены для физических и юридических лиц, деятельность которых связана с выбором источника питьевого водоснабжения, эксплуатацией централизованных и нецентрализованных систем водоснабжения, производством расфасованной питьевой воды, производственным контролем качества питьевой воды при эксплуатации существующих или вводимых в эксплуатацию объектов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не распространяются на воду технических систем водоснабжения, столовые, минеральные и лечебные воды.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(суммарная) альфа- или бета-активность воды - условная альфа-или бета - активность счетного образца, численно равная активности назначенного образца сравнения при одинаковых показаниях используемого радиометра;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минимальная измеряемая активность (далее -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мин </w:t>
      </w:r>
      <w:r>
        <w:rPr>
          <w:rFonts w:ascii="Times New Roman"/>
          <w:b w:val="false"/>
          <w:i w:val="false"/>
          <w:color w:val="000000"/>
          <w:sz w:val="28"/>
        </w:rPr>
        <w:t xml:space="preserve">) - активность счетного образца, при измерении которой на данной радиометрической установке за время один час относительная статистическая погрешность составляет 50% (Р = 0,95);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предел дозы - величина годовой эффективной или эквивалентной дозы техногенного облучения, которая не должна увеличиваться в условиях нормальной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счетный образец - определенное количество вещества, полученное в результате физических или химических воздействий на пробу и предназначенное для измерений его радиационных параметров на радиометрической установке в соответствии с регламентированной методикой выполнения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уровень вмешательства - уровень радиационного фактора, при превышении которого следует проводить определенные защитные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уровень контрольный - значения контролируемой величины дозы, мощности дозы радиоактивного загрязнения, устанавливаемые для оперативного радиационного контроля.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организации радиационного контроля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Снижение радиоактивности питьевой воды не проводится при содержании природных и искусственных радионуклидов, создающих эффективную дозу облучения менее 0,1мЗв/год. Указанная доза не будет превышена при содержании отдельных радионуклидов в воде ниже уровня вмешательства при стандартном водопотреблении 2 кг в сутки. При совместном присутствии в воде нескольких радионуклидов доза облучения населения не должна превышать 0,1 мЗв/год.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Радиационно-гигиеническая оценка питьевой воды должна включать следующие основные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удельной суммарной альфа- и бета-активности радионуклидов в воде, а для подземных и для приповерхностных источников и содержания радона;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удельной активности радионуклидов в питьевой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гигиеническая оценка питьевой воды по критериям радиационной безопасности, включая и оценку доз облучения населения и/или критических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содержание природных радионуклидов в питьевой воде превышает уровни вмешательства более чем в 10 раз, то использование такой воды не допускается.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Производственный радиационный контроль питьевой воды должен обеспечиваться организацией, осуществляющей водоснабжение населения. При этом перечень радионуклидов, определяемых в питьевой воде, а также порядок контроля должен устанавливаться с учетом типа источника водоснабжения, возможных источников загрязнения воды, реального содержания радионуклидов в воде и его сезонных изменений. Объем производственного радиационного контроля устанавливается тем выше, чем выше содержание природных радионуклидов.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производственного радиационного контроля допускается определять только те радионуклиды, суммарный вклад которых в облучение населения за счет потребления питьевой воды составляет 80% или более.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станциях водоснабжения, осуществляющих отбор воды из артезианских источников, проводится радиационный контроль в местах размещения фильтров-очистителей, отстойников, аэраторов по мощности дозы гамма-излучения, а также рабочих мест по содержанию изотопов радона и их дочерних продуктов в воздухе.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Радиационный контроль воды (далее - контроль) должен проводиться в местах водозабора, перед подачей ее в распределительную водопроводную сеть и в контрольных точках распределительной водопроводной сети.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радиационно-загрязненных территориях должен устанавливаться перечень контролируемых в воде радионуклидов с учетом специфики состава загрязнения.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Удельная активность радионуклидов должна определяться не реже 1 раза в квартал.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контроля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приготовление счетных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измерение общей  </w:t>
      </w:r>
      <w:r>
        <w:rPr>
          <w:rFonts w:ascii="Times New Roman"/>
          <w:b w:val="false"/>
          <w:i w:val="false"/>
          <w:color w:val="ff0000"/>
          <w:sz w:val="28"/>
        </w:rPr>
        <w:t xml:space="preserve">a </w:t>
      </w:r>
      <w:r>
        <w:rPr>
          <w:rFonts w:ascii="Times New Roman"/>
          <w:b w:val="false"/>
          <w:i w:val="false"/>
          <w:color w:val="000000"/>
          <w:sz w:val="28"/>
        </w:rPr>
        <w:t xml:space="preserve">- и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-активности;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идентификацию радионуклидов и измерение их индивидуальных концентраций;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результатов измерений и погрешностей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оценку питьевой воды по критериям радиационной безопасности.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контроле должно проводиться: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общей альфа- и бета-активности проб воды без учета вклада радона-222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222 </w:t>
      </w:r>
      <w:r>
        <w:rPr>
          <w:rFonts w:ascii="Times New Roman"/>
          <w:b w:val="false"/>
          <w:i w:val="false"/>
          <w:color w:val="000000"/>
          <w:sz w:val="28"/>
        </w:rPr>
        <w:t xml:space="preserve">Rn) - с короткоживущими продуктами его распада (полоний-218, свинец-214, висмут-214,полоний-214);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удельной активности легколетучих радионуклидов (йод-131,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222 </w:t>
      </w:r>
      <w:r>
        <w:rPr>
          <w:rFonts w:ascii="Times New Roman"/>
          <w:b w:val="false"/>
          <w:i w:val="false"/>
          <w:color w:val="000000"/>
          <w:sz w:val="28"/>
        </w:rPr>
        <w:t xml:space="preserve">Rn) при возможном присутствии их в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определении отдельных нормируемых радионуклидов должна выявляться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мин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выше 0,1 уровня вмешательства для воды (далее - УВ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вода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) для данного радионуклида.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Отбор, консервация, хранение и транспортирование проб питьевой воды производят в соответствии с требованиями санитарно-эпидемиологических правил и норм "Санитарно-эпидемиологические требования к качеству воды централизованных систем питьевого водоснабжения", утвержденных приказом и.о. Министра здравоохранения Республики Казахстан от 28 июня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506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2999.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исследования должны использоваться единый способ концентрирования радионуклидов (выпаривание) и единые стандарты сравнения - сульфат калия (стандарт "Бета") и сульфат кальция с гомогенно распределенным плутоний-239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239 </w:t>
      </w:r>
      <w:r>
        <w:rPr>
          <w:rFonts w:ascii="Times New Roman"/>
          <w:b w:val="false"/>
          <w:i w:val="false"/>
          <w:color w:val="000000"/>
          <w:sz w:val="28"/>
        </w:rPr>
        <w:t xml:space="preserve">Pu) (стандарт "Альфа").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Радиометрические установки для измерения суммарной альфа- и бета-активности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минимальная измеряемая альфа-активность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мин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Ea </w:t>
      </w:r>
      <w:r>
        <w:rPr>
          <w:rFonts w:ascii="Times New Roman"/>
          <w:b w:val="false"/>
          <w:i w:val="false"/>
          <w:color w:val="000000"/>
          <w:sz w:val="28"/>
        </w:rPr>
        <w:t xml:space="preserve">) для установленных стандартов должна быть не более 0,01 Беккереля (далее-Бк);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минимальная измеряемая бета-активность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мин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Eв </w:t>
      </w:r>
      <w:r>
        <w:rPr>
          <w:rFonts w:ascii="Times New Roman"/>
          <w:b w:val="false"/>
          <w:i w:val="false"/>
          <w:color w:val="000000"/>
          <w:sz w:val="28"/>
        </w:rPr>
        <w:t xml:space="preserve">) для установленных стандартов сравнения должна быть не более 0,2 Бк;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3) разница между показателями альфа- и бета-активности при их сравнении должна быть не более 0,02 Бк.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контроле должны использоваться селективные (избирательные) методы прямого измерения контролируемых радионуклидов, а так же косвенные и расчетные методы согласно приложениям 1 - 4 к настоящим санитарным правилам.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к определению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соответствия питьевой воды критериям радиационной безопасности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Удельная активность и погрешность измерения при доверительной вероятности 95% (далее - Р = 0,95) должны являться критериями радиационной безопасности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Составляющими абсолютной погрешности должны являться случайная (статистическая) дельта -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систематическая (постоянная) дельта -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Полная погрешность измерения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 /\ </w:t>
      </w:r>
      <w:r>
        <w:rPr>
          <w:rFonts w:ascii="Times New Roman"/>
          <w:b w:val="false"/>
          <w:i w:val="false"/>
          <w:color w:val="000000"/>
          <w:sz w:val="28"/>
        </w:rPr>
        <w:t xml:space="preserve">=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Систематическая погрешность -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должна оцениваться исходя из следующего принципа суммирования: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21971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погрешности аттестованных метрологических характеристик средств измерений, указанной в свидетельстве о поверке,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методическая погрешность подготовки счетного образца. При отсутствии в методике указания последней погрешности, она принимается равной 0,10 (10 %).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предварительной оценки соответствия питьевой воды критериям радиационной безопасности используются полученные значения удельной общей альфа-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бета-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активности и абсолютные погрешности их определения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питьевой воды подземных источников водоснабжения одновременно с измерениями общей альфа- и бета-активности должно определяться содержание радона - по удельной активности радона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Rn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абсолютной погрешности его определения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sz w:val="28"/>
        </w:rPr>
        <w:t xml:space="preserve">Rn.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Вода признается соответствующей требованиям норм радиационной безопасности, при следующих результатах одновременно выполненных измерений: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&lt; </w:t>
      </w:r>
      <w:r>
        <w:rPr>
          <w:rFonts w:ascii="Times New Roman"/>
          <w:b w:val="false"/>
          <w:i w:val="false"/>
          <w:color w:val="000000"/>
          <w:sz w:val="28"/>
        </w:rPr>
        <w:t xml:space="preserve">0,1 Бк/кг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 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&lt; </w:t>
      </w:r>
      <w:r>
        <w:rPr>
          <w:rFonts w:ascii="Times New Roman"/>
          <w:b w:val="false"/>
          <w:i w:val="false"/>
          <w:color w:val="000000"/>
          <w:sz w:val="28"/>
        </w:rPr>
        <w:t xml:space="preserve">1,0 Бк/кг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Rn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sz w:val="28"/>
        </w:rPr>
        <w:t xml:space="preserve">Rn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60 Бк/кг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содержании радона в воде выше 60 Бк/кг или превышении одного или обоих показателей общей альфа- или бета-активности, необходимо выполнить радионуклидный анализ в соответствии с таблицей 1 приложения 1 к настоящим санитарным правилам.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превышен один или оба показателя общей альфа- или бета-активности, то необходимо выполнить радионуклидный анализ.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радионуклидном анализе необходимо рассчитать оценку соответствия суммарной активности и суммы активностей радионуклидов по критерию: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 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ff0000"/>
          <w:sz w:val="28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Аi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0.2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общая альфа-активность;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Аi - измеренная удельная активность 1 радионуклида в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Ki - коэффициенты, характеризующие несоответствие энергетических спектров стандарта сравнения и реальной пробы. Приложение 1 (таблица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0,2 - эмпирический коэффициент, учитывающий присутствие в пробе воды других альфа-излучающих нуклидов на уровне не более 5% от значения УВ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вода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определение которых в процессе анализа не выполнялось (например,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232 </w:t>
      </w:r>
      <w:r>
        <w:rPr>
          <w:rFonts w:ascii="Times New Roman"/>
          <w:b w:val="false"/>
          <w:i w:val="false"/>
          <w:color w:val="000000"/>
          <w:sz w:val="28"/>
        </w:rPr>
        <w:t xml:space="preserve">Тh,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230 </w:t>
      </w:r>
      <w:r>
        <w:rPr>
          <w:rFonts w:ascii="Times New Roman"/>
          <w:b w:val="false"/>
          <w:i w:val="false"/>
          <w:color w:val="000000"/>
          <w:sz w:val="28"/>
        </w:rPr>
        <w:t xml:space="preserve">Тh,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228 </w:t>
      </w:r>
      <w:r>
        <w:rPr>
          <w:rFonts w:ascii="Times New Roman"/>
          <w:b w:val="false"/>
          <w:i w:val="false"/>
          <w:color w:val="000000"/>
          <w:sz w:val="28"/>
        </w:rPr>
        <w:t xml:space="preserve">Тh, с короткоживущими продуктами его распада, возможно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239+240 </w:t>
      </w:r>
      <w:r>
        <w:rPr>
          <w:rFonts w:ascii="Times New Roman"/>
          <w:b w:val="false"/>
          <w:i w:val="false"/>
          <w:color w:val="000000"/>
          <w:sz w:val="28"/>
        </w:rPr>
        <w:t xml:space="preserve">Рu,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238 </w:t>
      </w:r>
      <w:r>
        <w:rPr>
          <w:rFonts w:ascii="Times New Roman"/>
          <w:b w:val="false"/>
          <w:i w:val="false"/>
          <w:color w:val="000000"/>
          <w:sz w:val="28"/>
        </w:rPr>
        <w:t xml:space="preserve">Рu,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24, </w:t>
      </w:r>
      <w:r>
        <w:rPr>
          <w:rFonts w:ascii="Times New Roman"/>
          <w:b w:val="false"/>
          <w:i w:val="false"/>
          <w:color w:val="000000"/>
          <w:sz w:val="28"/>
        </w:rPr>
        <w:t xml:space="preserve">Аm).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условие критерия (4) выполнено, то дальнейшие измерения не требуются.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Вода признается соответствующей критерию если: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048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где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измеренная удельная активность 1 радионуклида в воде, включая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222 </w:t>
      </w:r>
      <w:r>
        <w:rPr>
          <w:rFonts w:ascii="Times New Roman"/>
          <w:b w:val="false"/>
          <w:i w:val="false"/>
          <w:color w:val="000000"/>
          <w:sz w:val="28"/>
        </w:rPr>
        <w:t xml:space="preserve">Rn;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УВ, - соответствующий уровень вмешательства (УВ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вода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согласно НРБ-99 (приложение П-2);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/\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абсолютная погрешность измерения удельной активности 1 радионуклида.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критерии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1 должны устанавливаться для водоисточника местные контрольные уровни общей  </w:t>
      </w:r>
      <w:r>
        <w:rPr>
          <w:rFonts w:ascii="Times New Roman"/>
          <w:b w:val="false"/>
          <w:i w:val="false"/>
          <w:color w:val="ff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(или)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-активности, гарантирующие уровень дозы не более 0,1 микрозиверт в год (далее-мЗв/год).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ином критерии должны проводиться дальнейшие исследования по определению годового поступления в воду радионуклидов: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вода подземных источников исследуется не менее 4 раз в год, отбираемых в каждый сезон; поверхностных источников - не менее 12 раз в год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обработки воды или смешении воды различных водозаборов, радиационный контроль проводится перед подачей ее в водопроводную сеть. Контроль содержания газообразных или с малым периодом полураспада радионуклидов (например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222 </w:t>
      </w:r>
      <w:r>
        <w:rPr>
          <w:rFonts w:ascii="Times New Roman"/>
          <w:b w:val="false"/>
          <w:i w:val="false"/>
          <w:color w:val="000000"/>
          <w:sz w:val="28"/>
        </w:rPr>
        <w:t xml:space="preserve">Rn), проводится в контрольных точках водопроводной сети.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обнаружении в воде стабильного присутствия радионуклидов выше уровней вмешательства, установленных НРБ-99, должно быть принято решение о дальнейшем использовании источника водоснабжения.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содержании природных и искусственных радионуклидов в питьевой воде, создающих эффективную дозу меньше 0,1 мЗв/год не проводятся мероприятия по снижению ее радиоактивности. При совместном присутствии в воде нескольких радионуклидов сумма отношений активности радионуклида к его уровню вмешательства  </w:t>
      </w:r>
      <w:r>
        <w:rPr>
          <w:rFonts w:ascii="Times New Roman"/>
          <w:b w:val="false"/>
          <w:i w:val="false"/>
          <w:color w:val="ff0000"/>
          <w:sz w:val="28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(А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/УВ1)) должна быть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величины общей альфа-активности и общей бета-активности будут ниже нормативных, то вода считается не загрязненной. В случае превышения этих показателей, необходимо провести полный радионуклидный анализ воды.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обеспечению радиационной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питьевой воды"   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Рекомендуемая последовательность радионуклидного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питьевой воды в зависимости от измеренных уровней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альфа- и бета-активности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413"/>
        <w:gridCol w:w="3463"/>
        <w:gridCol w:w="4728"/>
      </w:tblGrid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суммарной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бета-активности,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Бк/кг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10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контролируется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&lt;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Проверяется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- действия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 21-23 настоящих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</w:p>
        </w:tc>
      </w:tr>
      <w:tr>
        <w:trPr>
          <w:trHeight w:val="11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&lt;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Rа,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Проверяется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19. 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по пунктам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21-23 настоящих правил </w:t>
            </w:r>
          </w:p>
        </w:tc>
      </w:tr>
      <w:tr>
        <w:trPr>
          <w:trHeight w:val="29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Rа,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значении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18) 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 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Тh;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районах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загрязнения,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АЭС и ядерных реакторов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239+240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238, 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Проверяется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пункта 19 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Сs,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бета-излучающие нуклиды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необходимость контроля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Рb по пункту 2 таблицы 1 вызвана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очень жестким нормированием (УВ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вода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= 0,2 Бк/кг) и типичным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атмосферных выпадений и поверхностных вод соотношением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Po/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Pb = 0,2 - 0,3;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превышение общей бета-активности может быть обусловлено присут-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ствием 40К пункт 5 таблицы 1, который дает вклад в эффективную дозу.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коэффициента Кi при использовании стандарта сравнения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5.15 Мэв и нижним уровнем дискриминации альфа-радиометра = 3 Мэв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4139"/>
        <w:gridCol w:w="4350"/>
      </w:tblGrid>
      <w:tr>
        <w:trPr>
          <w:trHeight w:val="66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Альфа-излучающий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альфа-излучения, кэВ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коэффициента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 </w:t>
            </w:r>
          </w:p>
        </w:tc>
      </w:tr>
      <w:tr>
        <w:trPr>
          <w:trHeight w:val="34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  <w:tr>
        <w:trPr>
          <w:trHeight w:val="46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4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4685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</w:tr>
      <w:tr>
        <w:trPr>
          <w:trHeight w:val="34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239+240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Рu;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 + 5168, 5305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</w:tr>
      <w:tr>
        <w:trPr>
          <w:trHeight w:val="34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Тh,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Аm,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Рu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5420, 5486, 5500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36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Rа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5680, 5610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обеспечению радиационной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питьевой воды"   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Схема организации и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радиационного контроля питьевой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               </w:t>
      </w:r>
      <w:r>
        <w:drawing>
          <wp:inline distT="0" distB="0" distL="0" distR="0">
            <wp:extent cx="91821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обеспечению радиационной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питьевой воды"   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Рекомендуемые методы для радиационного контроля питьевой воды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3542"/>
        <w:gridCol w:w="3561"/>
        <w:gridCol w:w="2972"/>
      </w:tblGrid>
      <w:tr>
        <w:trPr>
          <w:trHeight w:val="405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измерения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Бк/кг </w:t>
            </w:r>
          </w:p>
        </w:tc>
      </w:tr>
      <w:tr>
        <w:trPr>
          <w:trHeight w:val="30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 и бета-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А(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Ea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 А (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Eв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Альфа-бета-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радиометрический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предварительным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(выпаривание),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объема пробы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0,5 - 1,0 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Низкофоновые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альфа-бета-радио-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метры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(далее-ППД),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сцинтилляционных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детекторов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пропорциональных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счетчиков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Ea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Eв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+240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Рb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Аm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спектрометрический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предварительным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радиохимическим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нуклидов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пробы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 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Рu,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Рu,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Аm;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Альфа-спектрометры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ППД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импульсных камер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5х10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спектрометрический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предварительным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изотопов радия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пробы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5 - 10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выдержкой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равновесных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распада,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альфа-бета-радио-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метрический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радиохимическим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изотопов радия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методике;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Гамма-спектрометры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ППД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сцинтилляционных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низкофоновые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альфа-бета-радио-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(0,05-0,1)-10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138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Рb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Альфа-бета-радио-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метрический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альфа-спектромет-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рический (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предварительным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радиохимическим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нуклидов Ро, Рb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Вi из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пробы 1-3 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Низкофоновые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альфа-бета-радио-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метры 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ППД, сцинтилля-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детекторов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пропорциональных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счетчиков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(Р)  </w:t>
            </w:r>
          </w:p>
        </w:tc>
      </w:tr>
      <w:tr>
        <w:trPr>
          <w:trHeight w:val="405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Сs,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Сs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Гамма-спектромет-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рический 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бета-радиометричес-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с 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количественным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изотопов цезия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пробы 1-10 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Гамма-спектрометры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ППД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сцинтилляционных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бета-радиометры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72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Бета-спектромет-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радиометрический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предварительным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 из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пробы 1-5 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Бета-спектрометры,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низкофоновые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бета-радиометры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0,1-Ю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Rn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Радиометрический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Радиометры радона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6-800 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обеспечению радиационной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питьевой воды"        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Примеры по определению соответствия питьевой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критериям радиационной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Пример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выполнении анализа питьевой воды было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0,17 Бк/кг,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= 0.16 Бк/кг;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так как превышен контрольный уровень суммарной альфа-активности, необходимо провести радионуклидный анализ. При выборе радионуклидов, подлежащих определению в пробе, руководствуемся пункту 24 настоящих санитарных правил: 0,10&lt;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0,17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0,20 - выполняем сокращенный радионуклидный анализ (в пробе определяем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Ро,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Рb);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последующий анализ показал присутствие данных радионуклидов в следующих концентрациях: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 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Ро - 0,002±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0,001 Бк/кг,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РЬ - 0,030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±0,015 Бк/кг;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проверяем выполнение условия (5) настоящих правил: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 как присутствие в пробе любых других альфа-излучающих радионуклидов гарантирует выполнение условия (5) настоящих правил, дальнейших исследований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Доза, соответствующая этому значению, &lt;0.1 мЗв. Вода пригодна, никакие дополнительные действия не требуются;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контрольного уровня суммарной альфа-активности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данного водоисточника - 0.17 Бк/кг.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выполнении анализа питьевой воды было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0.27 Бк/кг,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= 0.18 Бк/кг;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так как превышен контрольный уровень суммарной альфа-активности, необходимо провести радионуклидный анализ. При выборе радионуклидов, подлежащих определению в пробе, руководствуемся пункту 24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0.20 &lt;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а  </w:t>
      </w:r>
      <w:r>
        <w:rPr>
          <w:rFonts w:ascii="Times New Roman"/>
          <w:b w:val="false"/>
          <w:i w:val="false"/>
          <w:color w:val="000000"/>
          <w:sz w:val="28"/>
        </w:rPr>
        <w:t xml:space="preserve">= 0.27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0.40 - выполняем расширенный радионуклидный анализ (в пробе определяем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Ро,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Рb, 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226 </w:t>
      </w:r>
      <w:r>
        <w:rPr>
          <w:rFonts w:ascii="Times New Roman"/>
          <w:b w:val="false"/>
          <w:i w:val="false"/>
          <w:color w:val="000000"/>
          <w:sz w:val="28"/>
        </w:rPr>
        <w:t xml:space="preserve">Ra,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228 </w:t>
      </w:r>
      <w:r>
        <w:rPr>
          <w:rFonts w:ascii="Times New Roman"/>
          <w:b w:val="false"/>
          <w:i w:val="false"/>
          <w:color w:val="000000"/>
          <w:sz w:val="28"/>
        </w:rPr>
        <w:t xml:space="preserve">Ra),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последующий анализ показал присутствие данных радионуклидов в следующих концентрациях: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Ро - 0,012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0,004 Бк/кг,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Рb-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0,020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0,010 Бк/кг,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226 </w:t>
      </w:r>
      <w:r>
        <w:rPr>
          <w:rFonts w:ascii="Times New Roman"/>
          <w:b w:val="false"/>
          <w:i w:val="false"/>
          <w:color w:val="000000"/>
          <w:sz w:val="28"/>
        </w:rPr>
        <w:t xml:space="preserve">Rа - 0,117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±0,030 Бк/кг,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228 </w:t>
      </w:r>
      <w:r>
        <w:rPr>
          <w:rFonts w:ascii="Times New Roman"/>
          <w:b w:val="false"/>
          <w:i w:val="false"/>
          <w:color w:val="000000"/>
          <w:sz w:val="28"/>
        </w:rPr>
        <w:t xml:space="preserve">Rа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- 0,050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0,020 Бк/кг;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проверяем выполнение условия (5) настоящих правил: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Доза, соответствующая этому значению, &lt;0,1 мЗв. Вода пригодна, никакие дополнительные действия не требуются;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контрольного уровня суммарной альфа-активности для данного водоисточника - 0,27 Бк/кг.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Пример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выполнении анализа питьевой воды было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0.049 + 0.008 = 0,57 Бк/кг,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= 0,52 Бк/кг;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так как превышен контрольный уровень суммарной альфа-активности, необходимо провести радионуклидный анализ. При выборе радионуклидов, подлежащих определению в пробе, руководствуемся пункту 24 настоящих правил: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ff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0,57 &gt; 0,4 - выполняем полный радионуклидный анализ (в пробе определяем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Ро,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Рb,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226 </w:t>
      </w:r>
      <w:r>
        <w:rPr>
          <w:rFonts w:ascii="Times New Roman"/>
          <w:b w:val="false"/>
          <w:i w:val="false"/>
          <w:color w:val="000000"/>
          <w:sz w:val="28"/>
        </w:rPr>
        <w:t xml:space="preserve">Ra,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228 </w:t>
      </w:r>
      <w:r>
        <w:rPr>
          <w:rFonts w:ascii="Times New Roman"/>
          <w:b w:val="false"/>
          <w:i w:val="false"/>
          <w:color w:val="000000"/>
          <w:sz w:val="28"/>
        </w:rPr>
        <w:t xml:space="preserve">Ra,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238 </w:t>
      </w:r>
      <w:r>
        <w:rPr>
          <w:rFonts w:ascii="Times New Roman"/>
          <w:b w:val="false"/>
          <w:i w:val="false"/>
          <w:color w:val="000000"/>
          <w:sz w:val="28"/>
        </w:rPr>
        <w:t xml:space="preserve">U,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234 </w:t>
      </w:r>
      <w:r>
        <w:rPr>
          <w:rFonts w:ascii="Times New Roman"/>
          <w:b w:val="false"/>
          <w:i w:val="false"/>
          <w:color w:val="000000"/>
          <w:sz w:val="28"/>
        </w:rPr>
        <w:t xml:space="preserve">U);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последующий анализ показал присутствие данных радионуклидов в следующих концентрациях: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Ро - 0,170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±0,030 Бк/кг,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210 </w:t>
      </w:r>
      <w:r>
        <w:rPr>
          <w:rFonts w:ascii="Times New Roman"/>
          <w:b w:val="false"/>
          <w:i w:val="false"/>
          <w:color w:val="000000"/>
          <w:sz w:val="28"/>
        </w:rPr>
        <w:t xml:space="preserve">Рb - 0,010 + 0,005 Бк/кг,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226 </w:t>
      </w:r>
      <w:r>
        <w:rPr>
          <w:rFonts w:ascii="Times New Roman"/>
          <w:b w:val="false"/>
          <w:i w:val="false"/>
          <w:color w:val="000000"/>
          <w:sz w:val="28"/>
        </w:rPr>
        <w:t xml:space="preserve">Rа - 0,202±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0,030 Бк/кг,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228 </w:t>
      </w:r>
      <w:r>
        <w:rPr>
          <w:rFonts w:ascii="Times New Roman"/>
          <w:b w:val="false"/>
          <w:i w:val="false"/>
          <w:color w:val="000000"/>
          <w:sz w:val="28"/>
        </w:rPr>
        <w:t xml:space="preserve">Rа - 0,033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±0,013 Бк/кг,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238 </w:t>
      </w:r>
      <w:r>
        <w:rPr>
          <w:rFonts w:ascii="Times New Roman"/>
          <w:b w:val="false"/>
          <w:i w:val="false"/>
          <w:color w:val="000000"/>
          <w:sz w:val="28"/>
        </w:rPr>
        <w:t xml:space="preserve">U - 0,041 ±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0,006 Бк/кг,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234 </w:t>
      </w:r>
      <w:r>
        <w:rPr>
          <w:rFonts w:ascii="Times New Roman"/>
          <w:b w:val="false"/>
          <w:i w:val="false"/>
          <w:color w:val="000000"/>
          <w:sz w:val="28"/>
        </w:rPr>
        <w:t xml:space="preserve">U - 0, 059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0,008 Бк/кг;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выполняем оценку соответствия суммарной активности и суммы активностей радионуклидов по критерию (4)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 </w:t>
      </w:r>
      <w:r>
        <w:rPr>
          <w:rFonts w:ascii="Times New Roman"/>
          <w:b w:val="false"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ff0000"/>
          <w:sz w:val="28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КI AI = 0,49 - (0,17 х 1,0 + 0,202 х 0,90 + 0,041 х 0,65 + 0,059 х 0,90) = 0,14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дозообразующие радионуклиды, представленные в пробе, определены;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проверяем выполнение условия (5) настоящих правил: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необходимо проведение санитарно-эпидемиологической экспертизы с целью определения возможности дальнейшей эксплуатации водоисточника или необходимости принятия защитных мер.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