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7131" w14:textId="2357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музейным предметам и музейным коллекциям, находящимся в хранилище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25 мая 2007 года N 154. Зарегистрирован в Министерстве юстиции Республики Казахстан 11 июня 2007 года N 4725.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10.12.2015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25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музейным предметам и музейным коллекциям, находящимся в хранилище музея.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историко-культурного наследия в установленном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2007 года № 154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музейным предметам и музейным</w:t>
      </w:r>
      <w:r>
        <w:br/>
      </w:r>
      <w:r>
        <w:rPr>
          <w:rFonts w:ascii="Times New Roman"/>
          <w:b/>
          <w:i w:val="false"/>
          <w:color w:val="000000"/>
        </w:rPr>
        <w:t>коллекциям, находящимся в хранилище музея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культуры и спорта РК от 10.12.2015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доступа к музейным предметам и музейным коллекциям, находящимся в хранилище музея (далее – Правила) определяют порядок доступа к музейным предметам и музейным коллекциям (далее – музейные предметы), находящимся в хранилище музея.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доступа к музейным предметам и музейным</w:t>
      </w:r>
      <w:r>
        <w:br/>
      </w:r>
      <w:r>
        <w:rPr>
          <w:rFonts w:ascii="Times New Roman"/>
          <w:b/>
          <w:i w:val="false"/>
          <w:color w:val="000000"/>
        </w:rPr>
        <w:t>коллекциям, находящимся в хранилище музея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хранилищу музея обеспечивается сотрудником музея, ответственным за хранение музейных предметов (далее – хранитель).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посещение хранилища фиксируется в журнале посещений хранилища, который ведется хранителем. В журнале посещений хранилища вносятся записи о дате, времени и целях посещения, фамилии и инициалов посетителей хранилища, а также подписи хранителя и посетителей.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посещений хранилища прошнуровывается, пронумеровывается и после внесения последней записи подписывается хранителем и скрепляется печатью музея.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музея имеют доступ в хранилище только по производственной необходимости.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Временная передача музейных предметов из хранилища во временное пользование в пределах территории музея между хранителем и сотрудниками музея оформляется актом выдачи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музейных предметов в хранилище оформляется актом возврата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лица имеют доступ в хранилище музея при наличии разового пропуска в хранилище, подписанного хранителем музея. Разовый пропуск содержит сведения о фамилии, имени, отчества (при его наличии) посетителя, времени нахождения в хранилище, цели посещения.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Разовый пропуск после посещения посетителя хранилище остается у хранителя.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доступа к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предметам и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коллекциям, находящимся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музея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музея)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№ 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"__" ________ 20__ года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главного хранителя музея)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хранителя музея)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(-и) до " " ________ 20__ года, 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во временное пользование с целью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следующие музейные предметы и (или) музейные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музейного предмета и (или) музейной коллекции и их краткое 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 и (или) музейной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 и (или) музейной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музейного предмета и (или) музейной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лица, подпись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перечисленные музейные предметы и (или) музейные коллекции)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принимаю перечисленные музейные предметы и (или) музейные коллекции,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обеспечу их сохранность и верну в сроки, установленные настоящим актом.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доступа к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предметам и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коллекциям, находящимся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музея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музея)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музейных предметов № 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"__" _____ 20__ года в составе: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главного хранителя музея)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хранителя музея)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(-и) до " " ________ 20__ года, 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возвратил " " ________ 20__ года следующие музейные предметы и (или) музейные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музейного предмета и (или) музейной коллекции и их краткое 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 и (или) музейной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 и (или) музейной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музейного предмета и (или) музейной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