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b538" w14:textId="283b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обращений физических и юридических лиц, статистического отчета формы № 1-ОЛ "О рассмотрении обращений физических и юридических лиц" и Инструкции по его составлению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30 мая 2007 года N 20. Зарегистрирован в Министерстве юстиции Республики Казахстан 4 июня 2007 года № 4699. Утратил силу приказом Генерального прокурора Республики Казахстан от 16 ноября 2011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 приказом Генерального прокурора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целях реализации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порядке рассмотрения обращений физических и юридических лиц", обеспечения ведения субъектами правовой статистики и специальных учетов статистической отчетности по рассмотрению ими обращений физических и юридических лиц, руководствуясь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</w:t>
      </w:r>
      <w:r>
        <w:rPr>
          <w:rFonts w:ascii="Times New Roman"/>
          <w:b w:val="false"/>
          <w:i w:val="false"/>
          <w:color w:val="ff0000"/>
          <w:sz w:val="28"/>
        </w:rPr>
        <w:t>утратил силу приказом Генерального прокурора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>утратил силу приказом Генерального прокурора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3) </w:t>
      </w:r>
      <w:r>
        <w:rPr>
          <w:rFonts w:ascii="Times New Roman"/>
          <w:b w:val="false"/>
          <w:i w:val="false"/>
          <w:color w:val="ff0000"/>
          <w:sz w:val="28"/>
        </w:rPr>
        <w:t>утратил силу приказом Генерального прокурора РК от 16.11.2011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Генерального прокурора РК от 16.11.2011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Генерального Прокурора Республики Казахстан от 19 мая 2005 года </w:t>
      </w:r>
      <w:r>
        <w:rPr>
          <w:rFonts w:ascii="Times New Roman"/>
          <w:b w:val="false"/>
          <w:i w:val="false"/>
          <w:color w:val="000000"/>
          <w:sz w:val="28"/>
        </w:rPr>
        <w:t>N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статистического отчета формы N 1-ОГ "О рассмотрении обращений граждан" и Инструкции по его составлению" (зарегистрирован в Реестре государственной регистрации нормативных правовых актов за N 3685 с изменениями и дополнениями, внесенными приказом Генерального Прокурора Республики Казахстан от 15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N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Генерального Прокурора Республики Казахстан от 19 мая 2005 года N 18 "Об утверждении статистического отчета формы N 1-ОГ "О рассмотрении обращений граждан" и Инструкции по его составлению", зарегистрирован Реестре государственной регистрации нормативных правовых актов N 4506).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Министерство юстиции Республики Казахстан на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субъектам и должностным лицам, уполномоченным рассматривать и принимать решения по обращениям физических и юридических лиц, юридическим лицам со стопроцентным участием государства для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центральные средства массовой информации для опубликования.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государственной регистрации в Министерстве юстиции Республики Казахстан за исключением главы 4 Правил, которая вводится в действие с 1 января 2008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2007 года № 20        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учета обращений физических и юридических лиц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утратило силу приказом Генерального прокурора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 с 01.07.2012).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2007 года № 20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 представляется: ___________________                          лист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СТАТИСТИЧЕСКИЙ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2 утратило силу приказом Генерального прокурора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 с 01.02.2012).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2007 года № 20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А     </w:t>
      </w:r>
      <w:r>
        <w:rPr>
          <w:rFonts w:ascii="Times New Roman"/>
          <w:b/>
          <w:i w:val="false"/>
          <w:color w:val="000000"/>
          <w:sz w:val="28"/>
        </w:rPr>
        <w:t>Форма N 1-ОЛ "О рассмотрении обращений физических лиц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утратило силу приказом Генерального прокурора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 с 01.02.2012).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2007 года № 20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Б     </w:t>
      </w:r>
      <w:r>
        <w:rPr>
          <w:rFonts w:ascii="Times New Roman"/>
          <w:b/>
          <w:i w:val="false"/>
          <w:color w:val="000000"/>
          <w:sz w:val="28"/>
        </w:rPr>
        <w:t>Форма N 1-ОЛ "О рассмотрении обращений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утратило силу приказом Генерального прокурора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 с 01.02.2012).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2007 года № 20         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 статистического отчета формы N 1-ОЛ </w:t>
      </w:r>
      <w:r>
        <w:br/>
      </w:r>
      <w:r>
        <w:rPr>
          <w:rFonts w:ascii="Times New Roman"/>
          <w:b/>
          <w:i w:val="false"/>
          <w:color w:val="000000"/>
        </w:rPr>
        <w:t>
"О рассмотрении обращений физических и юридических лиц"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 утратило силу приказом Генерального прокурора РК от 16.11.2011 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 с 01.02.2012).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