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f0fc" w14:textId="4f6f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антимонопольному органу ходатайств о разрешении на экономическую концентрацию и их рассмотрения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защите конкуренции Министерства индустрии и торговли Республики Казахстан от 21 мая 2007 года N 174-ОД. Зарегистрирован в Министерстве юстиции Республики Казахстан 2 июня 2007 года N 4698. Утратил силу приказом Председателя Агентства Республики Казахстан по защите конкуренции (Антимонопольное агентство) от 25 декабря 2008 года N 424-ОД</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защите конкуренции (Антимонопольное агентство) от 25.12.2008 N 424-ОД (вводится в действие с 01.01.2009). </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7 июля 2006 года "О конкуренции и ограничении монополистической деятельности",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представления антимонопольному органу ходатайств о разрешении на экономическую концентрацию и их рассмотрения (далее - Правила). </w:t>
      </w:r>
    </w:p>
    <w:bookmarkEnd w:id="1"/>
    <w:bookmarkStart w:name="z3" w:id="2"/>
    <w:p>
      <w:pPr>
        <w:spacing w:after="0"/>
        <w:ind w:left="0"/>
        <w:jc w:val="both"/>
      </w:pPr>
      <w:r>
        <w:rPr>
          <w:rFonts w:ascii="Times New Roman"/>
          <w:b w:val="false"/>
          <w:i w:val="false"/>
          <w:color w:val="000000"/>
          <w:sz w:val="28"/>
        </w:rPr>
        <w:t xml:space="preserve">
      2. Управлению внутреннего администрирования Комитета по защите конкуренции Министерства индустрии и торговли Республики Казахстан: </w:t>
      </w:r>
      <w:r>
        <w:br/>
      </w:r>
      <w:r>
        <w:rPr>
          <w:rFonts w:ascii="Times New Roman"/>
          <w:b w:val="false"/>
          <w:i w:val="false"/>
          <w:color w:val="000000"/>
          <w:sz w:val="28"/>
        </w:rPr>
        <w:t xml:space="preserve">
      обеспечить в установленном законодательством порядке представление Правил на государственную регистрацию в Министерство юстиции Республики Казахстан; </w:t>
      </w:r>
      <w:r>
        <w:br/>
      </w:r>
      <w:r>
        <w:rPr>
          <w:rFonts w:ascii="Times New Roman"/>
          <w:b w:val="false"/>
          <w:i w:val="false"/>
          <w:color w:val="000000"/>
          <w:sz w:val="28"/>
        </w:rPr>
        <w:t xml:space="preserve">
      обеспечить в установленном порядке опубликование Правил в официальных средствах массовой информации; </w:t>
      </w:r>
      <w:r>
        <w:br/>
      </w:r>
      <w:r>
        <w:rPr>
          <w:rFonts w:ascii="Times New Roman"/>
          <w:b w:val="false"/>
          <w:i w:val="false"/>
          <w:color w:val="000000"/>
          <w:sz w:val="28"/>
        </w:rPr>
        <w:t xml:space="preserve">
      довести Правила до сведения структурных и территориальных подразделений Комитета по защите конкуренции Министерства индустрии и торговли Республики Казахстан. </w:t>
      </w:r>
    </w:p>
    <w:bookmarkEnd w:id="2"/>
    <w:bookmarkStart w:name="z4" w:id="3"/>
    <w:p>
      <w:pPr>
        <w:spacing w:after="0"/>
        <w:ind w:left="0"/>
        <w:jc w:val="both"/>
      </w:pPr>
      <w:r>
        <w:rPr>
          <w:rFonts w:ascii="Times New Roman"/>
          <w:b w:val="false"/>
          <w:i w:val="false"/>
          <w:color w:val="000000"/>
          <w:sz w:val="28"/>
        </w:rPr>
        <w:t>
      3. Признать утратившим силу приказ Председателя Агентства Республики Казахстан по регулированию естественных монополий, защите конкуренции и поддержке малого бизнеса от 2 августа 2001 года </w:t>
      </w:r>
      <w:r>
        <w:rPr>
          <w:rFonts w:ascii="Times New Roman"/>
          <w:b w:val="false"/>
          <w:i w:val="false"/>
          <w:color w:val="000000"/>
          <w:sz w:val="28"/>
        </w:rPr>
        <w:t xml:space="preserve">N 153-ОД </w:t>
      </w:r>
      <w:r>
        <w:rPr>
          <w:rFonts w:ascii="Times New Roman"/>
          <w:b w:val="false"/>
          <w:i w:val="false"/>
          <w:color w:val="000000"/>
          <w:sz w:val="28"/>
        </w:rPr>
        <w:t xml:space="preserve">"Об утверждении Инструкции о порядке представления антимонопольному органу ходатайств и уведомлений и их рассмотрении" (зарегистрированный в Реестре государственной регистрации нормативных правовых актов за N 1641, опубликован в Бюллетене нормативных правовых актов центральных исполнительных и иных государственных органов Республики Казахстан, 2001 г., N 32, ст. 494).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w:t>
      </w:r>
    </w:p>
    <w:bookmarkEnd w:id="4"/>
    <w:p>
      <w:pPr>
        <w:spacing w:after="0"/>
        <w:ind w:left="0"/>
        <w:jc w:val="both"/>
      </w:pPr>
      <w:r>
        <w:rPr>
          <w:rFonts w:ascii="Times New Roman"/>
          <w:b w:val="false"/>
          <w:i/>
          <w:color w:val="000000"/>
          <w:sz w:val="28"/>
        </w:rPr>
        <w:t xml:space="preserve">      Председатель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по       </w:t>
      </w:r>
      <w:r>
        <w:br/>
      </w:r>
      <w:r>
        <w:rPr>
          <w:rFonts w:ascii="Times New Roman"/>
          <w:b w:val="false"/>
          <w:i w:val="false"/>
          <w:color w:val="000000"/>
          <w:sz w:val="28"/>
        </w:rPr>
        <w:t xml:space="preserve">
защите конкуренции Министерства индустрии   </w:t>
      </w:r>
      <w:r>
        <w:br/>
      </w:r>
      <w:r>
        <w:rPr>
          <w:rFonts w:ascii="Times New Roman"/>
          <w:b w:val="false"/>
          <w:i w:val="false"/>
          <w:color w:val="000000"/>
          <w:sz w:val="28"/>
        </w:rPr>
        <w:t xml:space="preserve">
и торговли Республики Казахстан        </w:t>
      </w:r>
      <w:r>
        <w:br/>
      </w:r>
      <w:r>
        <w:rPr>
          <w:rFonts w:ascii="Times New Roman"/>
          <w:b w:val="false"/>
          <w:i w:val="false"/>
          <w:color w:val="000000"/>
          <w:sz w:val="28"/>
        </w:rPr>
        <w:t xml:space="preserve">
от 21 мая 2007 года N 174-ОД         </w:t>
      </w:r>
    </w:p>
    <w:bookmarkEnd w:id="5"/>
    <w:bookmarkStart w:name="z7" w:id="6"/>
    <w:p>
      <w:pPr>
        <w:spacing w:after="0"/>
        <w:ind w:left="0"/>
        <w:jc w:val="left"/>
      </w:pPr>
      <w:r>
        <w:rPr>
          <w:rFonts w:ascii="Times New Roman"/>
          <w:b/>
          <w:i w:val="false"/>
          <w:color w:val="000000"/>
        </w:rPr>
        <w:t xml:space="preserve"> 
Правила представления антимонопольному органу ходатайств </w:t>
      </w:r>
      <w:r>
        <w:br/>
      </w:r>
      <w:r>
        <w:rPr>
          <w:rFonts w:ascii="Times New Roman"/>
          <w:b/>
          <w:i w:val="false"/>
          <w:color w:val="000000"/>
        </w:rPr>
        <w:t xml:space="preserve">
о разрешении на экономическую концентрацию и их рассмотрения  1. Общие положения </w:t>
      </w:r>
    </w:p>
    <w:bookmarkEnd w:id="6"/>
    <w:bookmarkStart w:name="z8" w:id="7"/>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7 июля 2006 года "О конкуренции и ограничении монополистической деятельности" (далее - Закон) и определяют порядок представления в антимонопольный орган и его территориальные подразделения ходатайств о разрешении на экономическую концентрацию и их рассмотрения. </w:t>
      </w:r>
      <w:r>
        <w:br/>
      </w:r>
      <w:r>
        <w:rPr>
          <w:rFonts w:ascii="Times New Roman"/>
          <w:b w:val="false"/>
          <w:i w:val="false"/>
          <w:color w:val="000000"/>
          <w:sz w:val="28"/>
        </w:rPr>
        <w:t xml:space="preserve">
      Экономической концентрацией признается: </w:t>
      </w:r>
      <w:r>
        <w:br/>
      </w:r>
      <w:r>
        <w:rPr>
          <w:rFonts w:ascii="Times New Roman"/>
          <w:b w:val="false"/>
          <w:i w:val="false"/>
          <w:color w:val="000000"/>
          <w:sz w:val="28"/>
        </w:rPr>
        <w:t xml:space="preserve">
      1) создание субъекта рынка, доля которого на соответствующем товарном рынке будет превышать тридцать пять процентов; </w:t>
      </w:r>
      <w:r>
        <w:br/>
      </w:r>
      <w:r>
        <w:rPr>
          <w:rFonts w:ascii="Times New Roman"/>
          <w:b w:val="false"/>
          <w:i w:val="false"/>
          <w:color w:val="000000"/>
          <w:sz w:val="28"/>
        </w:rPr>
        <w:t xml:space="preserve">
      2) реорганизация (слияние, присоединение, преобразование) субъекта рынка, занимающего доминирующее (монопольное) положение на соответствующем товарном рынке; </w:t>
      </w:r>
      <w:r>
        <w:br/>
      </w:r>
      <w:r>
        <w:rPr>
          <w:rFonts w:ascii="Times New Roman"/>
          <w:b w:val="false"/>
          <w:i w:val="false"/>
          <w:color w:val="000000"/>
          <w:sz w:val="28"/>
        </w:rPr>
        <w:t xml:space="preserve">
      3) приобретение лицом (группой лиц) голосующих акций (долей участия, паев) в уставном капитале субъекта рынка, при котором такое лицо (группа лиц) получает право распоряжаться двадцатью пятью и более процентами указанных акций (долей участия, паев), если до приобретения такое лицо (группа лиц) не распоряжалось акциями (долями участия, паями) данного субъекта рынка или распоряжалось менее чем двадцатью пятью процентами голосующих акций (долей участия, паев) в уставном капитале указанного субъекта рынка. Данное требование не распространяется на учредителей юридического лица при его создании; </w:t>
      </w:r>
      <w:r>
        <w:br/>
      </w:r>
      <w:r>
        <w:rPr>
          <w:rFonts w:ascii="Times New Roman"/>
          <w:b w:val="false"/>
          <w:i w:val="false"/>
          <w:color w:val="000000"/>
          <w:sz w:val="28"/>
        </w:rPr>
        <w:t xml:space="preserve">
      4)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w:t>
      </w:r>
      <w:r>
        <w:br/>
      </w:r>
      <w:r>
        <w:rPr>
          <w:rFonts w:ascii="Times New Roman"/>
          <w:b w:val="false"/>
          <w:i w:val="false"/>
          <w:color w:val="000000"/>
          <w:sz w:val="28"/>
        </w:rPr>
        <w:t xml:space="preserve">
      5) приобретение субъектом рынка прав в результате одной или нескольких сделок (в том числе на основании договора о доверительном управлении, договора о совместной деятельности, договора поручения) или иным способом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 </w:t>
      </w:r>
      <w:r>
        <w:br/>
      </w:r>
      <w:r>
        <w:rPr>
          <w:rFonts w:ascii="Times New Roman"/>
          <w:b w:val="false"/>
          <w:i w:val="false"/>
          <w:color w:val="000000"/>
          <w:sz w:val="28"/>
        </w:rPr>
        <w:t xml:space="preserve">
      6) участие одних и тех же физических лиц в исполнительных органах, советах директоров (наблюдательных советах) двух и более субъектов рынка. </w:t>
      </w:r>
    </w:p>
    <w:bookmarkEnd w:id="7"/>
    <w:bookmarkStart w:name="z9" w:id="8"/>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8"/>
    <w:bookmarkStart w:name="z10" w:id="9"/>
    <w:p>
      <w:pPr>
        <w:spacing w:after="0"/>
        <w:ind w:left="0"/>
        <w:jc w:val="both"/>
      </w:pPr>
      <w:r>
        <w:rPr>
          <w:rFonts w:ascii="Times New Roman"/>
          <w:b w:val="false"/>
          <w:i w:val="false"/>
          <w:color w:val="000000"/>
          <w:sz w:val="28"/>
        </w:rPr>
        <w:t xml:space="preserve">
      1) прямой контроль -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 </w:t>
      </w:r>
      <w:r>
        <w:br/>
      </w:r>
      <w:r>
        <w:rPr>
          <w:rFonts w:ascii="Times New Roman"/>
          <w:b w:val="false"/>
          <w:i w:val="false"/>
          <w:color w:val="000000"/>
          <w:sz w:val="28"/>
        </w:rPr>
        <w:t xml:space="preserve">
      распоряжения, в том числе совместно с иными лицами в результате соглашения (согласованных действий), более чем 25 процентами от общего количества голосов, приходящихся на акции (доли участия, паи), в уставном капитале юридического лица; </w:t>
      </w:r>
      <w:r>
        <w:br/>
      </w:r>
      <w:r>
        <w:rPr>
          <w:rFonts w:ascii="Times New Roman"/>
          <w:b w:val="false"/>
          <w:i w:val="false"/>
          <w:color w:val="000000"/>
          <w:sz w:val="28"/>
        </w:rPr>
        <w:t xml:space="preserve">
      получения права определять, в том числе совместно с иными лицами, условия ведения предпринимательской деятельности юридического лица или осуществлять функции его исполнительного органа; </w:t>
      </w:r>
      <w:r>
        <w:br/>
      </w:r>
      <w:r>
        <w:rPr>
          <w:rFonts w:ascii="Times New Roman"/>
          <w:b w:val="false"/>
          <w:i w:val="false"/>
          <w:color w:val="000000"/>
          <w:sz w:val="28"/>
        </w:rPr>
        <w:t xml:space="preserve">
      получения права назначать более 25 процентов состава исполнительного органа и (или) совета директоров (наблюдательного совета) юридического лица; </w:t>
      </w:r>
      <w:r>
        <w:br/>
      </w:r>
      <w:r>
        <w:rPr>
          <w:rFonts w:ascii="Times New Roman"/>
          <w:b w:val="false"/>
          <w:i w:val="false"/>
          <w:color w:val="000000"/>
          <w:sz w:val="28"/>
        </w:rPr>
        <w:t xml:space="preserve">
      участия совместно с одними и теми же физическими лицами в исполнительном органе и (или) совете директоров (наблюдательном совете) двух и более юридических лиц, конкурирующих между собой, представляя более 25 процентов состава их органа управления; </w:t>
      </w:r>
    </w:p>
    <w:bookmarkEnd w:id="9"/>
    <w:bookmarkStart w:name="z11" w:id="10"/>
    <w:p>
      <w:pPr>
        <w:spacing w:after="0"/>
        <w:ind w:left="0"/>
        <w:jc w:val="both"/>
      </w:pPr>
      <w:r>
        <w:rPr>
          <w:rFonts w:ascii="Times New Roman"/>
          <w:b w:val="false"/>
          <w:i w:val="false"/>
          <w:color w:val="000000"/>
          <w:sz w:val="28"/>
        </w:rPr>
        <w:t xml:space="preserve">
      2) косвенный контроль - возможность юридического или физического лица определять решения, принимаемые юридическим лицом, через третьих лиц, по отношению к которым первое обладает одним или несколькими следующими правами или полномочиями: </w:t>
      </w:r>
      <w:r>
        <w:br/>
      </w:r>
      <w:r>
        <w:rPr>
          <w:rFonts w:ascii="Times New Roman"/>
          <w:b w:val="false"/>
          <w:i w:val="false"/>
          <w:color w:val="000000"/>
          <w:sz w:val="28"/>
        </w:rPr>
        <w:t xml:space="preserve">
      распоряжаться, в том числе совместно с иными лицами в результате соглашения (согласованных действий), более чем 25 процентами от общего количества голосов, приходящихся на акции (доли участия, паи), в уставном капитале юридического лица; </w:t>
      </w:r>
      <w:r>
        <w:br/>
      </w:r>
      <w:r>
        <w:rPr>
          <w:rFonts w:ascii="Times New Roman"/>
          <w:b w:val="false"/>
          <w:i w:val="false"/>
          <w:color w:val="000000"/>
          <w:sz w:val="28"/>
        </w:rPr>
        <w:t xml:space="preserve">
      определять, в том числе совместно с иными лицами, условия ведения предпринимательской деятельности юридического лица или осуществлять функции его исполнительного органа; </w:t>
      </w:r>
      <w:r>
        <w:br/>
      </w:r>
      <w:r>
        <w:rPr>
          <w:rFonts w:ascii="Times New Roman"/>
          <w:b w:val="false"/>
          <w:i w:val="false"/>
          <w:color w:val="000000"/>
          <w:sz w:val="28"/>
        </w:rPr>
        <w:t xml:space="preserve">
      назначать более 25 процентов состава исполнительного органа и (или) совета директоров (наблюдательного совета) юридического лица; </w:t>
      </w:r>
      <w:r>
        <w:br/>
      </w:r>
      <w:r>
        <w:rPr>
          <w:rFonts w:ascii="Times New Roman"/>
          <w:b w:val="false"/>
          <w:i w:val="false"/>
          <w:color w:val="000000"/>
          <w:sz w:val="28"/>
        </w:rPr>
        <w:t xml:space="preserve">
      участвовать совместно с одними и теми же физическими лицами в исполнительном органе и (или) совете директоров (наблюдательном совете) двух и более юридических лиц, конкурирующих между собой, представляя более 25 процентов состава их органов управления; </w:t>
      </w:r>
    </w:p>
    <w:bookmarkEnd w:id="10"/>
    <w:bookmarkStart w:name="z12" w:id="11"/>
    <w:p>
      <w:pPr>
        <w:spacing w:after="0"/>
        <w:ind w:left="0"/>
        <w:jc w:val="both"/>
      </w:pPr>
      <w:r>
        <w:rPr>
          <w:rFonts w:ascii="Times New Roman"/>
          <w:b w:val="false"/>
          <w:i w:val="false"/>
          <w:color w:val="000000"/>
          <w:sz w:val="28"/>
        </w:rPr>
        <w:t xml:space="preserve">
      3) приобретение субъектом рынка прав в результате одной или нескольких сделок (в том числе на основании договора о доверительном управлении, договора о совместной деятельности, договора поручения) или иным способом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 - покупка, а также получение иной возможности реализации самостоятельно или через представителей прав голоса на основании договоров доверительного управления, о совместной деятельности, поручения или на основании иных сделок; </w:t>
      </w:r>
    </w:p>
    <w:bookmarkEnd w:id="11"/>
    <w:bookmarkStart w:name="z13" w:id="12"/>
    <w:p>
      <w:pPr>
        <w:spacing w:after="0"/>
        <w:ind w:left="0"/>
        <w:jc w:val="both"/>
      </w:pPr>
      <w:r>
        <w:rPr>
          <w:rFonts w:ascii="Times New Roman"/>
          <w:b w:val="false"/>
          <w:i w:val="false"/>
          <w:color w:val="000000"/>
          <w:sz w:val="28"/>
        </w:rPr>
        <w:t xml:space="preserve">
      4) заинтересованные стороны: </w:t>
      </w:r>
      <w:r>
        <w:br/>
      </w:r>
      <w:r>
        <w:rPr>
          <w:rFonts w:ascii="Times New Roman"/>
          <w:b w:val="false"/>
          <w:i w:val="false"/>
          <w:color w:val="000000"/>
          <w:sz w:val="28"/>
        </w:rPr>
        <w:t xml:space="preserve">
      заявитель - лицо или государственный орган, принимающее решение о создании, реорганизации субъекта рынка (в том числе учредитель (участник), реорганизуемое (реорганизованное) и вновь созданное юридическое лицо), лицо, приобретающее акции (доли участия, паи), основные производственные средства или нематериальные активы или права, позволяющие определять условия ведения субъектом рынка его предпринимательской деятельности либо осуществлять функции его исполнительного органа, лицо, участвующее в исполнительных органах, советах директоров (наблюдательных советах), а также его уполномоченные представители; </w:t>
      </w:r>
      <w:r>
        <w:br/>
      </w:r>
      <w:r>
        <w:rPr>
          <w:rFonts w:ascii="Times New Roman"/>
          <w:b w:val="false"/>
          <w:i w:val="false"/>
          <w:color w:val="000000"/>
          <w:sz w:val="28"/>
        </w:rPr>
        <w:t>
      другие заинтересованные стороны - продавец, арендодатель, юридические и/или физические лица, входящие с приобретателем акций (долей участия, паев), основных производственных средств, нематериальных активов или соответствующих прав в группу лиц, а также субъект рынка, по отношению к которому совершаются сделки или действия, указанные в </w:t>
      </w:r>
      <w:r>
        <w:rPr>
          <w:rFonts w:ascii="Times New Roman"/>
          <w:b w:val="false"/>
          <w:i w:val="false"/>
          <w:color w:val="000000"/>
          <w:sz w:val="28"/>
        </w:rPr>
        <w:t xml:space="preserve">статье 12 </w:t>
      </w:r>
      <w:r>
        <w:rPr>
          <w:rFonts w:ascii="Times New Roman"/>
          <w:b w:val="false"/>
          <w:i w:val="false"/>
          <w:color w:val="000000"/>
          <w:sz w:val="28"/>
        </w:rPr>
        <w:t xml:space="preserve">Закона, и юридические или физические лица, входящие с таким субъектом рынка в группу лиц; </w:t>
      </w:r>
      <w:r>
        <w:br/>
      </w:r>
      <w:r>
        <w:rPr>
          <w:rFonts w:ascii="Times New Roman"/>
          <w:b w:val="false"/>
          <w:i w:val="false"/>
          <w:color w:val="000000"/>
          <w:sz w:val="28"/>
        </w:rPr>
        <w:t xml:space="preserve">
      третьи лица - физические и юридические лица, имеющие достаточный интерес к результатам сделок или действий, такие как: центральные и местные органы исполнительной власти, органы местного самоуправления, покупатели и/или поставщики товаров, поставщики, конкуренты, а также члены органов управления, администрации и уполномоченные представители трудовых коллективов заинтересованных сторон; </w:t>
      </w:r>
    </w:p>
    <w:bookmarkEnd w:id="12"/>
    <w:bookmarkStart w:name="z14" w:id="13"/>
    <w:p>
      <w:pPr>
        <w:spacing w:after="0"/>
        <w:ind w:left="0"/>
        <w:jc w:val="both"/>
      </w:pPr>
      <w:r>
        <w:rPr>
          <w:rFonts w:ascii="Times New Roman"/>
          <w:b w:val="false"/>
          <w:i w:val="false"/>
          <w:color w:val="000000"/>
          <w:sz w:val="28"/>
        </w:rPr>
        <w:t xml:space="preserve">
      5) ходатайство - ходатайство о разрешении на экономическую концентрацию на осуществление сделок (действий), предусмотренных Законом (далее - ходатайство); </w:t>
      </w:r>
    </w:p>
    <w:bookmarkEnd w:id="13"/>
    <w:bookmarkStart w:name="z15" w:id="14"/>
    <w:p>
      <w:pPr>
        <w:spacing w:after="0"/>
        <w:ind w:left="0"/>
        <w:jc w:val="both"/>
      </w:pPr>
      <w:r>
        <w:rPr>
          <w:rFonts w:ascii="Times New Roman"/>
          <w:b w:val="false"/>
          <w:i w:val="false"/>
          <w:color w:val="000000"/>
          <w:sz w:val="28"/>
        </w:rPr>
        <w:t xml:space="preserve">
      6) регион - административно-территориальная единица. </w:t>
      </w:r>
    </w:p>
    <w:bookmarkEnd w:id="14"/>
    <w:bookmarkStart w:name="z16" w:id="15"/>
    <w:p>
      <w:pPr>
        <w:spacing w:after="0"/>
        <w:ind w:left="0"/>
        <w:jc w:val="both"/>
      </w:pPr>
      <w:r>
        <w:rPr>
          <w:rFonts w:ascii="Times New Roman"/>
          <w:b w:val="false"/>
          <w:i w:val="false"/>
          <w:color w:val="000000"/>
          <w:sz w:val="28"/>
        </w:rPr>
        <w:t xml:space="preserve">
      3. Предварительное согласие антимонопольного органа требуется на основании ходатайства при: </w:t>
      </w:r>
      <w:r>
        <w:br/>
      </w:r>
      <w:r>
        <w:rPr>
          <w:rFonts w:ascii="Times New Roman"/>
          <w:b w:val="false"/>
          <w:i w:val="false"/>
          <w:color w:val="000000"/>
          <w:sz w:val="28"/>
        </w:rPr>
        <w:t xml:space="preserve">
      1) создании субъекта рынка, доля которого на соответствующем товарном рынке будет превышать тридцать пять процентов, в том числе путем выделения или разделения при реорганизации юридического лица; </w:t>
      </w:r>
      <w:r>
        <w:br/>
      </w:r>
      <w:r>
        <w:rPr>
          <w:rFonts w:ascii="Times New Roman"/>
          <w:b w:val="false"/>
          <w:i w:val="false"/>
          <w:color w:val="000000"/>
          <w:sz w:val="28"/>
        </w:rPr>
        <w:t xml:space="preserve">
      2) реорганизации (слияния, присоединения, преобразования) субъекта рынка, занимающего доминирующее (монопольное) положение на соответствующем товарном рынке. </w:t>
      </w:r>
    </w:p>
    <w:bookmarkEnd w:id="15"/>
    <w:bookmarkStart w:name="z17" w:id="16"/>
    <w:p>
      <w:pPr>
        <w:spacing w:after="0"/>
        <w:ind w:left="0"/>
        <w:jc w:val="both"/>
      </w:pPr>
      <w:r>
        <w:rPr>
          <w:rFonts w:ascii="Times New Roman"/>
          <w:b w:val="false"/>
          <w:i w:val="false"/>
          <w:color w:val="000000"/>
          <w:sz w:val="28"/>
        </w:rPr>
        <w:t xml:space="preserve">
      4. Предварительное согласие антимонопольного органа на осуществление действий (сделок), указанных в подпунктах 3), 4), 5) и 6) пункта 1 настоящих Правил, требуется в следующих случаях: </w:t>
      </w:r>
      <w:r>
        <w:br/>
      </w:r>
      <w:r>
        <w:rPr>
          <w:rFonts w:ascii="Times New Roman"/>
          <w:b w:val="false"/>
          <w:i w:val="false"/>
          <w:color w:val="000000"/>
          <w:sz w:val="28"/>
        </w:rPr>
        <w:t xml:space="preserve">
      1) при приобретении акций (долей участия, паев) с правом голоса в уставном капитале субъекта рынка (в том числе при получении возможности осуществления воплощенных в этих акциях (долях участия, паях) прав голоса на основании договоров купли-продажи, доверительного управления, поручения или иных сделок), если: </w:t>
      </w:r>
      <w:r>
        <w:br/>
      </w:r>
      <w:r>
        <w:rPr>
          <w:rFonts w:ascii="Times New Roman"/>
          <w:b w:val="false"/>
          <w:i w:val="false"/>
          <w:color w:val="000000"/>
          <w:sz w:val="28"/>
        </w:rPr>
        <w:t xml:space="preserve">
      юридическое или физическое лицо намеревается приобрести любое количество акций (долей участия, паев) с правом голоса в уставном капитале субъекта рынка, и при этом названное лицо получит в совокупности с уже имеющимися в его распоряжении акциями (долями участия, паями) право распоряжаться 25 и более процентами акций (долей участия, паев) с правом голоса указанного субъекта рынка и, если сумма стоимости активов по балансам всех субъектов рынка, входящих в группу лиц с приобретателем, а также субъекта рынка (включая субъектов рынка, находящихся под его прямым и косвенным контролем), акции (доли участия, паи) с правом голоса в уставном капитале которого приобретаются, или совокупный объем реализации товаров за последний финансовый год превышает полуторамиллионнократный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либо приобретателем является группа лиц, контролирующая деятельность субъектов рынка, указанных в данном подпункте; </w:t>
      </w:r>
      <w:r>
        <w:br/>
      </w:r>
      <w:r>
        <w:rPr>
          <w:rFonts w:ascii="Times New Roman"/>
          <w:b w:val="false"/>
          <w:i w:val="false"/>
          <w:color w:val="000000"/>
          <w:sz w:val="28"/>
        </w:rPr>
        <w:t xml:space="preserve">
      юридическое лицо, не являющееся участником группы лиц, намеревается приобрести любое количество акций (долей участия, паев) с правом голоса в уставном капитале субъекта рынка и при этом приобретатель получит в совокупности с уже имеющимися в его распоряжении акциями (долями участия, паями) право распоряжаться 25 и более процентами акций (долей участия, паев) с правом голоса указанного субъекта рынка и сумма стоимости активов по балансу приобретателя акций (долей участия, паев), а также субъекта рынка (включая субъектов рынка, находящихся под его прямым и косвенным контролем), акции (доли участия, паи) с правом голоса в уставном капитале которого приобретаются, или их совокупный объем реализации товаров за последний финансовый год превышает полуторамиллионнократный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w:t>
      </w:r>
      <w:r>
        <w:br/>
      </w:r>
      <w:r>
        <w:rPr>
          <w:rFonts w:ascii="Times New Roman"/>
          <w:b w:val="false"/>
          <w:i w:val="false"/>
          <w:color w:val="000000"/>
          <w:sz w:val="28"/>
        </w:rPr>
        <w:t xml:space="preserve">
      Если приобретателем является физическое лицо, не являющееся участником группы лиц, то предварительное ходатайство необходимо в случае, если данное физическое лицо намеревается приобрести любое количество акций (долей участия, паев) с правом голоса в уставном капитале субъекта рынка, и при этом названное лицо получит в совокупности с уже имеющимися в его распоряжении акциями (долями участия, паями) право распоряжаться 25 и более процентами акций (долей участия, паев) с правом голоса указанного субъекта рынка и стоимость активов по балансу субъекта рынка (включая субъектов рынка, находящихся под его прямым и косвенным контролем) акции (доли участия, паи) с правом голоса в уставном капитале которого приобретаются, или объем реализации товаров за последний финансовый год превышает полуторамиллионнократный размер месячного расчетного показателя или субъект рынка, акции (доли участия, паи) с правом голоса в уставном капитале которого приобретаются, занимает доминирующее (монопольное) положение на соответствующем товарном рынке. </w:t>
      </w:r>
      <w:r>
        <w:br/>
      </w:r>
      <w:r>
        <w:rPr>
          <w:rFonts w:ascii="Times New Roman"/>
          <w:b w:val="false"/>
          <w:i w:val="false"/>
          <w:color w:val="000000"/>
          <w:sz w:val="28"/>
        </w:rPr>
        <w:t xml:space="preserve">
      Если субъектом рынка осуществляется размещение дополнительных акций (долей участия, паев) с правом голоса исключительно среди лиц, являющихся акционерами (участниками, дольщиками, пайщиками) данного субъекта рынка, без изменения их долей в процентном отношении в уставном капитале, то согласования с антимонопольным органом не требуется. </w:t>
      </w:r>
      <w:r>
        <w:br/>
      </w:r>
      <w:r>
        <w:rPr>
          <w:rFonts w:ascii="Times New Roman"/>
          <w:b w:val="false"/>
          <w:i w:val="false"/>
          <w:color w:val="000000"/>
          <w:sz w:val="28"/>
        </w:rPr>
        <w:t xml:space="preserve">
      На учредителей субъекта рынка при его образовании требование, предусмотренное подпунктом 1) пункта 4 Правил, не распространяется. </w:t>
      </w:r>
      <w:r>
        <w:br/>
      </w:r>
      <w:r>
        <w:rPr>
          <w:rFonts w:ascii="Times New Roman"/>
          <w:b w:val="false"/>
          <w:i w:val="false"/>
          <w:color w:val="000000"/>
          <w:sz w:val="28"/>
        </w:rPr>
        <w:t xml:space="preserve">
      2) при получении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если: </w:t>
      </w:r>
      <w:r>
        <w:br/>
      </w:r>
      <w:r>
        <w:rPr>
          <w:rFonts w:ascii="Times New Roman"/>
          <w:b w:val="false"/>
          <w:i w:val="false"/>
          <w:color w:val="000000"/>
          <w:sz w:val="28"/>
        </w:rPr>
        <w:t xml:space="preserve">
      юридическое или физическое лицо намеревается получить, в том числе в результате взаимосвязанных сделок, более 10 процентов балансовой стоимости основных производственных средств или нематериальных активов субъекта рынка, и сумма стоимости активов по балансам всех субъектов рынка, входящих в группу лиц с получателем основных производственных средств или нематериальных активов, включая самого получателя этого имущества, а также субъекта рынка (включая субъектов рынка, находящихся под его прямым и косвенным контролем), основные производственные средства или нематериальные активы которого передаются в собственность или пользование, или совокупный объем реализации товаров за последний финансовый год превышает полуторамиллионнократный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либо приобретателем является группа лиц, контролирующая деятельность субъектов рынка, указанных в данном подпункте; </w:t>
      </w:r>
      <w:r>
        <w:br/>
      </w:r>
      <w:r>
        <w:rPr>
          <w:rFonts w:ascii="Times New Roman"/>
          <w:b w:val="false"/>
          <w:i w:val="false"/>
          <w:color w:val="000000"/>
          <w:sz w:val="28"/>
        </w:rPr>
        <w:t xml:space="preserve">
      юридическое лицо, не являющееся участником группы лиц, намеревается получить, в том числе в результате взаимосвязанных сделок более 10 процентов балансовой стоимости основных производственных средств или нематериальных активов субъекта рынка и сумма стоимости активов по балансу юридического лица, получающего основные производственные средства или нематериальные активы субъекта рынка, а также субъекта рынка, основные производственные средства или нематериальные активы которого передаются в собственность или пользование, или совокупный объем реализации товаров за последний финансовый год превышает полуторамиллионнократный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w:t>
      </w:r>
      <w:r>
        <w:br/>
      </w:r>
      <w:r>
        <w:rPr>
          <w:rFonts w:ascii="Times New Roman"/>
          <w:b w:val="false"/>
          <w:i w:val="false"/>
          <w:color w:val="000000"/>
          <w:sz w:val="28"/>
        </w:rPr>
        <w:t xml:space="preserve">
      Физическое лицо, не являющееся участником группы лиц, намеревается получить, в том числе в результате взаимосвязанных сделок, более 10 процентов балансовой стоимости основных производственных средств или нематериальных активов субъекта рынка, то предварительное ходатайство необходимо в случае, если стоимость активов по балансу субъекта рынка, основные производственные средства или нематериальные активы которого будут получены, или объем реализации товаров за последний финансовый год превышает полуторамиллионнократный размер месячного расчетного показателя или данный субъект рынка занимает доминирующее (монопольное) положение на соответствующем товарном рынке. </w:t>
      </w:r>
      <w:r>
        <w:br/>
      </w:r>
      <w:r>
        <w:rPr>
          <w:rFonts w:ascii="Times New Roman"/>
          <w:b w:val="false"/>
          <w:i w:val="false"/>
          <w:color w:val="000000"/>
          <w:sz w:val="28"/>
        </w:rPr>
        <w:t xml:space="preserve">
      3) приобретение субъектом рынка прав в результате одной или нескольких сделок (в том числе на основании договора о доверительном управлении, договора о совместной деятельности, договора поручения) или иным способом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 (далее - соответствующие права), если: </w:t>
      </w:r>
      <w:r>
        <w:br/>
      </w:r>
      <w:r>
        <w:rPr>
          <w:rFonts w:ascii="Times New Roman"/>
          <w:b w:val="false"/>
          <w:i w:val="false"/>
          <w:color w:val="000000"/>
          <w:sz w:val="28"/>
        </w:rPr>
        <w:t xml:space="preserve">
      юридическое или физическое лицо намеревается приобрести по отношению к субъекту рынка соответствующие права, то предварительное ходатайство необходимо в случае, если сумма стоимости активов по балансам всех юридических лиц, входящих в группу лиц с приобретателем, включая самого приобретателя прав, а также субъекта рынка (включая субъектов рынка, находящихся под его прямым и косвенным контролем), по отношению к которому такие права будут приобретены, в совокупности или совокупный объем реализации товаров за последний финансовый год превышает полуторамиллионнократный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либо приобретателем является группа лиц, контролирующая деятельность субъектов рынка, указанных в данном подпункте; </w:t>
      </w:r>
      <w:r>
        <w:br/>
      </w:r>
      <w:r>
        <w:rPr>
          <w:rFonts w:ascii="Times New Roman"/>
          <w:b w:val="false"/>
          <w:i w:val="false"/>
          <w:color w:val="000000"/>
          <w:sz w:val="28"/>
        </w:rPr>
        <w:t xml:space="preserve">
      юридическое лицо, не являющееся участником группы лиц, намеревается приобрести по отношению к субъекту рынка соответствующие права, то предварительное ходатайство необходимо в случае, если сумма стоимости активов по балансу приобретателя прав и субъекта рынка (включая субъектов рынка находящиеся под его прямым и косвенным контролем) в отношении которого такие права будут приобретены, или совокупный объем реализации товаров за последний финансовый год превышает полуторамиллионнократный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w:t>
      </w:r>
      <w:r>
        <w:br/>
      </w:r>
      <w:r>
        <w:rPr>
          <w:rFonts w:ascii="Times New Roman"/>
          <w:b w:val="false"/>
          <w:i w:val="false"/>
          <w:color w:val="000000"/>
          <w:sz w:val="28"/>
        </w:rPr>
        <w:t xml:space="preserve">
      Если приобретателем соответствующих прав будет являться физическое лицо, не являющееся участником группы лиц, то предварительное письменное согласие необходимо в случае, если стоимость активов по балансу субъекта рынка (включая субъектов рынка, находящихся под его прямым и косвенным контролем), в отношении которого будут приобретены вышеуказанные права, или совокупный объем реализации товаров за последний финансовый год превышает полуторамиллионнократный размер месячного расчетного показателя, или данный субъект рынка занимает доминирующее (монопольное) положение на соответствующем товарном рынке. </w:t>
      </w:r>
      <w:r>
        <w:br/>
      </w:r>
      <w:r>
        <w:rPr>
          <w:rFonts w:ascii="Times New Roman"/>
          <w:b w:val="false"/>
          <w:i w:val="false"/>
          <w:color w:val="000000"/>
          <w:sz w:val="28"/>
        </w:rPr>
        <w:t xml:space="preserve">
      4) при участии одних и тех же физических лиц в исполнительных органах, советах директоров (наблюдательных советах) двух и более субъектов рынка, предварительное письменное согласие необходимо в случае: </w:t>
      </w:r>
      <w:r>
        <w:br/>
      </w:r>
      <w:r>
        <w:rPr>
          <w:rFonts w:ascii="Times New Roman"/>
          <w:b w:val="false"/>
          <w:i w:val="false"/>
          <w:color w:val="000000"/>
          <w:sz w:val="28"/>
        </w:rPr>
        <w:t xml:space="preserve">
      вхождения (избрания) физического лица в исполнительные органы, советы директоров (наблюдательные советы) двух и более субъектов рынка, у которых суммарная стоимость активов по балансам в совокупности или совокупный объем реализации товаров за последний финансовый год превышают полуторамиллионнократный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w:t>
      </w:r>
    </w:p>
    <w:bookmarkEnd w:id="16"/>
    <w:bookmarkStart w:name="z18" w:id="17"/>
    <w:p>
      <w:pPr>
        <w:spacing w:after="0"/>
        <w:ind w:left="0"/>
        <w:jc w:val="both"/>
      </w:pPr>
      <w:r>
        <w:rPr>
          <w:rFonts w:ascii="Times New Roman"/>
          <w:b w:val="false"/>
          <w:i w:val="false"/>
          <w:color w:val="000000"/>
          <w:sz w:val="28"/>
        </w:rPr>
        <w:t xml:space="preserve">
      5.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дней с даты объявления победителя, если иное не предусмотрено законодательством Республики Казахстан. </w:t>
      </w:r>
      <w:r>
        <w:br/>
      </w:r>
      <w:r>
        <w:rPr>
          <w:rFonts w:ascii="Times New Roman"/>
          <w:b w:val="false"/>
          <w:i w:val="false"/>
          <w:color w:val="000000"/>
          <w:sz w:val="28"/>
        </w:rPr>
        <w:t xml:space="preserve">
      Получение разрешения на экономическую концентрацию с участием финансовых организаций осуществляется в случае, если стоимость активов либо величина собственного капитала финансовой организации превышает размер, установленный антимонопольным органом совместно с государственным органом, осуществляющим регулирование и надзор финансового рынка и финансовых организаций. </w:t>
      </w:r>
    </w:p>
    <w:bookmarkEnd w:id="17"/>
    <w:bookmarkStart w:name="z19" w:id="18"/>
    <w:p>
      <w:pPr>
        <w:spacing w:after="0"/>
        <w:ind w:left="0"/>
        <w:jc w:val="left"/>
      </w:pPr>
      <w:r>
        <w:rPr>
          <w:rFonts w:ascii="Times New Roman"/>
          <w:b/>
          <w:i w:val="false"/>
          <w:color w:val="000000"/>
        </w:rPr>
        <w:t xml:space="preserve"> 
2. Лица, подающие ходатайства </w:t>
      </w:r>
    </w:p>
    <w:bookmarkEnd w:id="18"/>
    <w:bookmarkStart w:name="z20" w:id="19"/>
    <w:p>
      <w:pPr>
        <w:spacing w:after="0"/>
        <w:ind w:left="0"/>
        <w:jc w:val="both"/>
      </w:pPr>
      <w:r>
        <w:rPr>
          <w:rFonts w:ascii="Times New Roman"/>
          <w:b w:val="false"/>
          <w:i w:val="false"/>
          <w:color w:val="000000"/>
          <w:sz w:val="28"/>
        </w:rPr>
        <w:t xml:space="preserve">
      6. Ходатайство на создание, реорганизацию субъектов рынка подается в антимонопольный орган лицом (органом), принимающим соответствующее решение или при создании субъекта рынка - учредителями субъекта рынка либо одним из учредителей по их поручению. </w:t>
      </w:r>
      <w:r>
        <w:br/>
      </w:r>
      <w:r>
        <w:rPr>
          <w:rFonts w:ascii="Times New Roman"/>
          <w:b w:val="false"/>
          <w:i w:val="false"/>
          <w:color w:val="000000"/>
          <w:sz w:val="28"/>
        </w:rPr>
        <w:t xml:space="preserve">
      Если соответствующее решение принимается совместно несколькими лицами (органами), то ходатайство подается в антимонопольный орган совместно этими лицами (органами), при этом в ходатайстве указывается лицо, уполномоченное ими для ведения дел с антимонопольным органом, либо одним из них по поручению лиц (органов), участвовавших в принятии решения. </w:t>
      </w:r>
    </w:p>
    <w:bookmarkEnd w:id="19"/>
    <w:bookmarkStart w:name="z21" w:id="20"/>
    <w:p>
      <w:pPr>
        <w:spacing w:after="0"/>
        <w:ind w:left="0"/>
        <w:jc w:val="both"/>
      </w:pPr>
      <w:r>
        <w:rPr>
          <w:rFonts w:ascii="Times New Roman"/>
          <w:b w:val="false"/>
          <w:i w:val="false"/>
          <w:color w:val="000000"/>
          <w:sz w:val="28"/>
        </w:rPr>
        <w:t xml:space="preserve">
      7. Ходатайство о совершении действий (сделок) юридическими и/или физическими лицами, а также об участии физического лица в исполнительных органах, советах директоров (наблюдательных советах) двух и более субъектов рынка подается в антимонопольный орган лицом, приобретающим акции (доли участия, паи), основные производственные средства или нематериальные активы, или соответствующие права, либо лицом, участвующим в исполнительных органах, советах директоров (наблюдательных советах). </w:t>
      </w:r>
      <w:r>
        <w:br/>
      </w:r>
      <w:r>
        <w:rPr>
          <w:rFonts w:ascii="Times New Roman"/>
          <w:b w:val="false"/>
          <w:i w:val="false"/>
          <w:color w:val="000000"/>
          <w:sz w:val="28"/>
        </w:rPr>
        <w:t xml:space="preserve">
      Если стороной сделки, получающей основные производственные средства или нематериальные активы одного субъекта рынка, выступают несколько лиц участников группы лиц, то ходатайство подается совместно этими лицами либо одним из них по поручению всех получателей. </w:t>
      </w:r>
      <w:r>
        <w:br/>
      </w:r>
      <w:r>
        <w:rPr>
          <w:rFonts w:ascii="Times New Roman"/>
          <w:b w:val="false"/>
          <w:i w:val="false"/>
          <w:color w:val="000000"/>
          <w:sz w:val="28"/>
        </w:rPr>
        <w:t xml:space="preserve">
      Если стороной сделки, получающей право распоряжаться голосами, воплощенными в акциях (долях участия, паях), или права определять условия ведения субъектом рынка его предпринимательской деятельности или осуществлять функции его исполнительного органа, выступают несколько лиц - участников группы лиц, то ходатайство подается в антимонопольный орган совместно этими лицами либо одним из них по поручению всех получателей соответствующего права. </w:t>
      </w:r>
    </w:p>
    <w:bookmarkEnd w:id="20"/>
    <w:bookmarkStart w:name="z22" w:id="21"/>
    <w:p>
      <w:pPr>
        <w:spacing w:after="0"/>
        <w:ind w:left="0"/>
        <w:jc w:val="both"/>
      </w:pPr>
      <w:r>
        <w:rPr>
          <w:rFonts w:ascii="Times New Roman"/>
          <w:b w:val="false"/>
          <w:i w:val="false"/>
          <w:color w:val="000000"/>
          <w:sz w:val="28"/>
        </w:rPr>
        <w:t xml:space="preserve">
      8. Лица, которые в соответствии с пунктами 6 и 7 Правил обязаны подавать в антимонопольный орган ходатайства, могут назначить уполномоченного представителя (поверенного). </w:t>
      </w:r>
      <w:r>
        <w:br/>
      </w:r>
      <w:r>
        <w:rPr>
          <w:rFonts w:ascii="Times New Roman"/>
          <w:b w:val="false"/>
          <w:i w:val="false"/>
          <w:color w:val="000000"/>
          <w:sz w:val="28"/>
        </w:rPr>
        <w:t xml:space="preserve">
      Уполномоченный представитель (поверенный), действующий в отношениях с антимонопольным органом от имени и в интересах таких лиц, предъявляет антимонопольному органу документы (доверенность), удостоверяющие их полномочия. </w:t>
      </w:r>
    </w:p>
    <w:bookmarkEnd w:id="21"/>
    <w:bookmarkStart w:name="z23" w:id="22"/>
    <w:p>
      <w:pPr>
        <w:spacing w:after="0"/>
        <w:ind w:left="0"/>
        <w:jc w:val="both"/>
      </w:pPr>
      <w:r>
        <w:rPr>
          <w:rFonts w:ascii="Times New Roman"/>
          <w:b w:val="false"/>
          <w:i w:val="false"/>
          <w:color w:val="000000"/>
          <w:sz w:val="28"/>
        </w:rPr>
        <w:t xml:space="preserve">
      9. Назначение полномочного представителя (поверенного) не освобождает вышеуказанных лиц от обязанностей и ответственности, предусмотренных антимонопольным законодательством. </w:t>
      </w:r>
    </w:p>
    <w:bookmarkEnd w:id="22"/>
    <w:bookmarkStart w:name="z24" w:id="23"/>
    <w:p>
      <w:pPr>
        <w:spacing w:after="0"/>
        <w:ind w:left="0"/>
        <w:jc w:val="left"/>
      </w:pPr>
      <w:r>
        <w:rPr>
          <w:rFonts w:ascii="Times New Roman"/>
          <w:b/>
          <w:i w:val="false"/>
          <w:color w:val="000000"/>
        </w:rPr>
        <w:t xml:space="preserve"> 
3. Содержание, порядок подачи и рассмотрения ходатайств </w:t>
      </w:r>
    </w:p>
    <w:bookmarkEnd w:id="23"/>
    <w:bookmarkStart w:name="z25" w:id="24"/>
    <w:p>
      <w:pPr>
        <w:spacing w:after="0"/>
        <w:ind w:left="0"/>
        <w:jc w:val="both"/>
      </w:pPr>
      <w:r>
        <w:rPr>
          <w:rFonts w:ascii="Times New Roman"/>
          <w:b w:val="false"/>
          <w:i w:val="false"/>
          <w:color w:val="000000"/>
          <w:sz w:val="28"/>
        </w:rPr>
        <w:t xml:space="preserve">
      10. Ходатайство составляется в произвольной форме и подается в антимонопольный орган на имя первого руководителя. В тексте ходатайства указывается наименование действия или сделки и конкретизируется количество приобретаемых акций (долей участия, паев), состав и перечень получаемого имущества или конкретное право, позволяющее определять условия ведения субъектом рынка его предпринимательской деятельности, либо осуществлять функции его исполнительного органа. </w:t>
      </w:r>
    </w:p>
    <w:bookmarkEnd w:id="24"/>
    <w:bookmarkStart w:name="z26" w:id="25"/>
    <w:p>
      <w:pPr>
        <w:spacing w:after="0"/>
        <w:ind w:left="0"/>
        <w:jc w:val="both"/>
      </w:pPr>
      <w:r>
        <w:rPr>
          <w:rFonts w:ascii="Times New Roman"/>
          <w:b w:val="false"/>
          <w:i w:val="false"/>
          <w:color w:val="000000"/>
          <w:sz w:val="28"/>
        </w:rPr>
        <w:t>
      11. Ходатайство подается заявителем вместе с информацией и документами, указанными в разделе 1 </w:t>
      </w:r>
      <w:r>
        <w:rPr>
          <w:rFonts w:ascii="Times New Roman"/>
          <w:b w:val="false"/>
          <w:i w:val="false"/>
          <w:color w:val="000000"/>
          <w:sz w:val="28"/>
        </w:rPr>
        <w:t xml:space="preserve">Приложения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1) при создании субъектов рынка: </w:t>
      </w:r>
      <w:r>
        <w:br/>
      </w:r>
      <w:r>
        <w:rPr>
          <w:rFonts w:ascii="Times New Roman"/>
          <w:b w:val="false"/>
          <w:i w:val="false"/>
          <w:color w:val="000000"/>
          <w:sz w:val="28"/>
        </w:rPr>
        <w:t xml:space="preserve">
      в соответствующее территориальное подразделение антимонопольного органа по месту нахождения вновь возникающего субъекта рынка, если в состав участников вновь создаваемого субъекта рынка входят субъекты рынка, расположенные не более чем в двух регионах; </w:t>
      </w:r>
      <w:r>
        <w:br/>
      </w:r>
      <w:r>
        <w:rPr>
          <w:rFonts w:ascii="Times New Roman"/>
          <w:b w:val="false"/>
          <w:i w:val="false"/>
          <w:color w:val="000000"/>
          <w:sz w:val="28"/>
        </w:rPr>
        <w:t xml:space="preserve">
      в антимонопольный орган, если в состав участников вновь создаваемого субъекта рынка входят субъекты рынка, расположенные более чем в двух регионах, или в состав участников входят иностранные юридические лица; </w:t>
      </w:r>
      <w:r>
        <w:br/>
      </w:r>
      <w:r>
        <w:rPr>
          <w:rFonts w:ascii="Times New Roman"/>
          <w:b w:val="false"/>
          <w:i w:val="false"/>
          <w:color w:val="000000"/>
          <w:sz w:val="28"/>
        </w:rPr>
        <w:t xml:space="preserve">
      2) при реорганизации (слиянии, присоединении, преобразовании) субъекта рынка, занимающего доминирующее (монопольное) положение на соответствующем товарном рынке: </w:t>
      </w:r>
      <w:r>
        <w:br/>
      </w:r>
      <w:r>
        <w:rPr>
          <w:rFonts w:ascii="Times New Roman"/>
          <w:b w:val="false"/>
          <w:i w:val="false"/>
          <w:color w:val="000000"/>
          <w:sz w:val="28"/>
        </w:rPr>
        <w:t xml:space="preserve">
      в соответствующее территориальное подразделение антимонопольного органа по месту нахождения вновь возникающего юридического лица; </w:t>
      </w:r>
      <w:r>
        <w:br/>
      </w:r>
      <w:r>
        <w:rPr>
          <w:rFonts w:ascii="Times New Roman"/>
          <w:b w:val="false"/>
          <w:i w:val="false"/>
          <w:color w:val="000000"/>
          <w:sz w:val="28"/>
        </w:rPr>
        <w:t xml:space="preserve">
      в антимонопольный орган, если реорганизуемый субъект рынка, его участник включен в государственный реестр субъектов рынка, занимающих доминирующее (монопольное) положение на товарном рынке республики (далее - реестр республики); </w:t>
      </w:r>
      <w:r>
        <w:br/>
      </w:r>
      <w:r>
        <w:rPr>
          <w:rFonts w:ascii="Times New Roman"/>
          <w:b w:val="false"/>
          <w:i w:val="false"/>
          <w:color w:val="000000"/>
          <w:sz w:val="28"/>
        </w:rPr>
        <w:t xml:space="preserve">
      3) при приобретении акций (долей участия, паев) с правом голоса в уставном капитале субъекта рынка и/или получении в собственность, владение и пользование, в том числе в счет оплаты (передачи) уставного капитала основных производственных средств или нематериальных активов, и/или приобретении прав, позволяющих определять условия ведения субъектом рынка его предпринимательской деятельности или осуществлять функции его исполнительного органа, а также при участии одних и тех же физических лиц в исполнительных органах, советах директоров (наблюдательных советах) двух и более субъектов рынка; </w:t>
      </w:r>
      <w:r>
        <w:br/>
      </w:r>
      <w:r>
        <w:rPr>
          <w:rFonts w:ascii="Times New Roman"/>
          <w:b w:val="false"/>
          <w:i w:val="false"/>
          <w:color w:val="000000"/>
          <w:sz w:val="28"/>
        </w:rPr>
        <w:t xml:space="preserve">
      в соответствующее территориальное подразделение антимонопольного органа, соответственно по месту нахождения субъекта рынка, в отношении которого осуществляются действия, указанные в подпунктах 1) - 6) пункта 1 Главы 1 Правил, или по месту нахождения субъекта рынка, занимающего доминирующее (монопольное) положение на товарном рынке, получающего в собственность или пользование основные производственные средства и/или нематериальные активы, или по месту нахождения субъекта рынка, в отношении которого приобретаются соответствующие права, если: </w:t>
      </w:r>
      <w:r>
        <w:br/>
      </w:r>
      <w:r>
        <w:rPr>
          <w:rFonts w:ascii="Times New Roman"/>
          <w:b w:val="false"/>
          <w:i w:val="false"/>
          <w:color w:val="000000"/>
          <w:sz w:val="28"/>
        </w:rPr>
        <w:t xml:space="preserve">
      сумма стоимости активов по балансу приобретателя акций (долей участия, паев) (соответствующих прав и/или основных производственных средств или нематериальных активов) и стоимости активов по балансу юридического лица (включая субъектов рынка, находящихся под его прямым и косвенным контролем), голосующие акции (доли участия, паи) которого (основные производственные средства или нематериальные активы которого или соответствующие права по отношению к которому) приобретаются, находится в пределах суммы, или совокупный объем реализации товаров за последний финансовый год превышают 1 500 000-кратный размер месячного расчетного показателя до 1 700 000-кратного размера месячного расчетного показателя включительно, или одним из них является субъект рынка, занимающий доминирующее (монопольное) положение на соответствующем товарном рынке, либо приобретателем является группа лиц, контролирующая деятельность субъектов рынка, указанных в данном подпункте; </w:t>
      </w:r>
      <w:r>
        <w:br/>
      </w:r>
      <w:r>
        <w:rPr>
          <w:rFonts w:ascii="Times New Roman"/>
          <w:b w:val="false"/>
          <w:i w:val="false"/>
          <w:color w:val="000000"/>
          <w:sz w:val="28"/>
        </w:rPr>
        <w:t xml:space="preserve">
      либо, если сумма активов по балансам лиц, перечисленных в абзаце 3 настоящего подпункта, не превышает 1 500 000-кратного размера месячного расчетного показателя и приобретателем акций (долей участия, паев) основных производственных средств и/или нематериальных активов или соответствующих прав является субъект рынка, внесенный в Реестр, или физическое (юридическое) лицо, входящее в группу лиц с подобным субъектом рынка; </w:t>
      </w:r>
      <w:r>
        <w:br/>
      </w:r>
      <w:r>
        <w:rPr>
          <w:rFonts w:ascii="Times New Roman"/>
          <w:b w:val="false"/>
          <w:i w:val="false"/>
          <w:color w:val="000000"/>
          <w:sz w:val="28"/>
        </w:rPr>
        <w:t xml:space="preserve">
      в антимонопольный орган, если сумма стоимости активов по балансу приобретателя акций (долей участия, паев), соответствующих прав и/или основных производственных средств или нематериальных активов, и стоимости активов по балансу юридического лица (включая субъектов рынка, находящихся под его прямым и косвенным контролем), голосующие акции (доли участия, паи) которого (основные производственные средства и/или нематериальные активы которого или соответствующие права по отношению, к которому) приобретаются, или совокупный объем реализации товаров за последний финансовый год превышает 1 700 000 - кратный размер месячного расчетного показателя, или одним из них является субъект рынка, занимающий доминирующее (монопольное) положение на соответствующем товарном рынке республики, либо приобретателем является группа лиц, контролирующая деятельность субъектов рынка, указанных в данном подпункте; </w:t>
      </w:r>
      <w:r>
        <w:br/>
      </w:r>
      <w:r>
        <w:rPr>
          <w:rFonts w:ascii="Times New Roman"/>
          <w:b w:val="false"/>
          <w:i w:val="false"/>
          <w:color w:val="000000"/>
          <w:sz w:val="28"/>
        </w:rPr>
        <w:t xml:space="preserve">
      4) при участии одних и тех же физических лиц в исполнительных органах, советах директоров (наблюдательных советах) двух и более субъектов рынка: </w:t>
      </w:r>
      <w:r>
        <w:br/>
      </w:r>
      <w:r>
        <w:rPr>
          <w:rFonts w:ascii="Times New Roman"/>
          <w:b w:val="false"/>
          <w:i w:val="false"/>
          <w:color w:val="000000"/>
          <w:sz w:val="28"/>
        </w:rPr>
        <w:t xml:space="preserve">
      в соответствующее территориальное подразделение антимонопольного органа по месту нахождения любого из тех субъектов рынка, в исполнительном органе, совете директоров (наблюдательном совете) которого участвует физическое лицо, если сумма активов по балансам юридических лиц, в исполнительных органах, советах директоров (наблюдательных советах) которых участвует одно и то же физическое лицо, находится в пределах или совокупный объем реализации товаров за последний финансовый год превышают 1 500 000-кратный размер месячного расчетного показателя до 1 700 000-кратного размера месячного расчетного показателя включительно или одним из них является субъект рынка, занимающий доминирующее (монопольное) положение на соответствующем товарном рынке; </w:t>
      </w:r>
      <w:r>
        <w:br/>
      </w:r>
      <w:r>
        <w:rPr>
          <w:rFonts w:ascii="Times New Roman"/>
          <w:b w:val="false"/>
          <w:i w:val="false"/>
          <w:color w:val="000000"/>
          <w:sz w:val="28"/>
        </w:rPr>
        <w:t xml:space="preserve">
      в антимонопольный орган - во всех, установленных Законом случаях. </w:t>
      </w:r>
    </w:p>
    <w:bookmarkEnd w:id="25"/>
    <w:bookmarkStart w:name="z27" w:id="26"/>
    <w:p>
      <w:pPr>
        <w:spacing w:after="0"/>
        <w:ind w:left="0"/>
        <w:jc w:val="both"/>
      </w:pPr>
      <w:r>
        <w:rPr>
          <w:rFonts w:ascii="Times New Roman"/>
          <w:b w:val="false"/>
          <w:i w:val="false"/>
          <w:color w:val="000000"/>
          <w:sz w:val="28"/>
        </w:rPr>
        <w:t>
      12. Заявитель при подаче ходатайства вправе самостоятельно (в дополнение к информации (документам), указанным в </w:t>
      </w:r>
      <w:r>
        <w:rPr>
          <w:rFonts w:ascii="Times New Roman"/>
          <w:b w:val="false"/>
          <w:i w:val="false"/>
          <w:color w:val="000000"/>
          <w:sz w:val="28"/>
        </w:rPr>
        <w:t xml:space="preserve">разделе 1 </w:t>
      </w:r>
      <w:r>
        <w:rPr>
          <w:rFonts w:ascii="Times New Roman"/>
          <w:b w:val="false"/>
          <w:i w:val="false"/>
          <w:color w:val="000000"/>
          <w:sz w:val="28"/>
        </w:rPr>
        <w:t xml:space="preserve">Приложения 1 к настоящим Правилам), направлять в антимонопольный орган любую информацию, которая является важной для принятия решения в установленные сроки. </w:t>
      </w:r>
    </w:p>
    <w:bookmarkEnd w:id="26"/>
    <w:bookmarkStart w:name="z28" w:id="27"/>
    <w:p>
      <w:pPr>
        <w:spacing w:after="0"/>
        <w:ind w:left="0"/>
        <w:jc w:val="both"/>
      </w:pPr>
      <w:r>
        <w:rPr>
          <w:rFonts w:ascii="Times New Roman"/>
          <w:b w:val="false"/>
          <w:i w:val="false"/>
          <w:color w:val="000000"/>
          <w:sz w:val="28"/>
        </w:rPr>
        <w:t>
      13. При рассмотрении ходатайства антимонопольный орган дополнительно в установленные им сроки (но не более тридцати дней после получения ходатайства) запрашивает у заявителя информацию (документы), указанные в </w:t>
      </w:r>
      <w:r>
        <w:rPr>
          <w:rFonts w:ascii="Times New Roman"/>
          <w:b w:val="false"/>
          <w:i w:val="false"/>
          <w:color w:val="000000"/>
          <w:sz w:val="28"/>
        </w:rPr>
        <w:t xml:space="preserve">разделе 2 </w:t>
      </w:r>
      <w:r>
        <w:rPr>
          <w:rFonts w:ascii="Times New Roman"/>
          <w:b w:val="false"/>
          <w:i w:val="false"/>
          <w:color w:val="000000"/>
          <w:sz w:val="28"/>
        </w:rPr>
        <w:t xml:space="preserve">Приложения 1 к настоящим Правилам. </w:t>
      </w:r>
      <w:r>
        <w:br/>
      </w:r>
      <w:r>
        <w:rPr>
          <w:rFonts w:ascii="Times New Roman"/>
          <w:b w:val="false"/>
          <w:i w:val="false"/>
          <w:color w:val="000000"/>
          <w:sz w:val="28"/>
        </w:rPr>
        <w:t xml:space="preserve">
      Сроки представления дополнительной информации определяются антимонопольным органом, исходя из существа рассматриваемого ходатайства или содержания запрашиваемой информации. Не представление в срок по требованию антимонопольного органа документов и информации, влечет за собой ответственность, предусмотренную законодательными актами. </w:t>
      </w:r>
    </w:p>
    <w:bookmarkEnd w:id="27"/>
    <w:bookmarkStart w:name="z29" w:id="28"/>
    <w:p>
      <w:pPr>
        <w:spacing w:after="0"/>
        <w:ind w:left="0"/>
        <w:jc w:val="both"/>
      </w:pPr>
      <w:r>
        <w:rPr>
          <w:rFonts w:ascii="Times New Roman"/>
          <w:b w:val="false"/>
          <w:i w:val="false"/>
          <w:color w:val="000000"/>
          <w:sz w:val="28"/>
        </w:rPr>
        <w:t xml:space="preserve">
      14. Коммерческая тайна в составе информации не может служить основанием отказа в ее предоставлении антимонопольному органу, при этом заявители и иные заинтересованные стороны должны при предоставлении информации антимонопольному органу указать исчерпывающий перечень сведений, составляющих коммерческую тайну. Нахождение информации (документов) вне территории Республики Казахстан не может служить основанием для отказа в ее предоставлении антимонопольному органу или не соблюдения сроков ее представления. </w:t>
      </w:r>
    </w:p>
    <w:bookmarkEnd w:id="28"/>
    <w:bookmarkStart w:name="z30" w:id="29"/>
    <w:p>
      <w:pPr>
        <w:spacing w:after="0"/>
        <w:ind w:left="0"/>
        <w:jc w:val="both"/>
      </w:pPr>
      <w:r>
        <w:rPr>
          <w:rFonts w:ascii="Times New Roman"/>
          <w:b w:val="false"/>
          <w:i w:val="false"/>
          <w:color w:val="000000"/>
          <w:sz w:val="28"/>
        </w:rPr>
        <w:t xml:space="preserve">
      15. В случае недоступности для заявителя информации и документов, запрашиваемых антимонопольным органом при подаче ходатайства, или дополнительно запрошенных антимонопольным органом согласно настоящим Правилам документов (информации), заявитель указывает на недоступность для него соответствующей информации и сообщает причины, объясняющие невозможность ее получения, а также указывает источники, где такие документы (информация) могут быть получены. </w:t>
      </w:r>
      <w:r>
        <w:br/>
      </w:r>
      <w:r>
        <w:rPr>
          <w:rFonts w:ascii="Times New Roman"/>
          <w:b w:val="false"/>
          <w:i w:val="false"/>
          <w:color w:val="000000"/>
          <w:sz w:val="28"/>
        </w:rPr>
        <w:t xml:space="preserve">
      Антимонопольный орган или его территориальное подразделение может признать причины, объясняющие невозможность для заявителя получения вышеуказанной информации неуважительными, об этом составляется письменное решение с обоснованием, которое немедленно направляется лицу, подавшему ходатайство. </w:t>
      </w:r>
    </w:p>
    <w:bookmarkEnd w:id="29"/>
    <w:bookmarkStart w:name="z31" w:id="30"/>
    <w:p>
      <w:pPr>
        <w:spacing w:after="0"/>
        <w:ind w:left="0"/>
        <w:jc w:val="both"/>
      </w:pPr>
      <w:r>
        <w:rPr>
          <w:rFonts w:ascii="Times New Roman"/>
          <w:b w:val="false"/>
          <w:i w:val="false"/>
          <w:color w:val="000000"/>
          <w:sz w:val="28"/>
        </w:rPr>
        <w:t xml:space="preserve">
      16. Не представлением ходатайств является: </w:t>
      </w:r>
      <w:r>
        <w:br/>
      </w:r>
      <w:r>
        <w:rPr>
          <w:rFonts w:ascii="Times New Roman"/>
          <w:b w:val="false"/>
          <w:i w:val="false"/>
          <w:color w:val="000000"/>
          <w:sz w:val="28"/>
        </w:rPr>
        <w:t>
      1) уклонение от получения предварительного согласия антимонопольного органа на осуществление сделок (действий), предусмотренных </w:t>
      </w:r>
      <w:r>
        <w:rPr>
          <w:rFonts w:ascii="Times New Roman"/>
          <w:b w:val="false"/>
          <w:i w:val="false"/>
          <w:color w:val="000000"/>
          <w:sz w:val="28"/>
        </w:rPr>
        <w:t xml:space="preserve">статьей 12 </w:t>
      </w:r>
      <w:r>
        <w:rPr>
          <w:rFonts w:ascii="Times New Roman"/>
          <w:b w:val="false"/>
          <w:i w:val="false"/>
          <w:color w:val="000000"/>
          <w:sz w:val="28"/>
        </w:rPr>
        <w:t xml:space="preserve">Закона; </w:t>
      </w:r>
      <w:r>
        <w:br/>
      </w:r>
      <w:r>
        <w:rPr>
          <w:rFonts w:ascii="Times New Roman"/>
          <w:b w:val="false"/>
          <w:i w:val="false"/>
          <w:color w:val="000000"/>
          <w:sz w:val="28"/>
        </w:rPr>
        <w:t xml:space="preserve">
      2) направление в антимонопольный орган или в его территориальные подразделения ходатайств, не содержащих информации и документов по перечню раздела 1 Приложения 1 к настоящим Правилам, без указания причин, объясняющих невозможность для заявителя получения этой информации и документов, или когда такие причины признаны антимонопольным органом или его территориальным подразделением неуважительными. </w:t>
      </w:r>
      <w:r>
        <w:br/>
      </w:r>
      <w:r>
        <w:rPr>
          <w:rFonts w:ascii="Times New Roman"/>
          <w:b w:val="false"/>
          <w:i w:val="false"/>
          <w:color w:val="000000"/>
          <w:sz w:val="28"/>
        </w:rPr>
        <w:t xml:space="preserve">
      Не представление ходатайств влечет за собой ответственность, предусмотренную законодательными актами. </w:t>
      </w:r>
    </w:p>
    <w:bookmarkEnd w:id="30"/>
    <w:bookmarkStart w:name="z32" w:id="31"/>
    <w:p>
      <w:pPr>
        <w:spacing w:after="0"/>
        <w:ind w:left="0"/>
        <w:jc w:val="both"/>
      </w:pPr>
      <w:r>
        <w:rPr>
          <w:rFonts w:ascii="Times New Roman"/>
          <w:b w:val="false"/>
          <w:i w:val="false"/>
          <w:color w:val="000000"/>
          <w:sz w:val="28"/>
        </w:rPr>
        <w:t xml:space="preserve">
      17. Днем подачи ходатайства считается день получения антимонопольным органом или его территориальным подразделением, имеющим полномочия на его рассмотрение в соответствии с Правилами, ходатайства и всех необходимых документов, а также информации, предусмотренных разделом 1 Приложения 1 к настоящим Правилам, и/или сведений о причинах, объясняющих невозможность для заявителя получения вышеуказанных документов или информации. </w:t>
      </w:r>
      <w:r>
        <w:br/>
      </w:r>
      <w:r>
        <w:rPr>
          <w:rFonts w:ascii="Times New Roman"/>
          <w:b w:val="false"/>
          <w:i w:val="false"/>
          <w:color w:val="000000"/>
          <w:sz w:val="28"/>
        </w:rPr>
        <w:t xml:space="preserve">
      При получении антимонопольным органом или его территориальными подразделениями ходатайств, не содержащих информации и/или документов по перечню раздела 1 Приложения 1 к настоящим Правилам, без указания причин их не предоставления, антимонопольный орган по истечении семи рабочих дней со дня его поступления, возвращает заявителю ходатайство с уведомлением, что оно и другие документы не отвечают установленным антимонопольным органом требованиям. </w:t>
      </w:r>
    </w:p>
    <w:bookmarkEnd w:id="31"/>
    <w:bookmarkStart w:name="z33" w:id="32"/>
    <w:p>
      <w:pPr>
        <w:spacing w:after="0"/>
        <w:ind w:left="0"/>
        <w:jc w:val="both"/>
      </w:pPr>
      <w:r>
        <w:rPr>
          <w:rFonts w:ascii="Times New Roman"/>
          <w:b w:val="false"/>
          <w:i w:val="false"/>
          <w:color w:val="000000"/>
          <w:sz w:val="28"/>
        </w:rPr>
        <w:t xml:space="preserve">
      18. Изменение фактов, содержащихся в ходатайстве или информации (документах), и имеющих значение для принятия решения, незамедлительно доводится заявителем до сведения антимонопольного органа или его территориального подразделения в письменном виде. В таких случаях днем получения ходатайства считается день получения антимонопольным органом или его территориальным подразделением информации об изменениях. Не сообщение антимонопольному органу или его территориальному подразделению о произошедших изменениях влечет за собой ответственность, предусмотренную законодательными актами. </w:t>
      </w:r>
    </w:p>
    <w:bookmarkEnd w:id="32"/>
    <w:bookmarkStart w:name="z34" w:id="33"/>
    <w:p>
      <w:pPr>
        <w:spacing w:after="0"/>
        <w:ind w:left="0"/>
        <w:jc w:val="both"/>
      </w:pPr>
      <w:r>
        <w:rPr>
          <w:rFonts w:ascii="Times New Roman"/>
          <w:b w:val="false"/>
          <w:i w:val="false"/>
          <w:color w:val="000000"/>
          <w:sz w:val="28"/>
        </w:rPr>
        <w:t xml:space="preserve">
      19. При получении ходатайства о приобретении акций (долей участия, паев) с правом голоса в уставном капитале субъекта рынка, или получении соответствующих прав, антимонопольный орган в десятидневный срок со дня получения ходатайства сообщает об этом соответствующему территориальному подразделению антимонопольного органа по месту нахождения (месту жительства) приобретателя акций (долей участия, паев). </w:t>
      </w:r>
      <w:r>
        <w:br/>
      </w:r>
      <w:r>
        <w:rPr>
          <w:rFonts w:ascii="Times New Roman"/>
          <w:b w:val="false"/>
          <w:i w:val="false"/>
          <w:color w:val="000000"/>
          <w:sz w:val="28"/>
        </w:rPr>
        <w:t xml:space="preserve">
      При получении ходатайства о получении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территориальное подразделение антимонопольного органа в течение семи рабочих дней со дня получения ходатайства сообщает об этом соответствующему территориальному подразделению антимонопольного органа по месту нахождения субъекта рынка, отчуждающего основные производственные средства или нематериальные активы. </w:t>
      </w:r>
      <w:r>
        <w:br/>
      </w:r>
      <w:r>
        <w:rPr>
          <w:rFonts w:ascii="Times New Roman"/>
          <w:b w:val="false"/>
          <w:i w:val="false"/>
          <w:color w:val="000000"/>
          <w:sz w:val="28"/>
        </w:rPr>
        <w:t xml:space="preserve">
      Сообщение передается письмом, по факсу, электронной почтой или телефонограммой. </w:t>
      </w:r>
    </w:p>
    <w:bookmarkEnd w:id="33"/>
    <w:bookmarkStart w:name="z35" w:id="34"/>
    <w:p>
      <w:pPr>
        <w:spacing w:after="0"/>
        <w:ind w:left="0"/>
        <w:jc w:val="both"/>
      </w:pPr>
      <w:r>
        <w:rPr>
          <w:rFonts w:ascii="Times New Roman"/>
          <w:b w:val="false"/>
          <w:i w:val="false"/>
          <w:color w:val="000000"/>
          <w:sz w:val="28"/>
        </w:rPr>
        <w:t xml:space="preserve">
      20. При получении территориальным подразделением антимонопольного органа ходатайства, подлежащего направлению для рассмотрения и принятия решения в соответствующее территориальное подразделение антимонопольного органа или в антимонопольный орган в соответствии с Правилами, территориальное подразделение антимонопольного органа в трехдневный срок с момента получения такого ходатайства передает его вместе с приложенной информацией (документами) на рассмотрение по принадлежности соответствующему территориальному подразделению антимонопольного органа или в антимонопольный орган с письменным уведомлением заявителя. </w:t>
      </w:r>
      <w:r>
        <w:br/>
      </w:r>
      <w:r>
        <w:rPr>
          <w:rFonts w:ascii="Times New Roman"/>
          <w:b w:val="false"/>
          <w:i w:val="false"/>
          <w:color w:val="000000"/>
          <w:sz w:val="28"/>
        </w:rPr>
        <w:t xml:space="preserve">
      Антимонопольный орган принимает к рассмотрению любое ходатайство, подлежащее рассмотрению территориальным подразделением антимонопольного органа. В этом случае антимонопольный орган в десятидневный срок с момента получения от заявителя ходатайства, подлежащего направлению в соответствующее территориальное подразделение антимонопольного органа, сообщает соответствующему территориальному подразделению антимонопольного органа о принятии ходатайства к своему рассмотрению. </w:t>
      </w:r>
      <w:r>
        <w:br/>
      </w:r>
      <w:r>
        <w:rPr>
          <w:rFonts w:ascii="Times New Roman"/>
          <w:b w:val="false"/>
          <w:i w:val="false"/>
          <w:color w:val="000000"/>
          <w:sz w:val="28"/>
        </w:rPr>
        <w:t xml:space="preserve">
      Территориальное подразделение антимонопольного органа уведомляется антимонопольным органом письмом, по факсу, электронной почтой, телефонограммой. </w:t>
      </w:r>
    </w:p>
    <w:bookmarkEnd w:id="34"/>
    <w:bookmarkStart w:name="z36" w:id="35"/>
    <w:p>
      <w:pPr>
        <w:spacing w:after="0"/>
        <w:ind w:left="0"/>
        <w:jc w:val="both"/>
      </w:pPr>
      <w:r>
        <w:rPr>
          <w:rFonts w:ascii="Times New Roman"/>
          <w:b w:val="false"/>
          <w:i w:val="false"/>
          <w:color w:val="000000"/>
          <w:sz w:val="28"/>
        </w:rPr>
        <w:t xml:space="preserve">
      21. Антимонопольный орган может в семидневный срок с момента получения ходатайства, подлежащего рассмотрению антимонопольным органом, передать полномочия по его рассмотрению в установленные законодательством сроки соответствующему территориальному подразделению антимонопольного органа с письменным уведомлением заявителя в тот же срок. В этом случае территориальному подразделению антимонопольного органа передается на рассмотрение ходатайство вместе с приложенной информацией и документами, и установленный срок рассмотрения начинает исчисляться со дня получения всех необходимых документов антимонопольным органом. </w:t>
      </w:r>
    </w:p>
    <w:bookmarkEnd w:id="35"/>
    <w:bookmarkStart w:name="z37" w:id="36"/>
    <w:p>
      <w:pPr>
        <w:spacing w:after="0"/>
        <w:ind w:left="0"/>
        <w:jc w:val="both"/>
      </w:pPr>
      <w:r>
        <w:rPr>
          <w:rFonts w:ascii="Times New Roman"/>
          <w:b w:val="false"/>
          <w:i w:val="false"/>
          <w:color w:val="000000"/>
          <w:sz w:val="28"/>
        </w:rPr>
        <w:t xml:space="preserve">
      22. Соответствующие территориальные подразделения антимонопольного органа не принимают от заявителя к рассмотрению ходатайства, не подлежащие рассмотрению ими в порядке, установленном пунктом 11 Правил. </w:t>
      </w:r>
    </w:p>
    <w:bookmarkEnd w:id="36"/>
    <w:bookmarkStart w:name="z38" w:id="37"/>
    <w:p>
      <w:pPr>
        <w:spacing w:after="0"/>
        <w:ind w:left="0"/>
        <w:jc w:val="both"/>
      </w:pPr>
      <w:r>
        <w:rPr>
          <w:rFonts w:ascii="Times New Roman"/>
          <w:b w:val="false"/>
          <w:i w:val="false"/>
          <w:color w:val="000000"/>
          <w:sz w:val="28"/>
        </w:rPr>
        <w:t xml:space="preserve">
      23. В случаях, если сделка или действие, требующие ходатайства, оказывают влияние на состояние конкуренции на товарном рынке Республики Казахстан, территориальное подразделение антимонопольного органа вправе ходатайствовать о принятии антимонопольным органом на рассмотрение ходатайств, подлежащих рассмотрению территориальным подразделением антимонопольного органа в соответствии с Правилами. </w:t>
      </w:r>
      <w:r>
        <w:br/>
      </w:r>
      <w:r>
        <w:rPr>
          <w:rFonts w:ascii="Times New Roman"/>
          <w:b w:val="false"/>
          <w:i w:val="false"/>
          <w:color w:val="000000"/>
          <w:sz w:val="28"/>
        </w:rPr>
        <w:t xml:space="preserve">
      В этом случае соответствующее территориальное подразделение антимонопольного органа, не позднее десяти дней с момента получения ходатайства, направляет его для рассмотрения в центральный антимонопольный орган. </w:t>
      </w:r>
    </w:p>
    <w:bookmarkEnd w:id="37"/>
    <w:bookmarkStart w:name="z39" w:id="38"/>
    <w:p>
      <w:pPr>
        <w:spacing w:after="0"/>
        <w:ind w:left="0"/>
        <w:jc w:val="both"/>
      </w:pPr>
      <w:r>
        <w:rPr>
          <w:rFonts w:ascii="Times New Roman"/>
          <w:b w:val="false"/>
          <w:i w:val="false"/>
          <w:color w:val="000000"/>
          <w:sz w:val="28"/>
        </w:rPr>
        <w:t xml:space="preserve">
      24. Срок рассмотрения антимонопольным органом ходатайства не должен превышать тридцать дней. В случае назначения экспертизы указанный срок не должен превышать шестьдесят дней с момента принятия ходатайства к рассмотрению. В течение указанного срока антимонопольный орган принимает соответствующее решение на осуществление экономической концентрации. </w:t>
      </w:r>
      <w:r>
        <w:br/>
      </w:r>
      <w:r>
        <w:rPr>
          <w:rFonts w:ascii="Times New Roman"/>
          <w:b w:val="false"/>
          <w:i w:val="false"/>
          <w:color w:val="000000"/>
          <w:sz w:val="28"/>
        </w:rPr>
        <w:t xml:space="preserve">
      Днем принятия решения о разрешении на экономическую концентрацию считается последний день срока рассмотрения ходатайства, предусмотренного частью первой настоящего пункта. </w:t>
      </w:r>
    </w:p>
    <w:bookmarkEnd w:id="38"/>
    <w:bookmarkStart w:name="z40" w:id="39"/>
    <w:p>
      <w:pPr>
        <w:spacing w:after="0"/>
        <w:ind w:left="0"/>
        <w:jc w:val="both"/>
      </w:pPr>
      <w:r>
        <w:rPr>
          <w:rFonts w:ascii="Times New Roman"/>
          <w:b w:val="false"/>
          <w:i w:val="false"/>
          <w:color w:val="000000"/>
          <w:sz w:val="28"/>
        </w:rPr>
        <w:t xml:space="preserve">
      25. Рассмотрение ходатайства приостанавливается в случае невозможности его рассмотрения до принятия решения антимонопольным органом или судом по связанному с ним другому ходатайству. О приостановлении рассмотрения ходатайства и его возобновлении антимонопольным органом принимается решение, о чем уведомляется заявитель. </w:t>
      </w:r>
      <w:r>
        <w:br/>
      </w:r>
      <w:r>
        <w:rPr>
          <w:rFonts w:ascii="Times New Roman"/>
          <w:b w:val="false"/>
          <w:i w:val="false"/>
          <w:color w:val="000000"/>
          <w:sz w:val="28"/>
        </w:rPr>
        <w:t xml:space="preserve">
      Антимонопольный орган возобновляет рассмотрение ходатайства после устранения обстоятельств, которые явились причиной его приостановления. </w:t>
      </w:r>
      <w:r>
        <w:br/>
      </w:r>
      <w:r>
        <w:rPr>
          <w:rFonts w:ascii="Times New Roman"/>
          <w:b w:val="false"/>
          <w:i w:val="false"/>
          <w:color w:val="000000"/>
          <w:sz w:val="28"/>
        </w:rPr>
        <w:t xml:space="preserve">
      Течение срока рассмотрения ходатайства приостанавливается со дня вынесения решения антимонопольным органом о приостановлении рассмотрения ходатайства. Со дня возобновления рассмотрения течение срока рассмотрения ходатайства продолжается. </w:t>
      </w:r>
      <w:r>
        <w:br/>
      </w:r>
      <w:r>
        <w:rPr>
          <w:rFonts w:ascii="Times New Roman"/>
          <w:b w:val="false"/>
          <w:i w:val="false"/>
          <w:color w:val="000000"/>
          <w:sz w:val="28"/>
        </w:rPr>
        <w:t xml:space="preserve">
      В рассмотрении ходатайств могут принимать участие третьи лица, если решение антимонопольного органа может существенно затронуть их права и интересы, охраняемые Законом. </w:t>
      </w:r>
      <w:r>
        <w:br/>
      </w:r>
      <w:r>
        <w:rPr>
          <w:rFonts w:ascii="Times New Roman"/>
          <w:b w:val="false"/>
          <w:i w:val="false"/>
          <w:color w:val="000000"/>
          <w:sz w:val="28"/>
        </w:rPr>
        <w:t xml:space="preserve">
      Вопрос о привлечении к участию в рассмотрении ходатайства третьих лиц решается антимонопольным органом, о чем уведомляются лица, принимающие участие в рассмотрении данного ходатайства. </w:t>
      </w:r>
    </w:p>
    <w:bookmarkEnd w:id="39"/>
    <w:bookmarkStart w:name="z41" w:id="40"/>
    <w:p>
      <w:pPr>
        <w:spacing w:after="0"/>
        <w:ind w:left="0"/>
        <w:jc w:val="both"/>
      </w:pPr>
      <w:r>
        <w:rPr>
          <w:rFonts w:ascii="Times New Roman"/>
          <w:b w:val="false"/>
          <w:i w:val="false"/>
          <w:color w:val="000000"/>
          <w:sz w:val="28"/>
        </w:rPr>
        <w:t>
      26. Заинтересованные стороны могут высказать свою точку зрения или замечания в письменной форме по всем положениям, относящимся к действиям или сделкам, по которым требуется ходатайство в антимонопольный орган или в его соответствующее подразделение согласно </w:t>
      </w:r>
      <w:r>
        <w:rPr>
          <w:rFonts w:ascii="Times New Roman"/>
          <w:b w:val="false"/>
          <w:i w:val="false"/>
          <w:color w:val="000000"/>
          <w:sz w:val="28"/>
        </w:rPr>
        <w:t xml:space="preserve">статье 12 </w:t>
      </w:r>
      <w:r>
        <w:rPr>
          <w:rFonts w:ascii="Times New Roman"/>
          <w:b w:val="false"/>
          <w:i w:val="false"/>
          <w:color w:val="000000"/>
          <w:sz w:val="28"/>
        </w:rPr>
        <w:t xml:space="preserve">Закона. В своих письменных замечаниях заинтересованные стороны излагают вопросы, относящиеся к делу, и прилагают документы в доказательство изложенных ими фактов. </w:t>
      </w:r>
    </w:p>
    <w:bookmarkEnd w:id="40"/>
    <w:bookmarkStart w:name="z42" w:id="41"/>
    <w:p>
      <w:pPr>
        <w:spacing w:after="0"/>
        <w:ind w:left="0"/>
        <w:jc w:val="both"/>
      </w:pPr>
      <w:r>
        <w:rPr>
          <w:rFonts w:ascii="Times New Roman"/>
          <w:b w:val="false"/>
          <w:i w:val="false"/>
          <w:color w:val="000000"/>
          <w:sz w:val="28"/>
        </w:rPr>
        <w:t xml:space="preserve">
      27. При рассмотрении ходатайства антимонопольный орган или его соответствующее территориальное подразделение взаимодействует с другими территориальными подразделениями антимонопольного органа или антимонопольным органом, в том числе по месту нахождения покупателей, поставщиков или конкурентов изучаемых субъектов рынка. </w:t>
      </w:r>
    </w:p>
    <w:bookmarkEnd w:id="41"/>
    <w:bookmarkStart w:name="z43" w:id="42"/>
    <w:p>
      <w:pPr>
        <w:spacing w:after="0"/>
        <w:ind w:left="0"/>
        <w:jc w:val="left"/>
      </w:pPr>
      <w:r>
        <w:rPr>
          <w:rFonts w:ascii="Times New Roman"/>
          <w:b/>
          <w:i w:val="false"/>
          <w:color w:val="000000"/>
        </w:rPr>
        <w:t xml:space="preserve"> 
4. Требования к представлению ходатайств </w:t>
      </w:r>
    </w:p>
    <w:bookmarkEnd w:id="42"/>
    <w:bookmarkStart w:name="z44" w:id="43"/>
    <w:p>
      <w:pPr>
        <w:spacing w:after="0"/>
        <w:ind w:left="0"/>
        <w:jc w:val="both"/>
      </w:pPr>
      <w:r>
        <w:rPr>
          <w:rFonts w:ascii="Times New Roman"/>
          <w:b w:val="false"/>
          <w:i w:val="false"/>
          <w:color w:val="000000"/>
          <w:sz w:val="28"/>
        </w:rPr>
        <w:t xml:space="preserve">
      28. Информация и документы должны быть достоверными и полными. Прилагаемые документы должны представлять собой оригиналы или копии оригиналов, лицо и/или орган, подписывающий ходатайство, должны письменно подтвердить достоверность и полноту представленной в ходатайстве информации и копий документов. </w:t>
      </w:r>
      <w:r>
        <w:br/>
      </w:r>
      <w:r>
        <w:rPr>
          <w:rFonts w:ascii="Times New Roman"/>
          <w:b w:val="false"/>
          <w:i w:val="false"/>
          <w:color w:val="000000"/>
          <w:sz w:val="28"/>
        </w:rPr>
        <w:t xml:space="preserve">
      Предоставление недостоверных сведений влечет за собой ответственность в соответствии с законодательными актами. </w:t>
      </w:r>
    </w:p>
    <w:bookmarkEnd w:id="43"/>
    <w:bookmarkStart w:name="z45" w:id="44"/>
    <w:p>
      <w:pPr>
        <w:spacing w:after="0"/>
        <w:ind w:left="0"/>
        <w:jc w:val="both"/>
      </w:pPr>
      <w:r>
        <w:rPr>
          <w:rFonts w:ascii="Times New Roman"/>
          <w:b w:val="false"/>
          <w:i w:val="false"/>
          <w:color w:val="000000"/>
          <w:sz w:val="28"/>
        </w:rPr>
        <w:t xml:space="preserve">
      29. Документы и информация, указанная в Приложении 1 к настоящим Правилам, представляются на бумажных, а при необходимости также на электронных носителях, в прошитом виде и заверяются печатью лица или органа, подающего в антимонопольный орган или его территориальное подразделение ходатайство. Если ходатайство подается физическим лицом, то документы и информация представляются в прошитом виде, и заверяется подписью физического лица. Подпись физического лица заверяется нотариально. </w:t>
      </w:r>
    </w:p>
    <w:bookmarkEnd w:id="44"/>
    <w:bookmarkStart w:name="z46" w:id="45"/>
    <w:p>
      <w:pPr>
        <w:spacing w:after="0"/>
        <w:ind w:left="0"/>
        <w:jc w:val="both"/>
      </w:pPr>
      <w:r>
        <w:rPr>
          <w:rFonts w:ascii="Times New Roman"/>
          <w:b w:val="false"/>
          <w:i w:val="false"/>
          <w:color w:val="000000"/>
          <w:sz w:val="28"/>
        </w:rPr>
        <w:t>
      30. Представляемые документы (информация) нумеруются и представляются с использованием и указанием номеров параграфов и пунктов, указанных в </w:t>
      </w:r>
      <w:r>
        <w:rPr>
          <w:rFonts w:ascii="Times New Roman"/>
          <w:b w:val="false"/>
          <w:i w:val="false"/>
          <w:color w:val="000000"/>
          <w:sz w:val="28"/>
        </w:rPr>
        <w:t xml:space="preserve">разделе 1 </w:t>
      </w:r>
      <w:r>
        <w:rPr>
          <w:rFonts w:ascii="Times New Roman"/>
          <w:b w:val="false"/>
          <w:i w:val="false"/>
          <w:color w:val="000000"/>
          <w:sz w:val="28"/>
        </w:rPr>
        <w:t xml:space="preserve">Приложения 1 к настоящим Правилам. На каждый вопрос пункта и подпункта представляется исчерпывающий ответ. </w:t>
      </w:r>
      <w:r>
        <w:br/>
      </w:r>
      <w:r>
        <w:rPr>
          <w:rFonts w:ascii="Times New Roman"/>
          <w:b w:val="false"/>
          <w:i w:val="false"/>
          <w:color w:val="000000"/>
          <w:sz w:val="28"/>
        </w:rPr>
        <w:t xml:space="preserve">
      При невозможности представить точную информацию по какому-либо из пунктов и/или подпунктов, представляется оценочная информация с указанием на то, что она является оценочной, а также указываются ее источники и использованные методы оценки. </w:t>
      </w:r>
    </w:p>
    <w:bookmarkEnd w:id="45"/>
    <w:bookmarkStart w:name="z47" w:id="46"/>
    <w:p>
      <w:pPr>
        <w:spacing w:after="0"/>
        <w:ind w:left="0"/>
        <w:jc w:val="both"/>
      </w:pPr>
      <w:r>
        <w:rPr>
          <w:rFonts w:ascii="Times New Roman"/>
          <w:b w:val="false"/>
          <w:i w:val="false"/>
          <w:color w:val="000000"/>
          <w:sz w:val="28"/>
        </w:rPr>
        <w:t xml:space="preserve">
      31. Информация, составляющая коммерческую тайну, представляется заявителем с обязательной пометкой "коммерческая тайна" и может быть направлена в отдельной обложке, но, при этом обязательно включается в пакет информации (документов) для рассмотрения ходатайства в качестве полного. </w:t>
      </w:r>
    </w:p>
    <w:bookmarkEnd w:id="46"/>
    <w:bookmarkStart w:name="z48" w:id="47"/>
    <w:p>
      <w:pPr>
        <w:spacing w:after="0"/>
        <w:ind w:left="0"/>
        <w:jc w:val="both"/>
      </w:pPr>
      <w:r>
        <w:rPr>
          <w:rFonts w:ascii="Times New Roman"/>
          <w:b w:val="false"/>
          <w:i w:val="false"/>
          <w:color w:val="000000"/>
          <w:sz w:val="28"/>
        </w:rPr>
        <w:t xml:space="preserve">
      32. Все требуемые данные представляются за финансовый год, предшествующий году подачи ходатайства, а также за отчетный период с начала года подачи ходатайства. При этом, указывается временной период, используемый при подаче документов и информации. </w:t>
      </w:r>
      <w:r>
        <w:br/>
      </w:r>
      <w:r>
        <w:rPr>
          <w:rFonts w:ascii="Times New Roman"/>
          <w:b w:val="false"/>
          <w:i w:val="false"/>
          <w:color w:val="000000"/>
          <w:sz w:val="28"/>
        </w:rPr>
        <w:t xml:space="preserve">
      В случае отсутствия данных, составленных за отчетный период с начала года, все требуемые данные представляются за финансовый год, предшествующий году подачи ходатайства. </w:t>
      </w:r>
      <w:r>
        <w:br/>
      </w:r>
      <w:r>
        <w:rPr>
          <w:rFonts w:ascii="Times New Roman"/>
          <w:b w:val="false"/>
          <w:i w:val="false"/>
          <w:color w:val="000000"/>
          <w:sz w:val="28"/>
        </w:rPr>
        <w:t xml:space="preserve">
      Антимонопольный орган, при необходимости, устанавливает более длительный период, за который должны быть представлены документы и информация. </w:t>
      </w:r>
      <w:r>
        <w:br/>
      </w:r>
      <w:r>
        <w:rPr>
          <w:rFonts w:ascii="Times New Roman"/>
          <w:b w:val="false"/>
          <w:i w:val="false"/>
          <w:color w:val="000000"/>
          <w:sz w:val="28"/>
        </w:rPr>
        <w:t xml:space="preserve">
      В случае, если субъект рынка существовал в течение срока, меньше чем последний финансовый год, предшествовавший подаче ходатайства, при расчете объемов реализации товаров (работ, услуг) используется сумма дохода, полученного за время до подачи ходатайства, но не более одного года. </w:t>
      </w:r>
    </w:p>
    <w:bookmarkEnd w:id="47"/>
    <w:bookmarkStart w:name="z49" w:id="48"/>
    <w:p>
      <w:pPr>
        <w:spacing w:after="0"/>
        <w:ind w:left="0"/>
        <w:jc w:val="left"/>
      </w:pPr>
      <w:r>
        <w:rPr>
          <w:rFonts w:ascii="Times New Roman"/>
          <w:b/>
          <w:i w:val="false"/>
          <w:color w:val="000000"/>
        </w:rPr>
        <w:t xml:space="preserve"> 
5. Результаты рассмотрения антимонопольным органом ходатайств </w:t>
      </w:r>
    </w:p>
    <w:bookmarkEnd w:id="48"/>
    <w:bookmarkStart w:name="z50" w:id="49"/>
    <w:p>
      <w:pPr>
        <w:spacing w:after="0"/>
        <w:ind w:left="0"/>
        <w:jc w:val="both"/>
      </w:pPr>
      <w:r>
        <w:rPr>
          <w:rFonts w:ascii="Times New Roman"/>
          <w:b w:val="false"/>
          <w:i w:val="false"/>
          <w:color w:val="000000"/>
          <w:sz w:val="28"/>
        </w:rPr>
        <w:t xml:space="preserve">
      33. По результатам рассмотрения ходатайства антимонопольным органом принимается одно из следующих решений: </w:t>
      </w:r>
      <w:r>
        <w:br/>
      </w:r>
      <w:r>
        <w:rPr>
          <w:rFonts w:ascii="Times New Roman"/>
          <w:b w:val="false"/>
          <w:i w:val="false"/>
          <w:color w:val="000000"/>
          <w:sz w:val="28"/>
        </w:rPr>
        <w:t xml:space="preserve">
      1) о разрешении на экономическую концентрацию; </w:t>
      </w:r>
      <w:r>
        <w:br/>
      </w:r>
      <w:r>
        <w:rPr>
          <w:rFonts w:ascii="Times New Roman"/>
          <w:b w:val="false"/>
          <w:i w:val="false"/>
          <w:color w:val="000000"/>
          <w:sz w:val="28"/>
        </w:rPr>
        <w:t xml:space="preserve">
      2) о запрещении экономической концентрации с мотивированным заключением. </w:t>
      </w:r>
    </w:p>
    <w:bookmarkEnd w:id="49"/>
    <w:bookmarkStart w:name="z51" w:id="50"/>
    <w:p>
      <w:pPr>
        <w:spacing w:after="0"/>
        <w:ind w:left="0"/>
        <w:jc w:val="both"/>
      </w:pPr>
      <w:r>
        <w:rPr>
          <w:rFonts w:ascii="Times New Roman"/>
          <w:b w:val="false"/>
          <w:i w:val="false"/>
          <w:color w:val="000000"/>
          <w:sz w:val="28"/>
        </w:rPr>
        <w:t xml:space="preserve">
      34. Решение антимонопольного органа о разрешении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 </w:t>
      </w:r>
    </w:p>
    <w:bookmarkEnd w:id="50"/>
    <w:bookmarkStart w:name="z52" w:id="51"/>
    <w:p>
      <w:pPr>
        <w:spacing w:after="0"/>
        <w:ind w:left="0"/>
        <w:jc w:val="both"/>
      </w:pPr>
      <w:r>
        <w:rPr>
          <w:rFonts w:ascii="Times New Roman"/>
          <w:b w:val="false"/>
          <w:i w:val="false"/>
          <w:color w:val="000000"/>
          <w:sz w:val="28"/>
        </w:rPr>
        <w:t xml:space="preserve">
      35. Экономическая концентрация осуществляется в течение года со дня принятия решения антимонопольным органом о разрешении на экономическую концентрацию, если иное не определено в решении. Если экономическая концентрация в установленный срок не осуществлена, участники экономической концентрации подают новое ходатайство. </w:t>
      </w:r>
      <w:r>
        <w:br/>
      </w:r>
      <w:r>
        <w:rPr>
          <w:rFonts w:ascii="Times New Roman"/>
          <w:b w:val="false"/>
          <w:i w:val="false"/>
          <w:color w:val="000000"/>
          <w:sz w:val="28"/>
        </w:rPr>
        <w:t xml:space="preserve">
      Срок для выполнения решения антимонопольного органа заканчивается по истечении последнего дня срока, оговоренного в решении. </w:t>
      </w:r>
      <w:r>
        <w:br/>
      </w:r>
      <w:r>
        <w:rPr>
          <w:rFonts w:ascii="Times New Roman"/>
          <w:b w:val="false"/>
          <w:i w:val="false"/>
          <w:color w:val="000000"/>
          <w:sz w:val="28"/>
        </w:rPr>
        <w:t xml:space="preserve">
      Если в решении антимонопольного органа оговорены сроки, исчисляемые неделями (месяцами), то такой временной период начинается на следующий день после получения решения и истекает в последнюю неделю (месяц) срока в тот же день недели, в который срок был начат. </w:t>
      </w:r>
      <w:r>
        <w:br/>
      </w:r>
      <w:r>
        <w:rPr>
          <w:rFonts w:ascii="Times New Roman"/>
          <w:b w:val="false"/>
          <w:i w:val="false"/>
          <w:color w:val="000000"/>
          <w:sz w:val="28"/>
        </w:rPr>
        <w:t xml:space="preserve">
      В случаях, когда последний день срока приходится на не рабочий день, днем окончания срока считается следующий за ним рабочий день. </w:t>
      </w:r>
    </w:p>
    <w:bookmarkEnd w:id="51"/>
    <w:bookmarkStart w:name="z53" w:id="52"/>
    <w:p>
      <w:pPr>
        <w:spacing w:after="0"/>
        <w:ind w:left="0"/>
        <w:jc w:val="both"/>
      </w:pPr>
      <w:r>
        <w:rPr>
          <w:rFonts w:ascii="Times New Roman"/>
          <w:b w:val="false"/>
          <w:i w:val="false"/>
          <w:color w:val="000000"/>
          <w:sz w:val="28"/>
        </w:rPr>
        <w:t xml:space="preserve">
      36. Заявителю направляется решение либо, при наличии в решении сведений, составляющих служебную, коммерческую или иную охраняемую законом тайну, выписка из решения антимонопольного органа. </w:t>
      </w:r>
    </w:p>
    <w:bookmarkEnd w:id="52"/>
    <w:bookmarkStart w:name="z54" w:id="53"/>
    <w:p>
      <w:pPr>
        <w:spacing w:after="0"/>
        <w:ind w:left="0"/>
        <w:jc w:val="both"/>
      </w:pPr>
      <w:r>
        <w:rPr>
          <w:rFonts w:ascii="Times New Roman"/>
          <w:b w:val="false"/>
          <w:i w:val="false"/>
          <w:color w:val="000000"/>
          <w:sz w:val="28"/>
        </w:rPr>
        <w:t xml:space="preserve">
      37. Решение антимонопольного органа направляется заявителю в письменном виде с уведомлением о вручении (получении), либо передается нарочным с отметкой о получении, либо по доверенности нарочно представителю заявителя. </w:t>
      </w:r>
    </w:p>
    <w:bookmarkEnd w:id="53"/>
    <w:bookmarkStart w:name="z55" w:id="54"/>
    <w:p>
      <w:pPr>
        <w:spacing w:after="0"/>
        <w:ind w:left="0"/>
        <w:jc w:val="both"/>
      </w:pPr>
      <w:r>
        <w:rPr>
          <w:rFonts w:ascii="Times New Roman"/>
          <w:b w:val="false"/>
          <w:i w:val="false"/>
          <w:color w:val="000000"/>
          <w:sz w:val="28"/>
        </w:rPr>
        <w:t xml:space="preserve">
      38. Обжалование решения антимонопольного органа осуществляется в порядке, установленном Законом. </w:t>
      </w:r>
    </w:p>
    <w:bookmarkEnd w:id="54"/>
    <w:bookmarkStart w:name="z56" w:id="55"/>
    <w:p>
      <w:pPr>
        <w:spacing w:after="0"/>
        <w:ind w:left="0"/>
        <w:jc w:val="both"/>
      </w:pPr>
      <w:r>
        <w:rPr>
          <w:rFonts w:ascii="Times New Roman"/>
          <w:b w:val="false"/>
          <w:i w:val="false"/>
          <w:color w:val="000000"/>
          <w:sz w:val="28"/>
        </w:rPr>
        <w:t xml:space="preserve">
      39. Антимонопольный орган отменяет решения территориальных подразделений антимонопольного органа по отклонению ходатайства, принятые ими с нарушением действующего законодательства или отменяет решения, принятые ими с нарушением пределов предоставленных полномочий. </w:t>
      </w:r>
    </w:p>
    <w:bookmarkEnd w:id="55"/>
    <w:bookmarkStart w:name="z57" w:id="56"/>
    <w:p>
      <w:pPr>
        <w:spacing w:after="0"/>
        <w:ind w:left="0"/>
        <w:jc w:val="both"/>
      </w:pPr>
      <w:r>
        <w:rPr>
          <w:rFonts w:ascii="Times New Roman"/>
          <w:b w:val="false"/>
          <w:i w:val="false"/>
          <w:color w:val="000000"/>
          <w:sz w:val="28"/>
        </w:rPr>
        <w:t xml:space="preserve">
      40. Антимонопольный орган по собственной инициативе либо по заявлению заинтересованного лица пересматривает свое решение в случаях: </w:t>
      </w:r>
      <w:r>
        <w:br/>
      </w:r>
      <w:r>
        <w:rPr>
          <w:rFonts w:ascii="Times New Roman"/>
          <w:b w:val="false"/>
          <w:i w:val="false"/>
          <w:color w:val="000000"/>
          <w:sz w:val="28"/>
        </w:rPr>
        <w:t xml:space="preserve">
      1) если существенные обстоятельства не были и не могли быть известны антимонопольному органу, что привело к принятию незаконного или необоснованного решения; </w:t>
      </w:r>
      <w:r>
        <w:br/>
      </w:r>
      <w:r>
        <w:rPr>
          <w:rFonts w:ascii="Times New Roman"/>
          <w:b w:val="false"/>
          <w:i w:val="false"/>
          <w:color w:val="000000"/>
          <w:sz w:val="28"/>
        </w:rPr>
        <w:t xml:space="preserve">
      2) если решение было принято на основании недостоверной информации, что привело к принятию незаконного или необоснованного решения; </w:t>
      </w:r>
      <w:r>
        <w:br/>
      </w:r>
      <w:r>
        <w:rPr>
          <w:rFonts w:ascii="Times New Roman"/>
          <w:b w:val="false"/>
          <w:i w:val="false"/>
          <w:color w:val="000000"/>
          <w:sz w:val="28"/>
        </w:rPr>
        <w:t xml:space="preserve">
      3) невыполнения участниками экономической концентрации требований и обязательств, которыми было обусловлено решение антимонопольного органа; </w:t>
      </w:r>
      <w:r>
        <w:br/>
      </w:r>
      <w:r>
        <w:rPr>
          <w:rFonts w:ascii="Times New Roman"/>
          <w:b w:val="false"/>
          <w:i w:val="false"/>
          <w:color w:val="000000"/>
          <w:sz w:val="28"/>
        </w:rPr>
        <w:t xml:space="preserve">
      4) если обстоятельства, на основании которых было принято решение о предоставлении разрешения на экономическую концентрацию, уже не существуют. </w:t>
      </w:r>
      <w:r>
        <w:br/>
      </w:r>
      <w:r>
        <w:rPr>
          <w:rFonts w:ascii="Times New Roman"/>
          <w:b w:val="false"/>
          <w:i w:val="false"/>
          <w:color w:val="000000"/>
          <w:sz w:val="28"/>
        </w:rPr>
        <w:t xml:space="preserve">
      Антимонопольный орган, принявший решение, приостанавливает выполнение решения до окончания его пересмотра, о чем письменно уведомляются заинтересованные лица. </w:t>
      </w:r>
    </w:p>
    <w:bookmarkEnd w:id="56"/>
    <w:bookmarkStart w:name="z58" w:id="57"/>
    <w:p>
      <w:pPr>
        <w:spacing w:after="0"/>
        <w:ind w:left="0"/>
        <w:jc w:val="both"/>
      </w:pPr>
      <w:r>
        <w:rPr>
          <w:rFonts w:ascii="Times New Roman"/>
          <w:b w:val="false"/>
          <w:i w:val="false"/>
          <w:color w:val="000000"/>
          <w:sz w:val="28"/>
        </w:rPr>
        <w:t xml:space="preserve">
      41. По результатам пересмотра решения антимонопольный орган может: </w:t>
      </w:r>
      <w:r>
        <w:br/>
      </w:r>
      <w:r>
        <w:rPr>
          <w:rFonts w:ascii="Times New Roman"/>
          <w:b w:val="false"/>
          <w:i w:val="false"/>
          <w:color w:val="000000"/>
          <w:sz w:val="28"/>
        </w:rPr>
        <w:t xml:space="preserve">
      1) оставить решение без изменений; </w:t>
      </w:r>
      <w:r>
        <w:br/>
      </w:r>
      <w:r>
        <w:rPr>
          <w:rFonts w:ascii="Times New Roman"/>
          <w:b w:val="false"/>
          <w:i w:val="false"/>
          <w:color w:val="000000"/>
          <w:sz w:val="28"/>
        </w:rPr>
        <w:t xml:space="preserve">
      2) изменить решение; </w:t>
      </w:r>
      <w:r>
        <w:br/>
      </w:r>
      <w:r>
        <w:rPr>
          <w:rFonts w:ascii="Times New Roman"/>
          <w:b w:val="false"/>
          <w:i w:val="false"/>
          <w:color w:val="000000"/>
          <w:sz w:val="28"/>
        </w:rPr>
        <w:t xml:space="preserve">
      3) отменить решение; </w:t>
      </w:r>
      <w:r>
        <w:br/>
      </w:r>
      <w:r>
        <w:rPr>
          <w:rFonts w:ascii="Times New Roman"/>
          <w:b w:val="false"/>
          <w:i w:val="false"/>
          <w:color w:val="000000"/>
          <w:sz w:val="28"/>
        </w:rPr>
        <w:t xml:space="preserve">
      4) принять новое решение. </w:t>
      </w:r>
    </w:p>
    <w:bookmarkEnd w:id="57"/>
    <w:bookmarkStart w:name="z59" w:id="58"/>
    <w:p>
      <w:pPr>
        <w:spacing w:after="0"/>
        <w:ind w:left="0"/>
        <w:jc w:val="both"/>
      </w:pPr>
      <w:r>
        <w:rPr>
          <w:rFonts w:ascii="Times New Roman"/>
          <w:b w:val="false"/>
          <w:i w:val="false"/>
          <w:color w:val="000000"/>
          <w:sz w:val="28"/>
        </w:rPr>
        <w:t xml:space="preserve">
      42. В случае, если по результатам пересмотра решения антимонопольный орган принимает решение об отмене разрешения на экономическую концентрацию, государственная регистрация субъектов рынка, созданных в результате экономической концентрации, признается недействительной в судебном порядке по иску антимонопольного органа. </w:t>
      </w:r>
    </w:p>
    <w:bookmarkEnd w:id="58"/>
    <w:bookmarkStart w:name="z60" w:id="59"/>
    <w:p>
      <w:pPr>
        <w:spacing w:after="0"/>
        <w:ind w:left="0"/>
        <w:jc w:val="both"/>
      </w:pPr>
      <w:r>
        <w:rPr>
          <w:rFonts w:ascii="Times New Roman"/>
          <w:b w:val="false"/>
          <w:i w:val="false"/>
          <w:color w:val="000000"/>
          <w:sz w:val="28"/>
        </w:rPr>
        <w:t xml:space="preserve">
      43. Для рассмотрения дополнительной информации и документов, которые могут изменить ранее принятое решение антимонопольного органа или его соответствующего территориального подразделения, заявителем подается ходатайство в порядке, установленном главой 3 Правил. </w:t>
      </w:r>
    </w:p>
    <w:bookmarkEnd w:id="59"/>
    <w:bookmarkStart w:name="z61" w:id="60"/>
    <w:p>
      <w:pPr>
        <w:spacing w:after="0"/>
        <w:ind w:left="0"/>
        <w:jc w:val="both"/>
      </w:pPr>
      <w:r>
        <w:rPr>
          <w:rFonts w:ascii="Times New Roman"/>
          <w:b w:val="false"/>
          <w:i w:val="false"/>
          <w:color w:val="000000"/>
          <w:sz w:val="28"/>
        </w:rPr>
        <w:t xml:space="preserve">
      44. Копии решений и обоснования к ним территориальных подразделений антимонопольного органа, принятые ими, направляются в центральный антимонопольный орган в десятидневный срок с момента принятия соответствующего решения. </w:t>
      </w:r>
    </w:p>
    <w:bookmarkEnd w:id="60"/>
    <w:bookmarkStart w:name="z62" w:id="61"/>
    <w:p>
      <w:pPr>
        <w:spacing w:after="0"/>
        <w:ind w:left="0"/>
        <w:jc w:val="both"/>
      </w:pPr>
      <w:r>
        <w:rPr>
          <w:rFonts w:ascii="Times New Roman"/>
          <w:b w:val="false"/>
          <w:i w:val="false"/>
          <w:color w:val="000000"/>
          <w:sz w:val="28"/>
        </w:rPr>
        <w:t xml:space="preserve">
      45. Антимонопольный орган и его территориальные подразделения ведут Журнал лиц, представивших ходатайства. </w:t>
      </w:r>
    </w:p>
    <w:bookmarkEnd w:id="61"/>
    <w:bookmarkStart w:name="z63" w:id="62"/>
    <w:p>
      <w:pPr>
        <w:spacing w:after="0"/>
        <w:ind w:left="0"/>
        <w:jc w:val="left"/>
      </w:pPr>
      <w:r>
        <w:rPr>
          <w:rFonts w:ascii="Times New Roman"/>
          <w:b/>
          <w:i w:val="false"/>
          <w:color w:val="000000"/>
        </w:rPr>
        <w:t xml:space="preserve"> 
6. Основания прекращения рассмотрения ходатайств </w:t>
      </w:r>
    </w:p>
    <w:bookmarkEnd w:id="62"/>
    <w:bookmarkStart w:name="z64" w:id="63"/>
    <w:p>
      <w:pPr>
        <w:spacing w:after="0"/>
        <w:ind w:left="0"/>
        <w:jc w:val="both"/>
      </w:pPr>
      <w:r>
        <w:rPr>
          <w:rFonts w:ascii="Times New Roman"/>
          <w:b w:val="false"/>
          <w:i w:val="false"/>
          <w:color w:val="000000"/>
          <w:sz w:val="28"/>
        </w:rPr>
        <w:t xml:space="preserve">
      46. Рассмотрение ходатайства прекращается в случаях: </w:t>
      </w:r>
      <w:r>
        <w:br/>
      </w:r>
      <w:r>
        <w:rPr>
          <w:rFonts w:ascii="Times New Roman"/>
          <w:b w:val="false"/>
          <w:i w:val="false"/>
          <w:color w:val="000000"/>
          <w:sz w:val="28"/>
        </w:rPr>
        <w:t xml:space="preserve">
      1) поступления от заявителей уведомления об отзыве ходатайства; </w:t>
      </w:r>
      <w:r>
        <w:br/>
      </w:r>
      <w:r>
        <w:rPr>
          <w:rFonts w:ascii="Times New Roman"/>
          <w:b w:val="false"/>
          <w:i w:val="false"/>
          <w:color w:val="000000"/>
          <w:sz w:val="28"/>
        </w:rPr>
        <w:t xml:space="preserve">
      2) не представления заявителем информации в определенный антимонопольным органом срок, если отсутствие такой информации препятствует рассмотрению ходатайства; </w:t>
      </w:r>
      <w:r>
        <w:br/>
      </w:r>
      <w:r>
        <w:rPr>
          <w:rFonts w:ascii="Times New Roman"/>
          <w:b w:val="false"/>
          <w:i w:val="false"/>
          <w:color w:val="000000"/>
          <w:sz w:val="28"/>
        </w:rPr>
        <w:t xml:space="preserve">
      3) предоставления заявителем недостоверной информации. </w:t>
      </w:r>
    </w:p>
    <w:bookmarkEnd w:id="63"/>
    <w:bookmarkStart w:name="z65" w:id="64"/>
    <w:p>
      <w:pPr>
        <w:spacing w:after="0"/>
        <w:ind w:left="0"/>
        <w:jc w:val="both"/>
      </w:pPr>
      <w:r>
        <w:rPr>
          <w:rFonts w:ascii="Times New Roman"/>
          <w:b w:val="false"/>
          <w:i w:val="false"/>
          <w:color w:val="000000"/>
          <w:sz w:val="28"/>
        </w:rPr>
        <w:t xml:space="preserve">
      47. После прекращения рассмотрения ходатайства заявитель вправе обратиться в антимонопольный орган с новым ходатайством. </w:t>
      </w:r>
    </w:p>
    <w:bookmarkEnd w:id="64"/>
    <w:bookmarkStart w:name="z66" w:id="6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антимонопольному органу ходатайств   </w:t>
      </w:r>
      <w:r>
        <w:br/>
      </w:r>
      <w:r>
        <w:rPr>
          <w:rFonts w:ascii="Times New Roman"/>
          <w:b w:val="false"/>
          <w:i w:val="false"/>
          <w:color w:val="000000"/>
          <w:sz w:val="28"/>
        </w:rPr>
        <w:t xml:space="preserve">
о разрешении на экономическую        </w:t>
      </w:r>
      <w:r>
        <w:br/>
      </w:r>
      <w:r>
        <w:rPr>
          <w:rFonts w:ascii="Times New Roman"/>
          <w:b w:val="false"/>
          <w:i w:val="false"/>
          <w:color w:val="000000"/>
          <w:sz w:val="28"/>
        </w:rPr>
        <w:t xml:space="preserve">
концентрацию и их рассмотрения       </w:t>
      </w:r>
    </w:p>
    <w:bookmarkEnd w:id="65"/>
    <w:bookmarkStart w:name="z67" w:id="66"/>
    <w:p>
      <w:pPr>
        <w:spacing w:after="0"/>
        <w:ind w:left="0"/>
        <w:jc w:val="left"/>
      </w:pPr>
      <w:r>
        <w:rPr>
          <w:rFonts w:ascii="Times New Roman"/>
          <w:b/>
          <w:i w:val="false"/>
          <w:color w:val="000000"/>
        </w:rPr>
        <w:t xml:space="preserve"> 
Раздел 1. Перечень информации и документов, представляемых </w:t>
      </w:r>
      <w:r>
        <w:br/>
      </w:r>
      <w:r>
        <w:rPr>
          <w:rFonts w:ascii="Times New Roman"/>
          <w:b/>
          <w:i w:val="false"/>
          <w:color w:val="000000"/>
        </w:rPr>
        <w:t xml:space="preserve">
заявителем антимонопольному органу (территориальному подразделению), </w:t>
      </w:r>
      <w:r>
        <w:br/>
      </w:r>
      <w:r>
        <w:rPr>
          <w:rFonts w:ascii="Times New Roman"/>
          <w:b/>
          <w:i w:val="false"/>
          <w:color w:val="000000"/>
        </w:rPr>
        <w:t xml:space="preserve">
для рассмотрения ходатайств </w:t>
      </w:r>
    </w:p>
    <w:bookmarkEnd w:id="66"/>
    <w:bookmarkStart w:name="z68" w:id="67"/>
    <w:p>
      <w:pPr>
        <w:spacing w:after="0"/>
        <w:ind w:left="0"/>
        <w:jc w:val="left"/>
      </w:pPr>
      <w:r>
        <w:rPr>
          <w:rFonts w:ascii="Times New Roman"/>
          <w:b/>
          <w:i w:val="false"/>
          <w:color w:val="000000"/>
        </w:rPr>
        <w:t xml:space="preserve"> 
Глава 1. Перечень документов, необходимых для подачи </w:t>
      </w:r>
      <w:r>
        <w:br/>
      </w:r>
      <w:r>
        <w:rPr>
          <w:rFonts w:ascii="Times New Roman"/>
          <w:b/>
          <w:i w:val="false"/>
          <w:color w:val="000000"/>
        </w:rPr>
        <w:t xml:space="preserve">
в антимонопольный орган (территориальное подразделение) ходатайства </w:t>
      </w:r>
      <w:r>
        <w:br/>
      </w:r>
      <w:r>
        <w:rPr>
          <w:rFonts w:ascii="Times New Roman"/>
          <w:b/>
          <w:i w:val="false"/>
          <w:color w:val="000000"/>
        </w:rPr>
        <w:t xml:space="preserve">
о создании субъекта рынка, доля которого на соответствующем </w:t>
      </w:r>
      <w:r>
        <w:br/>
      </w:r>
      <w:r>
        <w:rPr>
          <w:rFonts w:ascii="Times New Roman"/>
          <w:b/>
          <w:i w:val="false"/>
          <w:color w:val="000000"/>
        </w:rPr>
        <w:t xml:space="preserve">
товарном рынке будет превышать тридцать пять процентов </w:t>
      </w:r>
    </w:p>
    <w:bookmarkEnd w:id="67"/>
    <w:bookmarkStart w:name="z69" w:id="68"/>
    <w:p>
      <w:pPr>
        <w:spacing w:after="0"/>
        <w:ind w:left="0"/>
        <w:jc w:val="left"/>
      </w:pPr>
      <w:r>
        <w:rPr>
          <w:rFonts w:ascii="Times New Roman"/>
          <w:b/>
          <w:i w:val="false"/>
          <w:color w:val="000000"/>
        </w:rPr>
        <w:t xml:space="preserve"> 
Параграф 1. Общая информация </w:t>
      </w:r>
    </w:p>
    <w:bookmarkEnd w:id="68"/>
    <w:p>
      <w:pPr>
        <w:spacing w:after="0"/>
        <w:ind w:left="0"/>
        <w:jc w:val="both"/>
      </w:pPr>
      <w:r>
        <w:rPr>
          <w:rFonts w:ascii="Times New Roman"/>
          <w:b w:val="false"/>
          <w:i w:val="false"/>
          <w:color w:val="000000"/>
          <w:sz w:val="28"/>
        </w:rPr>
        <w:t xml:space="preserve">      1. По каждому лицу, принимающему решение о создании субъекта рынка, указывается: </w:t>
      </w:r>
      <w:r>
        <w:br/>
      </w:r>
      <w:r>
        <w:rPr>
          <w:rFonts w:ascii="Times New Roman"/>
          <w:b w:val="false"/>
          <w:i w:val="false"/>
          <w:color w:val="000000"/>
          <w:sz w:val="28"/>
        </w:rPr>
        <w:t xml:space="preserve">
      1) наименование, с указанием организационно-правовой формы, юридический адрес, банковские реквизиты юридического лица, а также фамилия, имя, отчество, номер телефона, факса, руководителя; </w:t>
      </w:r>
      <w:r>
        <w:br/>
      </w:r>
      <w:r>
        <w:rPr>
          <w:rFonts w:ascii="Times New Roman"/>
          <w:b w:val="false"/>
          <w:i w:val="false"/>
          <w:color w:val="000000"/>
          <w:sz w:val="28"/>
        </w:rPr>
        <w:t xml:space="preserve">
      2) фамилия, имя, адрес, телефон, факс, должность соответствующего контактного лица, с которым могут связаться сотрудники антимонопольного органа; </w:t>
      </w:r>
      <w:r>
        <w:br/>
      </w:r>
      <w:r>
        <w:rPr>
          <w:rFonts w:ascii="Times New Roman"/>
          <w:b w:val="false"/>
          <w:i w:val="false"/>
          <w:color w:val="000000"/>
          <w:sz w:val="28"/>
        </w:rPr>
        <w:t xml:space="preserve">
      3) для физических лиц - фамилию, имя, отчество, место жительства, паспортные данные (серия, номер, кем и когда выдан); </w:t>
      </w:r>
      <w:r>
        <w:br/>
      </w:r>
      <w:r>
        <w:rPr>
          <w:rFonts w:ascii="Times New Roman"/>
          <w:b w:val="false"/>
          <w:i w:val="false"/>
          <w:color w:val="000000"/>
          <w:sz w:val="28"/>
        </w:rPr>
        <w:t xml:space="preserve">
      4) при создании государственного предприятия, в том числе дочернего предприятия государственного предприятия, юридического лица с участием государства - проект решения (копия решения) уполномоченного государственного органа (органа местного государственного управления) о создании предприятия; </w:t>
      </w:r>
      <w:r>
        <w:br/>
      </w:r>
      <w:r>
        <w:rPr>
          <w:rFonts w:ascii="Times New Roman"/>
          <w:b w:val="false"/>
          <w:i w:val="false"/>
          <w:color w:val="000000"/>
          <w:sz w:val="28"/>
        </w:rPr>
        <w:t xml:space="preserve">
      5) адрес, по которому антимонопольным органом направляются все сообщения и решения. </w:t>
      </w:r>
      <w:r>
        <w:br/>
      </w:r>
      <w:r>
        <w:rPr>
          <w:rFonts w:ascii="Times New Roman"/>
          <w:b w:val="false"/>
          <w:i w:val="false"/>
          <w:color w:val="000000"/>
          <w:sz w:val="28"/>
        </w:rPr>
        <w:t xml:space="preserve">
      Кратко обосновывается цель создания субъекта рынка, включая планируемые изменения в деятельности учредителей или в географии их деловых операций. По каждому из учредителей представляется план создания и копии последней версии всех документов, обеспечивающих операцию создания субъекта рынка, в том числе решения о создании субъекта рынка, договоры, соглашения и другие документы. </w:t>
      </w:r>
      <w:r>
        <w:br/>
      </w:r>
      <w:r>
        <w:rPr>
          <w:rFonts w:ascii="Times New Roman"/>
          <w:b w:val="false"/>
          <w:i w:val="false"/>
          <w:color w:val="000000"/>
          <w:sz w:val="28"/>
        </w:rPr>
        <w:t xml:space="preserve">
      2. Общая информация об уполномоченных представителях лиц, принимающих решение о создании субъекта рынка: </w:t>
      </w:r>
      <w:r>
        <w:br/>
      </w:r>
      <w:r>
        <w:rPr>
          <w:rFonts w:ascii="Times New Roman"/>
          <w:b w:val="false"/>
          <w:i w:val="false"/>
          <w:color w:val="000000"/>
          <w:sz w:val="28"/>
        </w:rPr>
        <w:t xml:space="preserve">
      1) если назначен общий представитель при направлении совместного ходатайства, указывается: </w:t>
      </w:r>
      <w:r>
        <w:br/>
      </w:r>
      <w:r>
        <w:rPr>
          <w:rFonts w:ascii="Times New Roman"/>
          <w:b w:val="false"/>
          <w:i w:val="false"/>
          <w:color w:val="000000"/>
          <w:sz w:val="28"/>
        </w:rPr>
        <w:t xml:space="preserve">
      наименование (фамилия, имя, отчество) и юридический адрес (место жительства) представителя. Для физических лиц - паспортные данные (серия, номер, кем и когда выдан, гражданство). Для юридических лиц - фамилия, имя, отчество, номер телефона, факса руководителя; </w:t>
      </w:r>
      <w:r>
        <w:br/>
      </w:r>
      <w:r>
        <w:rPr>
          <w:rFonts w:ascii="Times New Roman"/>
          <w:b w:val="false"/>
          <w:i w:val="false"/>
          <w:color w:val="000000"/>
          <w:sz w:val="28"/>
        </w:rPr>
        <w:t xml:space="preserve">
      номера телефона, факса контактного лица представителя, с которым могут связаться сотрудники антимонопольного органа; </w:t>
      </w:r>
      <w:r>
        <w:br/>
      </w:r>
      <w:r>
        <w:rPr>
          <w:rFonts w:ascii="Times New Roman"/>
          <w:b w:val="false"/>
          <w:i w:val="false"/>
          <w:color w:val="000000"/>
          <w:sz w:val="28"/>
        </w:rPr>
        <w:t xml:space="preserve">
      письменное подтверждение полномочий представителя - доверенность или иной документ в соответствии с действующим законодательством, подтверждающий полномочия представителя, подписанный уполномоченными должностными лицами тех юридических лиц, которые принимают соответствующее решение, и заверенный печатями этих юридических лиц, а для представителя физического лица - подписанный физическим лицом и заверенный нотариально; </w:t>
      </w:r>
      <w:r>
        <w:br/>
      </w:r>
      <w:r>
        <w:rPr>
          <w:rFonts w:ascii="Times New Roman"/>
          <w:b w:val="false"/>
          <w:i w:val="false"/>
          <w:color w:val="000000"/>
          <w:sz w:val="28"/>
        </w:rPr>
        <w:t xml:space="preserve">
      2) если общий представитель имеет поверенного, указываются детали, изложенные в подпункте 1) пункта 2 настоящего Приложения; </w:t>
      </w:r>
      <w:r>
        <w:br/>
      </w:r>
      <w:r>
        <w:rPr>
          <w:rFonts w:ascii="Times New Roman"/>
          <w:b w:val="false"/>
          <w:i w:val="false"/>
          <w:color w:val="000000"/>
          <w:sz w:val="28"/>
        </w:rPr>
        <w:t xml:space="preserve">
      3) если нет общего уполномоченного представителя, а есть уполномоченные представители отдельных лиц, по каждому представителю лица, принимающему соответствующее решение, указываются детали, изложенные в подпункте 1) пункта 2 настоящего Приложения. </w:t>
      </w:r>
    </w:p>
    <w:bookmarkStart w:name="z70" w:id="69"/>
    <w:p>
      <w:pPr>
        <w:spacing w:after="0"/>
        <w:ind w:left="0"/>
        <w:jc w:val="left"/>
      </w:pPr>
      <w:r>
        <w:rPr>
          <w:rFonts w:ascii="Times New Roman"/>
          <w:b/>
          <w:i w:val="false"/>
          <w:color w:val="000000"/>
        </w:rPr>
        <w:t xml:space="preserve"> 
Параграф 2. Информация о создаваемом субъекте рынка </w:t>
      </w:r>
    </w:p>
    <w:bookmarkEnd w:id="69"/>
    <w:p>
      <w:pPr>
        <w:spacing w:after="0"/>
        <w:ind w:left="0"/>
        <w:jc w:val="both"/>
      </w:pPr>
      <w:r>
        <w:rPr>
          <w:rFonts w:ascii="Times New Roman"/>
          <w:b w:val="false"/>
          <w:i w:val="false"/>
          <w:color w:val="000000"/>
          <w:sz w:val="28"/>
        </w:rPr>
        <w:t xml:space="preserve">      3. Представляются следующие документы: </w:t>
      </w:r>
      <w:r>
        <w:br/>
      </w:r>
      <w:r>
        <w:rPr>
          <w:rFonts w:ascii="Times New Roman"/>
          <w:b w:val="false"/>
          <w:i w:val="false"/>
          <w:color w:val="000000"/>
          <w:sz w:val="28"/>
        </w:rPr>
        <w:t xml:space="preserve">
      1) утвержденный устав; </w:t>
      </w:r>
      <w:r>
        <w:br/>
      </w:r>
      <w:r>
        <w:rPr>
          <w:rFonts w:ascii="Times New Roman"/>
          <w:b w:val="false"/>
          <w:i w:val="false"/>
          <w:color w:val="000000"/>
          <w:sz w:val="28"/>
        </w:rPr>
        <w:t xml:space="preserve">
      2) учредительный договор; </w:t>
      </w:r>
      <w:r>
        <w:br/>
      </w:r>
      <w:r>
        <w:rPr>
          <w:rFonts w:ascii="Times New Roman"/>
          <w:b w:val="false"/>
          <w:i w:val="false"/>
          <w:color w:val="000000"/>
          <w:sz w:val="28"/>
        </w:rPr>
        <w:t xml:space="preserve">
      3) перечисляются основные виды товаров (работ, услуг), поставляемых на товарный рынок в натуральном и стоимостном выражении в разрезе их географии (особо отмечаются виды аналогичных или взаимозаменяемых для потребителя товаров (работ, услуг), пересекающихся с видами товаров (работ, услуг) учредителей); </w:t>
      </w:r>
      <w:r>
        <w:br/>
      </w:r>
      <w:r>
        <w:rPr>
          <w:rFonts w:ascii="Times New Roman"/>
          <w:b w:val="false"/>
          <w:i w:val="false"/>
          <w:color w:val="000000"/>
          <w:sz w:val="28"/>
        </w:rPr>
        <w:t xml:space="preserve">
      4) по каждому из учредителей указываются: </w:t>
      </w:r>
      <w:r>
        <w:br/>
      </w:r>
      <w:r>
        <w:rPr>
          <w:rFonts w:ascii="Times New Roman"/>
          <w:b w:val="false"/>
          <w:i w:val="false"/>
          <w:color w:val="000000"/>
          <w:sz w:val="28"/>
        </w:rPr>
        <w:t xml:space="preserve">
      состав и перечень имущества, передаваемого субъекту рынка; </w:t>
      </w:r>
      <w:r>
        <w:br/>
      </w:r>
      <w:r>
        <w:rPr>
          <w:rFonts w:ascii="Times New Roman"/>
          <w:b w:val="false"/>
          <w:i w:val="false"/>
          <w:color w:val="000000"/>
          <w:sz w:val="28"/>
        </w:rPr>
        <w:t xml:space="preserve">
      назначение передаваемого имущества (для производства каких товаров (работ, услуг) предназначено имущество); </w:t>
      </w:r>
      <w:r>
        <w:br/>
      </w:r>
      <w:r>
        <w:rPr>
          <w:rFonts w:ascii="Times New Roman"/>
          <w:b w:val="false"/>
          <w:i w:val="false"/>
          <w:color w:val="000000"/>
          <w:sz w:val="28"/>
        </w:rPr>
        <w:t xml:space="preserve">
      условия передачи имущества. </w:t>
      </w:r>
    </w:p>
    <w:bookmarkStart w:name="z71" w:id="70"/>
    <w:p>
      <w:pPr>
        <w:spacing w:after="0"/>
        <w:ind w:left="0"/>
        <w:jc w:val="left"/>
      </w:pPr>
      <w:r>
        <w:rPr>
          <w:rFonts w:ascii="Times New Roman"/>
          <w:b/>
          <w:i w:val="false"/>
          <w:color w:val="000000"/>
        </w:rPr>
        <w:t xml:space="preserve"> 
Параграф 3. Информация, относящаяся к субъекту рынка </w:t>
      </w:r>
      <w:r>
        <w:br/>
      </w:r>
      <w:r>
        <w:rPr>
          <w:rFonts w:ascii="Times New Roman"/>
          <w:b/>
          <w:i w:val="false"/>
          <w:color w:val="000000"/>
        </w:rPr>
        <w:t xml:space="preserve">
(для государственных органов не заполняется) </w:t>
      </w:r>
    </w:p>
    <w:bookmarkEnd w:id="70"/>
    <w:p>
      <w:pPr>
        <w:spacing w:after="0"/>
        <w:ind w:left="0"/>
        <w:jc w:val="both"/>
      </w:pPr>
      <w:r>
        <w:rPr>
          <w:rFonts w:ascii="Times New Roman"/>
          <w:b w:val="false"/>
          <w:i w:val="false"/>
          <w:color w:val="000000"/>
          <w:sz w:val="28"/>
        </w:rPr>
        <w:t xml:space="preserve">      4. По каждому учредителю (кроме государственных органов) представляются: </w:t>
      </w:r>
      <w:r>
        <w:br/>
      </w:r>
      <w:r>
        <w:rPr>
          <w:rFonts w:ascii="Times New Roman"/>
          <w:b w:val="false"/>
          <w:i w:val="false"/>
          <w:color w:val="000000"/>
          <w:sz w:val="28"/>
        </w:rPr>
        <w:t xml:space="preserve">
      1) при создании предприятия с иностранным участием: </w:t>
      </w:r>
      <w:r>
        <w:br/>
      </w:r>
      <w:r>
        <w:rPr>
          <w:rFonts w:ascii="Times New Roman"/>
          <w:b w:val="false"/>
          <w:i w:val="false"/>
          <w:color w:val="000000"/>
          <w:sz w:val="28"/>
        </w:rPr>
        <w:t xml:space="preserve">
      для физических лиц - паспортные данные, сведения о гражданстве, а также свидетельство о государственной регистрации для индивидуальных предпринимателей; для юридических лиц - копии учредительных документов и свидетельства о государственной регистрации; если учредителем (участником) является иностранное юридическое лицо, то копии учредительных документов заверяются нотариусом Республики Казахстан; </w:t>
      </w:r>
      <w:r>
        <w:br/>
      </w:r>
      <w:r>
        <w:rPr>
          <w:rFonts w:ascii="Times New Roman"/>
          <w:b w:val="false"/>
          <w:i w:val="false"/>
          <w:color w:val="000000"/>
          <w:sz w:val="28"/>
        </w:rPr>
        <w:t xml:space="preserve">
      2) для иностранного юридического лица дополнительно необходимо представить: </w:t>
      </w:r>
      <w:r>
        <w:br/>
      </w:r>
      <w:r>
        <w:rPr>
          <w:rFonts w:ascii="Times New Roman"/>
          <w:b w:val="false"/>
          <w:i w:val="false"/>
          <w:color w:val="000000"/>
          <w:sz w:val="28"/>
        </w:rPr>
        <w:t xml:space="preserve">
      документ о платежеспособности иностранного инвестора, выданный обслуживающим его банком или иным кредитно-финансовым учреждением; </w:t>
      </w:r>
      <w:r>
        <w:br/>
      </w:r>
      <w:r>
        <w:rPr>
          <w:rFonts w:ascii="Times New Roman"/>
          <w:b w:val="false"/>
          <w:i w:val="false"/>
          <w:color w:val="000000"/>
          <w:sz w:val="28"/>
        </w:rPr>
        <w:t xml:space="preserve">
      выписку из торгового реестра страны происхождения или иного эквивалентного доказательства его юридического статуса в соответствии с законодательством страны его местонахождения, нотариально заверенную и легализованную; </w:t>
      </w:r>
      <w:r>
        <w:br/>
      </w:r>
      <w:r>
        <w:rPr>
          <w:rFonts w:ascii="Times New Roman"/>
          <w:b w:val="false"/>
          <w:i w:val="false"/>
          <w:color w:val="000000"/>
          <w:sz w:val="28"/>
        </w:rPr>
        <w:t xml:space="preserve">
      если иностранное предприятие или предприятие с иностранным участием имеет зарегистрированный в Республике Казахстан филиал (представительство); </w:t>
      </w:r>
      <w:r>
        <w:br/>
      </w:r>
      <w:r>
        <w:rPr>
          <w:rFonts w:ascii="Times New Roman"/>
          <w:b w:val="false"/>
          <w:i w:val="false"/>
          <w:color w:val="000000"/>
          <w:sz w:val="28"/>
        </w:rPr>
        <w:t xml:space="preserve">
      сведения об учетной регистрации филиала (представительства) и копию положения о филиале (представительстве); </w:t>
      </w:r>
      <w:r>
        <w:br/>
      </w:r>
      <w:r>
        <w:rPr>
          <w:rFonts w:ascii="Times New Roman"/>
          <w:b w:val="false"/>
          <w:i w:val="false"/>
          <w:color w:val="000000"/>
          <w:sz w:val="28"/>
        </w:rPr>
        <w:t xml:space="preserve">
      3) основные виды товаров (работ, услуг), поставляемых на товарный рынок; </w:t>
      </w:r>
      <w:r>
        <w:br/>
      </w:r>
      <w:r>
        <w:rPr>
          <w:rFonts w:ascii="Times New Roman"/>
          <w:b w:val="false"/>
          <w:i w:val="false"/>
          <w:color w:val="000000"/>
          <w:sz w:val="28"/>
        </w:rPr>
        <w:t>
      4) объемы производства, поставки товаров (работ, услуг) в Республику Казахстан (с выделением субъектов Республики Казахстан, для которых объем поставки товаров (работ, услуг) превышает 20 процентов от общего объема поставки в Республику Казахстан)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(по Форме 1 </w:t>
      </w:r>
      <w:r>
        <w:rPr>
          <w:rFonts w:ascii="Times New Roman"/>
          <w:b w:val="false"/>
          <w:i w:val="false"/>
          <w:color w:val="000000"/>
          <w:sz w:val="28"/>
        </w:rPr>
        <w:t xml:space="preserve">Приложения 2 </w:t>
      </w:r>
      <w:r>
        <w:rPr>
          <w:rFonts w:ascii="Times New Roman"/>
          <w:b w:val="false"/>
          <w:i w:val="false"/>
          <w:color w:val="000000"/>
          <w:sz w:val="28"/>
        </w:rPr>
        <w:t xml:space="preserve">); </w:t>
      </w:r>
      <w:r>
        <w:br/>
      </w:r>
      <w:r>
        <w:rPr>
          <w:rFonts w:ascii="Times New Roman"/>
          <w:b w:val="false"/>
          <w:i w:val="false"/>
          <w:color w:val="000000"/>
          <w:sz w:val="28"/>
        </w:rPr>
        <w:t xml:space="preserve">
      5) сведения о нахождении в Реестре, с указанием наименования товаров (работ, услуг), величины соответствующей доли и географии поставок; </w:t>
      </w:r>
      <w:r>
        <w:br/>
      </w:r>
      <w:r>
        <w:rPr>
          <w:rFonts w:ascii="Times New Roman"/>
          <w:b w:val="false"/>
          <w:i w:val="false"/>
          <w:color w:val="000000"/>
          <w:sz w:val="28"/>
        </w:rPr>
        <w:t xml:space="preserve">
      6) для физических лиц - паспортные данные, документы, подтверждающие гражданство; для юридических лиц - решение собственника или уполномоченного органа о создании предприятия; </w:t>
      </w:r>
      <w:r>
        <w:br/>
      </w:r>
      <w:r>
        <w:rPr>
          <w:rFonts w:ascii="Times New Roman"/>
          <w:b w:val="false"/>
          <w:i w:val="false"/>
          <w:color w:val="000000"/>
          <w:sz w:val="28"/>
        </w:rPr>
        <w:t xml:space="preserve">
      7) при создании предприятия без иностранного участия: </w:t>
      </w:r>
      <w:r>
        <w:br/>
      </w:r>
      <w:r>
        <w:rPr>
          <w:rFonts w:ascii="Times New Roman"/>
          <w:b w:val="false"/>
          <w:i w:val="false"/>
          <w:color w:val="000000"/>
          <w:sz w:val="28"/>
        </w:rPr>
        <w:t xml:space="preserve">
      для юридических лиц - копии учредительных документов, копия свидетельства о регистрации; </w:t>
      </w:r>
      <w:r>
        <w:br/>
      </w:r>
      <w:r>
        <w:rPr>
          <w:rFonts w:ascii="Times New Roman"/>
          <w:b w:val="false"/>
          <w:i w:val="false"/>
          <w:color w:val="000000"/>
          <w:sz w:val="28"/>
        </w:rPr>
        <w:t xml:space="preserve">
      для физических лиц - паспортные данные; </w:t>
      </w:r>
      <w:r>
        <w:br/>
      </w:r>
      <w:r>
        <w:rPr>
          <w:rFonts w:ascii="Times New Roman"/>
          <w:b w:val="false"/>
          <w:i w:val="false"/>
          <w:color w:val="000000"/>
          <w:sz w:val="28"/>
        </w:rPr>
        <w:t xml:space="preserve">
      8) указывается балансовая стоимость активов (для иностранных юридических лиц - общие активы); представляется последний утвержденный баланс на дату, предшествующую подаче ходатайства; </w:t>
      </w:r>
      <w:r>
        <w:br/>
      </w:r>
      <w:r>
        <w:rPr>
          <w:rFonts w:ascii="Times New Roman"/>
          <w:b w:val="false"/>
          <w:i w:val="false"/>
          <w:color w:val="000000"/>
          <w:sz w:val="28"/>
        </w:rPr>
        <w:t xml:space="preserve">
      9) перечисляются основные виды товаров (работ, услуг), поставляемые на товарный рынок субъектом рынка; </w:t>
      </w:r>
      <w:r>
        <w:br/>
      </w:r>
      <w:r>
        <w:rPr>
          <w:rFonts w:ascii="Times New Roman"/>
          <w:b w:val="false"/>
          <w:i w:val="false"/>
          <w:color w:val="000000"/>
          <w:sz w:val="28"/>
        </w:rPr>
        <w:t xml:space="preserve">
      10) если предприятие с иностранным участием или иностранное юридическое лицо имеет в Республике Казахстан филиал (представительство), то дополнительно перечисляются основные виды товаров (работ, услуг), поставляемых на товарный рынок филиалом (представительством); </w:t>
      </w:r>
      <w:r>
        <w:br/>
      </w:r>
      <w:r>
        <w:rPr>
          <w:rFonts w:ascii="Times New Roman"/>
          <w:b w:val="false"/>
          <w:i w:val="false"/>
          <w:color w:val="000000"/>
          <w:sz w:val="28"/>
        </w:rPr>
        <w:t xml:space="preserve">
      11) объемы производства, поставки товаров (работ, услуг) в Республику Казахстан (с выделением субъектов Республики Казахстан, для которых объем поставки товаров (работ, услуг) превышает 20 процентов от общего объема поставки в Республику Казахстан)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(по Форме 1 Приложения 2); </w:t>
      </w:r>
      <w:r>
        <w:br/>
      </w:r>
      <w:r>
        <w:rPr>
          <w:rFonts w:ascii="Times New Roman"/>
          <w:b w:val="false"/>
          <w:i w:val="false"/>
          <w:color w:val="000000"/>
          <w:sz w:val="28"/>
        </w:rPr>
        <w:t xml:space="preserve">
      12) если предприятие с иностранным участием или иностранное юридическое лицо имеет в Республике Казахстан филиал (представительство), то дополнительно представляется перечисленная в абзаце 1 подпункта 10) настоящего пункта информация по филиалу (представительству); </w:t>
      </w:r>
      <w:r>
        <w:br/>
      </w:r>
      <w:r>
        <w:rPr>
          <w:rFonts w:ascii="Times New Roman"/>
          <w:b w:val="false"/>
          <w:i w:val="false"/>
          <w:color w:val="000000"/>
          <w:sz w:val="28"/>
        </w:rPr>
        <w:t xml:space="preserve">
      13) сведения о нахождении в Реестре, с указанием наименования товаров (работ, услуг), величины соответствующей доли и географии поставок; </w:t>
      </w:r>
      <w:r>
        <w:br/>
      </w:r>
      <w:r>
        <w:rPr>
          <w:rFonts w:ascii="Times New Roman"/>
          <w:b w:val="false"/>
          <w:i w:val="false"/>
          <w:color w:val="000000"/>
          <w:sz w:val="28"/>
        </w:rPr>
        <w:t xml:space="preserve">
      14) указывается перечень (фамилия, имя, отчество)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любого иного субъекта рынка с указанием его наименования, организационно-правовой формы, юридического адреса, основных видов товаров (работ, услуг), поставляемых на товарный рынок, и занимаемой должности в органе управления; </w:t>
      </w:r>
      <w:r>
        <w:br/>
      </w:r>
      <w:r>
        <w:rPr>
          <w:rFonts w:ascii="Times New Roman"/>
          <w:b w:val="false"/>
          <w:i w:val="false"/>
          <w:color w:val="000000"/>
          <w:sz w:val="28"/>
        </w:rPr>
        <w:t xml:space="preserve">
      15) по каждому из учредителей создаваемого субъекта рынка указываются данные в соответствии с пунктом 33 раздела 1 Главы 2 Приложения 1 к настоящим Правилам. </w:t>
      </w:r>
    </w:p>
    <w:bookmarkStart w:name="z72" w:id="71"/>
    <w:p>
      <w:pPr>
        <w:spacing w:after="0"/>
        <w:ind w:left="0"/>
        <w:jc w:val="left"/>
      </w:pPr>
      <w:r>
        <w:rPr>
          <w:rFonts w:ascii="Times New Roman"/>
          <w:b/>
          <w:i w:val="false"/>
          <w:color w:val="000000"/>
        </w:rPr>
        <w:t xml:space="preserve"> 
Глава 2. Перечень документов, необходимых для подачи </w:t>
      </w:r>
      <w:r>
        <w:br/>
      </w:r>
      <w:r>
        <w:rPr>
          <w:rFonts w:ascii="Times New Roman"/>
          <w:b/>
          <w:i w:val="false"/>
          <w:color w:val="000000"/>
        </w:rPr>
        <w:t xml:space="preserve">
в антимонопольный орган (территориальное подразделение) ходатайства </w:t>
      </w:r>
      <w:r>
        <w:br/>
      </w:r>
      <w:r>
        <w:rPr>
          <w:rFonts w:ascii="Times New Roman"/>
          <w:b/>
          <w:i w:val="false"/>
          <w:color w:val="000000"/>
        </w:rPr>
        <w:t xml:space="preserve">
о реорганизации субъекта рынка (слияние, присоединение, преобразование), </w:t>
      </w:r>
      <w:r>
        <w:br/>
      </w:r>
      <w:r>
        <w:rPr>
          <w:rFonts w:ascii="Times New Roman"/>
          <w:b/>
          <w:i w:val="false"/>
          <w:color w:val="000000"/>
        </w:rPr>
        <w:t xml:space="preserve">
занимающего доминирующее (монопольное) положение на соответствующем </w:t>
      </w:r>
      <w:r>
        <w:br/>
      </w:r>
      <w:r>
        <w:rPr>
          <w:rFonts w:ascii="Times New Roman"/>
          <w:b/>
          <w:i w:val="false"/>
          <w:color w:val="000000"/>
        </w:rPr>
        <w:t xml:space="preserve">
товарном рынке </w:t>
      </w:r>
    </w:p>
    <w:bookmarkEnd w:id="71"/>
    <w:bookmarkStart w:name="z73" w:id="72"/>
    <w:p>
      <w:pPr>
        <w:spacing w:after="0"/>
        <w:ind w:left="0"/>
        <w:jc w:val="left"/>
      </w:pPr>
      <w:r>
        <w:rPr>
          <w:rFonts w:ascii="Times New Roman"/>
          <w:b/>
          <w:i w:val="false"/>
          <w:color w:val="000000"/>
        </w:rPr>
        <w:t xml:space="preserve"> 
Параграф 1. Общая информация о лицах, подающих ходатайство </w:t>
      </w:r>
    </w:p>
    <w:bookmarkEnd w:id="72"/>
    <w:p>
      <w:pPr>
        <w:spacing w:after="0"/>
        <w:ind w:left="0"/>
        <w:jc w:val="both"/>
      </w:pPr>
      <w:r>
        <w:rPr>
          <w:rFonts w:ascii="Times New Roman"/>
          <w:b w:val="false"/>
          <w:i w:val="false"/>
          <w:color w:val="000000"/>
          <w:sz w:val="28"/>
        </w:rPr>
        <w:t xml:space="preserve">      5. По реорганизуемому субъекту рынка указываются данные в соответствии с подпунктами 1), 2) пункта 1 настоящего Приложения, а также решения уполномоченных лиц или органов управления о реорганизации юридических лиц. </w:t>
      </w:r>
      <w:r>
        <w:br/>
      </w:r>
      <w:r>
        <w:rPr>
          <w:rFonts w:ascii="Times New Roman"/>
          <w:b w:val="false"/>
          <w:i w:val="false"/>
          <w:color w:val="000000"/>
          <w:sz w:val="28"/>
        </w:rPr>
        <w:t xml:space="preserve">
      Если решение о реорганизации субъекта рынка принимается уполномоченными государственными органами, то представляется проект решения уполномоченного государственного органа о реорганизации субъекта рынка, номер телефона, факса должностного лица соответствующего государственного органа, с которым могут связаться сотрудники антимонопольного органа. </w:t>
      </w:r>
      <w:r>
        <w:br/>
      </w:r>
      <w:r>
        <w:rPr>
          <w:rFonts w:ascii="Times New Roman"/>
          <w:b w:val="false"/>
          <w:i w:val="false"/>
          <w:color w:val="000000"/>
          <w:sz w:val="28"/>
        </w:rPr>
        <w:t xml:space="preserve">
      6. Общая информация об уполномоченных представителях лиц, принимающих решение о реорганизации субъекта рынка, представляется в соответствии с требованиями подпунктов 1) - 4) пункта 2 настоящего Приложения. </w:t>
      </w:r>
      <w:r>
        <w:br/>
      </w:r>
      <w:r>
        <w:rPr>
          <w:rFonts w:ascii="Times New Roman"/>
          <w:b w:val="false"/>
          <w:i w:val="false"/>
          <w:color w:val="000000"/>
          <w:sz w:val="28"/>
        </w:rPr>
        <w:t xml:space="preserve">
      7. Обоснование цели создания субъекта рынка, включая планируемые изменения в деятельности учредителей или в географии их деловых операций. </w:t>
      </w:r>
      <w:r>
        <w:br/>
      </w:r>
      <w:r>
        <w:rPr>
          <w:rFonts w:ascii="Times New Roman"/>
          <w:b w:val="false"/>
          <w:i w:val="false"/>
          <w:color w:val="000000"/>
          <w:sz w:val="28"/>
        </w:rPr>
        <w:t xml:space="preserve">
      8. Представляется план (потенциальные предложения, рекомендации) реорганизации и указываются планируемые изменения в деятельности вновь возникающего субъекта рынка по сравнению с реорганизуемым субъектом рынка. </w:t>
      </w:r>
      <w:r>
        <w:br/>
      </w:r>
      <w:r>
        <w:rPr>
          <w:rFonts w:ascii="Times New Roman"/>
          <w:b w:val="false"/>
          <w:i w:val="false"/>
          <w:color w:val="000000"/>
          <w:sz w:val="28"/>
        </w:rPr>
        <w:t xml:space="preserve">
      9. Представляется информация о вновь возникающем в результате реорганизации субъекте рынка, которая содержит: </w:t>
      </w:r>
      <w:r>
        <w:br/>
      </w:r>
      <w:r>
        <w:rPr>
          <w:rFonts w:ascii="Times New Roman"/>
          <w:b w:val="false"/>
          <w:i w:val="false"/>
          <w:color w:val="000000"/>
          <w:sz w:val="28"/>
        </w:rPr>
        <w:t xml:space="preserve">
      1) утвержденный устав вновь возникающего субъекта рынка и учредительный договор, подписанный учредителями; </w:t>
      </w:r>
      <w:r>
        <w:br/>
      </w:r>
      <w:r>
        <w:rPr>
          <w:rFonts w:ascii="Times New Roman"/>
          <w:b w:val="false"/>
          <w:i w:val="false"/>
          <w:color w:val="000000"/>
          <w:sz w:val="28"/>
        </w:rPr>
        <w:t xml:space="preserve">
      2) основные виды деятельности вновь возникающего субъекта рынка; </w:t>
      </w:r>
      <w:r>
        <w:br/>
      </w:r>
      <w:r>
        <w:rPr>
          <w:rFonts w:ascii="Times New Roman"/>
          <w:b w:val="false"/>
          <w:i w:val="false"/>
          <w:color w:val="000000"/>
          <w:sz w:val="28"/>
        </w:rPr>
        <w:t xml:space="preserve">
      3) перечень и состав имущества, передаваемого вновь возникающему субъекту рынка, и условия передачи имущества; </w:t>
      </w:r>
      <w:r>
        <w:br/>
      </w:r>
      <w:r>
        <w:rPr>
          <w:rFonts w:ascii="Times New Roman"/>
          <w:b w:val="false"/>
          <w:i w:val="false"/>
          <w:color w:val="000000"/>
          <w:sz w:val="28"/>
        </w:rPr>
        <w:t xml:space="preserve">
      4) права и обязанности каждого из реорганизуемых субъектов рынка, переходящие к вновь создаваемому юридическому лицу, в соответствии с проектом передаточного акта, с приложением проекта передаточного акта каждого из реорганизуемых субъектов рынка. </w:t>
      </w:r>
    </w:p>
    <w:bookmarkStart w:name="z74" w:id="73"/>
    <w:p>
      <w:pPr>
        <w:spacing w:after="0"/>
        <w:ind w:left="0"/>
        <w:jc w:val="left"/>
      </w:pPr>
      <w:r>
        <w:rPr>
          <w:rFonts w:ascii="Times New Roman"/>
          <w:b/>
          <w:i w:val="false"/>
          <w:color w:val="000000"/>
        </w:rPr>
        <w:t xml:space="preserve"> 
Параграф 2. Информация, относящаяся к реорганизуемым </w:t>
      </w:r>
      <w:r>
        <w:br/>
      </w:r>
      <w:r>
        <w:rPr>
          <w:rFonts w:ascii="Times New Roman"/>
          <w:b/>
          <w:i w:val="false"/>
          <w:color w:val="000000"/>
        </w:rPr>
        <w:t xml:space="preserve">
субъектам рынка </w:t>
      </w:r>
    </w:p>
    <w:bookmarkEnd w:id="73"/>
    <w:p>
      <w:pPr>
        <w:spacing w:after="0"/>
        <w:ind w:left="0"/>
        <w:jc w:val="both"/>
      </w:pPr>
      <w:r>
        <w:rPr>
          <w:rFonts w:ascii="Times New Roman"/>
          <w:b w:val="false"/>
          <w:i w:val="false"/>
          <w:color w:val="000000"/>
          <w:sz w:val="28"/>
        </w:rPr>
        <w:t xml:space="preserve">      10. По каждому из реорганизуемых субъектов рынка представляются или указываются: </w:t>
      </w:r>
      <w:r>
        <w:br/>
      </w:r>
      <w:r>
        <w:rPr>
          <w:rFonts w:ascii="Times New Roman"/>
          <w:b w:val="false"/>
          <w:i w:val="false"/>
          <w:color w:val="000000"/>
          <w:sz w:val="28"/>
        </w:rPr>
        <w:t xml:space="preserve">
      1) копии учредительных документов (устав, учредительный договор), свидетельство о регистрации; </w:t>
      </w:r>
      <w:r>
        <w:br/>
      </w:r>
      <w:r>
        <w:rPr>
          <w:rFonts w:ascii="Times New Roman"/>
          <w:b w:val="false"/>
          <w:i w:val="false"/>
          <w:color w:val="000000"/>
          <w:sz w:val="28"/>
        </w:rPr>
        <w:t xml:space="preserve">
      2) копия последнего утвержденного баланса на дату, предшествующую подаче ходатайства; </w:t>
      </w:r>
      <w:r>
        <w:br/>
      </w:r>
      <w:r>
        <w:rPr>
          <w:rFonts w:ascii="Times New Roman"/>
          <w:b w:val="false"/>
          <w:i w:val="false"/>
          <w:color w:val="000000"/>
          <w:sz w:val="28"/>
        </w:rPr>
        <w:t xml:space="preserve">
      3) основные виды товаров (работ, услуг), поставляемые на товарный рынок (перечислить); </w:t>
      </w:r>
      <w:r>
        <w:br/>
      </w:r>
      <w:r>
        <w:rPr>
          <w:rFonts w:ascii="Times New Roman"/>
          <w:b w:val="false"/>
          <w:i w:val="false"/>
          <w:color w:val="000000"/>
          <w:sz w:val="28"/>
        </w:rPr>
        <w:t>
      4) объемы производства, поставки товаров (работ, услуг) в Республику Казахстан (с выделением субъектов Республики Казахстан, для которых объем поставки товаров (работ, услуг) превышает 20 процентов от общего объема поставки в Республику Казахстан)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(по Форме 1 </w:t>
      </w:r>
      <w:r>
        <w:rPr>
          <w:rFonts w:ascii="Times New Roman"/>
          <w:b w:val="false"/>
          <w:i w:val="false"/>
          <w:color w:val="000000"/>
          <w:sz w:val="28"/>
        </w:rPr>
        <w:t xml:space="preserve">Приложения 2 </w:t>
      </w:r>
      <w:r>
        <w:rPr>
          <w:rFonts w:ascii="Times New Roman"/>
          <w:b w:val="false"/>
          <w:i w:val="false"/>
          <w:color w:val="000000"/>
          <w:sz w:val="28"/>
        </w:rPr>
        <w:t xml:space="preserve">); </w:t>
      </w:r>
      <w:r>
        <w:br/>
      </w:r>
      <w:r>
        <w:rPr>
          <w:rFonts w:ascii="Times New Roman"/>
          <w:b w:val="false"/>
          <w:i w:val="false"/>
          <w:color w:val="000000"/>
          <w:sz w:val="28"/>
        </w:rPr>
        <w:t xml:space="preserve">
      5)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11. По каждому субъекту рынка, в котором участвует реорганизуемый субъект рынка, указывается: </w:t>
      </w:r>
      <w:r>
        <w:br/>
      </w:r>
      <w:r>
        <w:rPr>
          <w:rFonts w:ascii="Times New Roman"/>
          <w:b w:val="false"/>
          <w:i w:val="false"/>
          <w:color w:val="000000"/>
          <w:sz w:val="28"/>
        </w:rPr>
        <w:t xml:space="preserve">
      1) наименование (с указанием организационно-правовой формы), местонахождение (юридический адрес) и основные виды товаров (работ, услуг), поставляемых на товарный рынок, (перечислить) субъектов рынка, в которых реорганизуемый субъект рынка получил право распоряжаться более чем 5 процентами от общего количества голосов, приходящихся на акции (вклады, доли участия), составляющие уставный (складочный) капитал субъекта рынка; </w:t>
      </w:r>
      <w:r>
        <w:br/>
      </w:r>
      <w:r>
        <w:rPr>
          <w:rFonts w:ascii="Times New Roman"/>
          <w:b w:val="false"/>
          <w:i w:val="false"/>
          <w:color w:val="000000"/>
          <w:sz w:val="28"/>
        </w:rPr>
        <w:t xml:space="preserve">
      2) в каком качестве выступает реорганизуемый субъект рынка (акционер; номинальный держатель акций; уполномоченный представитель акционера или номинального держателя акций, зарегистрированного в Реестре акционеров; залогодержатель; дольщик; вкладчик); </w:t>
      </w:r>
      <w:r>
        <w:br/>
      </w:r>
      <w:r>
        <w:rPr>
          <w:rFonts w:ascii="Times New Roman"/>
          <w:b w:val="false"/>
          <w:i w:val="false"/>
          <w:color w:val="000000"/>
          <w:sz w:val="28"/>
        </w:rPr>
        <w:t xml:space="preserve">
      3) величина уставного капитала субъекта рынка; </w:t>
      </w:r>
      <w:r>
        <w:br/>
      </w:r>
      <w:r>
        <w:rPr>
          <w:rFonts w:ascii="Times New Roman"/>
          <w:b w:val="false"/>
          <w:i w:val="false"/>
          <w:color w:val="000000"/>
          <w:sz w:val="28"/>
        </w:rPr>
        <w:t xml:space="preserve">
      количество голосов, приходящихся на акции (доли участия, паи), которыми распоряжается приобретатель, в том числе в процентах от общего количества голосов, приходящихся на акции (вклады, доли участия), составляющие уставный капитал субъекта рынка; </w:t>
      </w:r>
      <w:r>
        <w:br/>
      </w:r>
      <w:r>
        <w:rPr>
          <w:rFonts w:ascii="Times New Roman"/>
          <w:b w:val="false"/>
          <w:i w:val="false"/>
          <w:color w:val="000000"/>
          <w:sz w:val="28"/>
        </w:rPr>
        <w:t xml:space="preserve">
      4) типы акций (простые или привилегированные) и их номинальная стоимость; </w:t>
      </w:r>
      <w:r>
        <w:br/>
      </w:r>
      <w:r>
        <w:rPr>
          <w:rFonts w:ascii="Times New Roman"/>
          <w:b w:val="false"/>
          <w:i w:val="false"/>
          <w:color w:val="000000"/>
          <w:sz w:val="28"/>
        </w:rPr>
        <w:t xml:space="preserve">
      5) прилагаются копии документов, подтверждающих полномочия. </w:t>
      </w:r>
      <w:r>
        <w:br/>
      </w:r>
      <w:r>
        <w:rPr>
          <w:rFonts w:ascii="Times New Roman"/>
          <w:b w:val="false"/>
          <w:i w:val="false"/>
          <w:color w:val="000000"/>
          <w:sz w:val="28"/>
        </w:rPr>
        <w:t xml:space="preserve">
      12. По каждому из реорганизуемых субъектов рынка указывается перечень членов исполнительного органа, совета директоров (наблюдательного совета) реорганизуемого субъекта рынка с указанием должности, являющихся также членами исполнительного органа, совета директоров (наблюдательного совета) любого иного субъекта рынка, с указанием его наименования, организационно-правовой формы, юридического адреса, основных видов товаров (работ, услуг), поставляемых на товарный рынок, и занимаемой должности в органах управления. </w:t>
      </w:r>
    </w:p>
    <w:bookmarkStart w:name="z75" w:id="74"/>
    <w:p>
      <w:pPr>
        <w:spacing w:after="0"/>
        <w:ind w:left="0"/>
        <w:jc w:val="left"/>
      </w:pPr>
      <w:r>
        <w:rPr>
          <w:rFonts w:ascii="Times New Roman"/>
          <w:b/>
          <w:i w:val="false"/>
          <w:color w:val="000000"/>
        </w:rPr>
        <w:t xml:space="preserve"> 
Параграф 3. Группа лиц </w:t>
      </w:r>
    </w:p>
    <w:bookmarkEnd w:id="74"/>
    <w:p>
      <w:pPr>
        <w:spacing w:after="0"/>
        <w:ind w:left="0"/>
        <w:jc w:val="both"/>
      </w:pPr>
      <w:r>
        <w:rPr>
          <w:rFonts w:ascii="Times New Roman"/>
          <w:b w:val="false"/>
          <w:i w:val="false"/>
          <w:color w:val="000000"/>
          <w:sz w:val="28"/>
        </w:rPr>
        <w:t xml:space="preserve">      13. По каждому из реорганизуемых субъектов рынка, указывается перечень всех лиц, принадлежащих к той же группе лиц, что указанные субъекты рынка. Также перечисляются все юридические и/или физические лица, прямо и косвенно контролирующие (контролировавшие) субъекта рынка. По каждому из них указываются: </w:t>
      </w:r>
      <w:r>
        <w:br/>
      </w:r>
      <w:r>
        <w:rPr>
          <w:rFonts w:ascii="Times New Roman"/>
          <w:b w:val="false"/>
          <w:i w:val="false"/>
          <w:color w:val="000000"/>
          <w:sz w:val="28"/>
        </w:rPr>
        <w:t xml:space="preserve">
      1) наименование с указанием организационно-правовой формы (фамилия, имя, отчество); </w:t>
      </w:r>
      <w:r>
        <w:br/>
      </w:r>
      <w:r>
        <w:rPr>
          <w:rFonts w:ascii="Times New Roman"/>
          <w:b w:val="false"/>
          <w:i w:val="false"/>
          <w:color w:val="000000"/>
          <w:sz w:val="28"/>
        </w:rPr>
        <w:t xml:space="preserve">
      2) юридический адрес (место жительства); </w:t>
      </w:r>
      <w:r>
        <w:br/>
      </w:r>
      <w:r>
        <w:rPr>
          <w:rFonts w:ascii="Times New Roman"/>
          <w:b w:val="false"/>
          <w:i w:val="false"/>
          <w:color w:val="000000"/>
          <w:sz w:val="28"/>
        </w:rPr>
        <w:t xml:space="preserve">
      3) основные виды товаров (работ, услуг), поставляемых на товарный рынок (перечислить); </w:t>
      </w:r>
      <w:r>
        <w:br/>
      </w:r>
      <w:r>
        <w:rPr>
          <w:rFonts w:ascii="Times New Roman"/>
          <w:b w:val="false"/>
          <w:i w:val="false"/>
          <w:color w:val="000000"/>
          <w:sz w:val="28"/>
        </w:rPr>
        <w:t xml:space="preserve">
      4) форма осуществляемого контроля (прямой, косвенный); </w:t>
      </w:r>
      <w:r>
        <w:br/>
      </w:r>
      <w:r>
        <w:rPr>
          <w:rFonts w:ascii="Times New Roman"/>
          <w:b w:val="false"/>
          <w:i w:val="false"/>
          <w:color w:val="000000"/>
          <w:sz w:val="28"/>
        </w:rPr>
        <w:t xml:space="preserve">
      5) юридическое лицо, находящееся под прямым контролем, и способ его контроля (право или полномочие, посредством которого осуществляется (осуществлялся) контроль), в том числе: </w:t>
      </w:r>
      <w:r>
        <w:br/>
      </w:r>
      <w:r>
        <w:rPr>
          <w:rFonts w:ascii="Times New Roman"/>
          <w:b w:val="false"/>
          <w:i w:val="false"/>
          <w:color w:val="000000"/>
          <w:sz w:val="28"/>
        </w:rPr>
        <w:t xml:space="preserve">
      распоряжения более чем 25 процентами от общего числа голосов, приходящихся на акции (вклады, доли участия) юридического лица, с указанием конкретного количества голосов, приходящихся на акции (доли участия, паи), которыми распоряжается контролирующее лицо, в том числе в процентах от общего количества голосов, составляющих уставный капитал, и вида распоряжения (собственность, номинальный держатель, уполномоченный представитель); </w:t>
      </w:r>
      <w:r>
        <w:br/>
      </w:r>
      <w:r>
        <w:rPr>
          <w:rFonts w:ascii="Times New Roman"/>
          <w:b w:val="false"/>
          <w:i w:val="false"/>
          <w:color w:val="000000"/>
          <w:sz w:val="28"/>
        </w:rPr>
        <w:t xml:space="preserve">
      права определять условия ведения предпринимательской деятельности контролируемого лица с указанием таких условий деятельности и оснований права (договор); </w:t>
      </w:r>
      <w:r>
        <w:br/>
      </w:r>
      <w:r>
        <w:rPr>
          <w:rFonts w:ascii="Times New Roman"/>
          <w:b w:val="false"/>
          <w:i w:val="false"/>
          <w:color w:val="000000"/>
          <w:sz w:val="28"/>
        </w:rPr>
        <w:t xml:space="preserve">
      права назначать более 25 процентов состава исполнительного органа и (или) совета директоров (наблюдательного совета) контролируемого лица с указанием органа и величины процентного состава. </w:t>
      </w:r>
      <w:r>
        <w:br/>
      </w:r>
      <w:r>
        <w:rPr>
          <w:rFonts w:ascii="Times New Roman"/>
          <w:b w:val="false"/>
          <w:i w:val="false"/>
          <w:color w:val="000000"/>
          <w:sz w:val="28"/>
        </w:rPr>
        <w:t xml:space="preserve">
      14. По каждому лицу, перечисленному в пункте 13 настоящего Приложения, указывается перечень прямо и косвенно контролируемых им лиц (за исключением лиц, непосредственно указанных в пункте 13 настоящего Приложения) с указанием данных в соответствии с требованиями подпунктов 1) - 4) пункта 14 настоящего Приложения. </w:t>
      </w:r>
      <w:r>
        <w:br/>
      </w:r>
      <w:r>
        <w:rPr>
          <w:rFonts w:ascii="Times New Roman"/>
          <w:b w:val="false"/>
          <w:i w:val="false"/>
          <w:color w:val="000000"/>
          <w:sz w:val="28"/>
        </w:rPr>
        <w:t xml:space="preserve">
      Если контроль прямой, указываются способы осуществляемого контроля (право или полномочие, посредством которого осуществляется контроль). Если контроль косвенный, указывается лицо, осуществляющее прямой контроль, и способы осуществляемого контроля. </w:t>
      </w:r>
      <w:r>
        <w:br/>
      </w:r>
      <w:r>
        <w:rPr>
          <w:rFonts w:ascii="Times New Roman"/>
          <w:b w:val="false"/>
          <w:i w:val="false"/>
          <w:color w:val="000000"/>
          <w:sz w:val="28"/>
        </w:rPr>
        <w:t xml:space="preserve">
      15. Перечисляются все юридические лица, прямо и косвенно контролируемые (контролировавшиеся) субъектом рынка, с указанием по каждому из них данных в соответствии с требованиями подпунктов 1) - 5) пункта 13 настоящего Приложения. </w:t>
      </w:r>
      <w:r>
        <w:br/>
      </w:r>
      <w:r>
        <w:rPr>
          <w:rFonts w:ascii="Times New Roman"/>
          <w:b w:val="false"/>
          <w:i w:val="false"/>
          <w:color w:val="000000"/>
          <w:sz w:val="28"/>
        </w:rPr>
        <w:t xml:space="preserve">
      Если контроль прямой, указываются способы осуществления контроля со стороны субъекта рынка (право или полномочие, посредством которого осуществляется контроль с деталями, указанными в пункте 13 настоящего Приложения). Если контроль косвенный, указывается лицо, осуществляющее прямой контроль, и способы осуществляемого контроля с деталями, указанными в пункте 13 настоящего Приложения. </w:t>
      </w:r>
    </w:p>
    <w:bookmarkStart w:name="z76" w:id="75"/>
    <w:p>
      <w:pPr>
        <w:spacing w:after="0"/>
        <w:ind w:left="0"/>
        <w:jc w:val="left"/>
      </w:pPr>
      <w:r>
        <w:rPr>
          <w:rFonts w:ascii="Times New Roman"/>
          <w:b/>
          <w:i w:val="false"/>
          <w:color w:val="000000"/>
        </w:rPr>
        <w:t xml:space="preserve"> 
Глава 3. Перечень документов, необходимых для подачи в </w:t>
      </w:r>
      <w:r>
        <w:br/>
      </w:r>
      <w:r>
        <w:rPr>
          <w:rFonts w:ascii="Times New Roman"/>
          <w:b/>
          <w:i w:val="false"/>
          <w:color w:val="000000"/>
        </w:rPr>
        <w:t xml:space="preserve">
антимонопольный орган (территориальное подразделение) ходатайства </w:t>
      </w:r>
      <w:r>
        <w:br/>
      </w:r>
      <w:r>
        <w:rPr>
          <w:rFonts w:ascii="Times New Roman"/>
          <w:b/>
          <w:i w:val="false"/>
          <w:color w:val="000000"/>
        </w:rPr>
        <w:t xml:space="preserve">
о приобретении акций (долей участия, паев) с правом голоса </w:t>
      </w:r>
      <w:r>
        <w:br/>
      </w:r>
      <w:r>
        <w:rPr>
          <w:rFonts w:ascii="Times New Roman"/>
          <w:b/>
          <w:i w:val="false"/>
          <w:color w:val="000000"/>
        </w:rPr>
        <w:t xml:space="preserve">
в уставном капитале субъекта рынка </w:t>
      </w:r>
    </w:p>
    <w:bookmarkEnd w:id="75"/>
    <w:bookmarkStart w:name="z77" w:id="76"/>
    <w:p>
      <w:pPr>
        <w:spacing w:after="0"/>
        <w:ind w:left="0"/>
        <w:jc w:val="left"/>
      </w:pPr>
      <w:r>
        <w:rPr>
          <w:rFonts w:ascii="Times New Roman"/>
          <w:b/>
          <w:i w:val="false"/>
          <w:color w:val="000000"/>
        </w:rPr>
        <w:t xml:space="preserve"> 
Параграф 1. Общая информация о приобретателе </w:t>
      </w:r>
    </w:p>
    <w:bookmarkEnd w:id="76"/>
    <w:p>
      <w:pPr>
        <w:spacing w:after="0"/>
        <w:ind w:left="0"/>
        <w:jc w:val="both"/>
      </w:pPr>
      <w:r>
        <w:rPr>
          <w:rFonts w:ascii="Times New Roman"/>
          <w:b w:val="false"/>
          <w:i w:val="false"/>
          <w:color w:val="000000"/>
          <w:sz w:val="28"/>
        </w:rPr>
        <w:t xml:space="preserve">      16. По каждому лицу, намеревающемуся приобрести акции (доли участия, паи) субъекта рынка с правом голоса, то есть намеревающемуся получить возможность, в том числе совместного осуществления воплощенных в этих акциях (долях участия, паях) права голоса на основании договора купли-продажи, доверительного управления, поручения или иных сделок (далее - приобретатель), указываются или представляются данные в соответствии с подпунктами 1), 2) пункта 1 настоящего Приложения, а также для физических лиц - паспортные данные (серия, номер, кем и когда выдан), сведения о гражданстве. </w:t>
      </w:r>
    </w:p>
    <w:bookmarkStart w:name="z78" w:id="77"/>
    <w:p>
      <w:pPr>
        <w:spacing w:after="0"/>
        <w:ind w:left="0"/>
        <w:jc w:val="left"/>
      </w:pPr>
      <w:r>
        <w:rPr>
          <w:rFonts w:ascii="Times New Roman"/>
          <w:b/>
          <w:i w:val="false"/>
          <w:color w:val="000000"/>
        </w:rPr>
        <w:t xml:space="preserve"> 
Параграф 2. Общая информация об уполномоченных представителях </w:t>
      </w:r>
      <w:r>
        <w:br/>
      </w:r>
      <w:r>
        <w:rPr>
          <w:rFonts w:ascii="Times New Roman"/>
          <w:b/>
          <w:i w:val="false"/>
          <w:color w:val="000000"/>
        </w:rPr>
        <w:t xml:space="preserve">
приобретателя (приобретателей) </w:t>
      </w:r>
    </w:p>
    <w:bookmarkEnd w:id="77"/>
    <w:p>
      <w:pPr>
        <w:spacing w:after="0"/>
        <w:ind w:left="0"/>
        <w:jc w:val="both"/>
      </w:pPr>
      <w:r>
        <w:rPr>
          <w:rFonts w:ascii="Times New Roman"/>
          <w:b w:val="false"/>
          <w:i w:val="false"/>
          <w:color w:val="000000"/>
          <w:sz w:val="28"/>
        </w:rPr>
        <w:t xml:space="preserve">      17. В каком интервале находится величина, составляющая сумму следующих показателей: стоимости активов по балансу приобретателя, стоимости активов по балансам всех юридических лиц, принадлежащих к той же группе лиц, что и приобретатель, и стоимости активов по балансу субъекта рынка (включая субъектов рынка находящиеся под его прямым и косвенным контролем), голосующие акции (доли участия, паи) в уставном капитале которого приобретаются или совокупный объем реализации товаров за последний финансовый год: </w:t>
      </w:r>
      <w:r>
        <w:br/>
      </w:r>
      <w:r>
        <w:rPr>
          <w:rFonts w:ascii="Times New Roman"/>
          <w:b w:val="false"/>
          <w:i w:val="false"/>
          <w:color w:val="000000"/>
          <w:sz w:val="28"/>
        </w:rPr>
        <w:t xml:space="preserve">
      от 1 500 000-кратного до 1 700 000-кратного размера месячного расчетного показателя; </w:t>
      </w:r>
      <w:r>
        <w:br/>
      </w:r>
      <w:r>
        <w:rPr>
          <w:rFonts w:ascii="Times New Roman"/>
          <w:b w:val="false"/>
          <w:i w:val="false"/>
          <w:color w:val="000000"/>
          <w:sz w:val="28"/>
        </w:rPr>
        <w:t xml:space="preserve">
      более 1 700 000-кратного размера месячного расчетного показателя. </w:t>
      </w:r>
      <w:r>
        <w:br/>
      </w:r>
      <w:r>
        <w:rPr>
          <w:rFonts w:ascii="Times New Roman"/>
          <w:b w:val="false"/>
          <w:i w:val="false"/>
          <w:color w:val="000000"/>
          <w:sz w:val="28"/>
        </w:rPr>
        <w:t xml:space="preserve">
      Если назначен общий представитель при направлении ходатайства, указываются данные в соответствии с подпунктами 1) - 4) пункта 2 настоящего Приложения. </w:t>
      </w:r>
    </w:p>
    <w:bookmarkStart w:name="z79" w:id="78"/>
    <w:p>
      <w:pPr>
        <w:spacing w:after="0"/>
        <w:ind w:left="0"/>
        <w:jc w:val="left"/>
      </w:pPr>
      <w:r>
        <w:rPr>
          <w:rFonts w:ascii="Times New Roman"/>
          <w:b/>
          <w:i w:val="false"/>
          <w:color w:val="000000"/>
        </w:rPr>
        <w:t xml:space="preserve"> 
Параграф 3. Информация о предполагаемой сделке </w:t>
      </w:r>
    </w:p>
    <w:bookmarkEnd w:id="78"/>
    <w:p>
      <w:pPr>
        <w:spacing w:after="0"/>
        <w:ind w:left="0"/>
        <w:jc w:val="both"/>
      </w:pPr>
      <w:r>
        <w:rPr>
          <w:rFonts w:ascii="Times New Roman"/>
          <w:b w:val="false"/>
          <w:i w:val="false"/>
          <w:color w:val="000000"/>
          <w:sz w:val="28"/>
        </w:rPr>
        <w:t xml:space="preserve">      18. Указывается цель совершаемой сделки, включая планируемые изменения в деятельности приобретателя или в географии его деловых операций. </w:t>
      </w:r>
      <w:r>
        <w:br/>
      </w:r>
      <w:r>
        <w:rPr>
          <w:rFonts w:ascii="Times New Roman"/>
          <w:b w:val="false"/>
          <w:i w:val="false"/>
          <w:color w:val="000000"/>
          <w:sz w:val="28"/>
        </w:rPr>
        <w:t xml:space="preserve">
      19. Указывается юридическая форма сделки (договор купли-продажи акций (долей участия, паев) (в том числе по конкурсу, на аукционе или иным способом (следует указать конкретно каким); договор доверительного управления; договор поручения; договор залога; иная договорная форма, связанная с получением воплощенных в акциях (долях участия, паях) прав голоса (следует указать конкретную форму). </w:t>
      </w:r>
      <w:r>
        <w:br/>
      </w:r>
      <w:r>
        <w:rPr>
          <w:rFonts w:ascii="Times New Roman"/>
          <w:b w:val="false"/>
          <w:i w:val="false"/>
          <w:color w:val="000000"/>
          <w:sz w:val="28"/>
        </w:rPr>
        <w:t xml:space="preserve">
      20. По приобретаемым акциям (долям участия, паям) с правом голоса указываются: </w:t>
      </w:r>
      <w:r>
        <w:br/>
      </w:r>
      <w:r>
        <w:rPr>
          <w:rFonts w:ascii="Times New Roman"/>
          <w:b w:val="false"/>
          <w:i w:val="false"/>
          <w:color w:val="000000"/>
          <w:sz w:val="28"/>
        </w:rPr>
        <w:t xml:space="preserve">
      1) количество акций (долей участия, паев) и их номинальная стоимость; </w:t>
      </w:r>
      <w:r>
        <w:br/>
      </w:r>
      <w:r>
        <w:rPr>
          <w:rFonts w:ascii="Times New Roman"/>
          <w:b w:val="false"/>
          <w:i w:val="false"/>
          <w:color w:val="000000"/>
          <w:sz w:val="28"/>
        </w:rPr>
        <w:t xml:space="preserve">
      2) доля в процентах от общего числа акций (долей участия, паев) с правом голоса в уставном капитале субъекта рынка; </w:t>
      </w:r>
      <w:r>
        <w:br/>
      </w:r>
      <w:r>
        <w:rPr>
          <w:rFonts w:ascii="Times New Roman"/>
          <w:b w:val="false"/>
          <w:i w:val="false"/>
          <w:color w:val="000000"/>
          <w:sz w:val="28"/>
        </w:rPr>
        <w:t xml:space="preserve">
      3) доля в процентах от уставного капитала субъекта рынка, акции (доли участия, паи) которого приобретаются; </w:t>
      </w:r>
      <w:r>
        <w:br/>
      </w:r>
      <w:r>
        <w:rPr>
          <w:rFonts w:ascii="Times New Roman"/>
          <w:b w:val="false"/>
          <w:i w:val="false"/>
          <w:color w:val="000000"/>
          <w:sz w:val="28"/>
        </w:rPr>
        <w:t xml:space="preserve">
      4) перечень вопросов, выставляемых на голосование, по которым приобретаемые акции (доли участия, паи) имеют право голоса, (информация предоставляется отдельно по каждому типу приобретаемых акций). </w:t>
      </w:r>
      <w:r>
        <w:br/>
      </w:r>
      <w:r>
        <w:rPr>
          <w:rFonts w:ascii="Times New Roman"/>
          <w:b w:val="false"/>
          <w:i w:val="false"/>
          <w:color w:val="000000"/>
          <w:sz w:val="28"/>
        </w:rPr>
        <w:t xml:space="preserve">
      21. Если одновременно приобретаются акции (доли участия, паи) без права голоса, указываются: </w:t>
      </w:r>
      <w:r>
        <w:br/>
      </w:r>
      <w:r>
        <w:rPr>
          <w:rFonts w:ascii="Times New Roman"/>
          <w:b w:val="false"/>
          <w:i w:val="false"/>
          <w:color w:val="000000"/>
          <w:sz w:val="28"/>
        </w:rPr>
        <w:t xml:space="preserve">
      1) количество акций (долей участия, паев) и их номинальная стоимость; </w:t>
      </w:r>
      <w:r>
        <w:br/>
      </w:r>
      <w:r>
        <w:rPr>
          <w:rFonts w:ascii="Times New Roman"/>
          <w:b w:val="false"/>
          <w:i w:val="false"/>
          <w:color w:val="000000"/>
          <w:sz w:val="28"/>
        </w:rPr>
        <w:t xml:space="preserve">
      2) доля в процентах от общего числа акций (долей участия) без права голоса в уставном капитале субъекта рынка и доля в процентах от уставного капитала субъекта рынка, акции (доли участия, паи) которого приобретаются; </w:t>
      </w:r>
      <w:r>
        <w:br/>
      </w:r>
      <w:r>
        <w:rPr>
          <w:rFonts w:ascii="Times New Roman"/>
          <w:b w:val="false"/>
          <w:i w:val="false"/>
          <w:color w:val="000000"/>
          <w:sz w:val="28"/>
        </w:rPr>
        <w:t xml:space="preserve">
      3) стоимость всех приобретаемых акций (долей участия, паев) без права голоса в уставном капитале субъекта рынка, акции (доли участия, паи) которого приобретаются; </w:t>
      </w:r>
      <w:r>
        <w:br/>
      </w:r>
      <w:r>
        <w:rPr>
          <w:rFonts w:ascii="Times New Roman"/>
          <w:b w:val="false"/>
          <w:i w:val="false"/>
          <w:color w:val="000000"/>
          <w:sz w:val="28"/>
        </w:rPr>
        <w:t xml:space="preserve">
      4) возможность конвертации акций (долей участия, паев) без права голоса в голосующие акции (доли участия). </w:t>
      </w:r>
      <w:r>
        <w:br/>
      </w:r>
      <w:r>
        <w:rPr>
          <w:rFonts w:ascii="Times New Roman"/>
          <w:b w:val="false"/>
          <w:i w:val="false"/>
          <w:color w:val="000000"/>
          <w:sz w:val="28"/>
        </w:rPr>
        <w:t xml:space="preserve">
      22. Представляется последний вариант проекта договора, касающегося данной сделки. </w:t>
      </w:r>
      <w:r>
        <w:br/>
      </w:r>
      <w:r>
        <w:rPr>
          <w:rFonts w:ascii="Times New Roman"/>
          <w:b w:val="false"/>
          <w:i w:val="false"/>
          <w:color w:val="000000"/>
          <w:sz w:val="28"/>
        </w:rPr>
        <w:t xml:space="preserve">
      23. Указывается объем прав, имеющихся у приобретателя по отношению к субъекту рынка, акции (доли участия, паи) которого приобретаются, до совершения сделки, в том числе: </w:t>
      </w:r>
      <w:r>
        <w:br/>
      </w:r>
      <w:r>
        <w:rPr>
          <w:rFonts w:ascii="Times New Roman"/>
          <w:b w:val="false"/>
          <w:i w:val="false"/>
          <w:color w:val="000000"/>
          <w:sz w:val="28"/>
        </w:rPr>
        <w:t xml:space="preserve">
      1) посредством имеющихся прав распоряжения голосами, воплощенными в акциях (долях участия, паях) субъекта рынка, при этом указывается: </w:t>
      </w:r>
      <w:r>
        <w:br/>
      </w:r>
      <w:r>
        <w:rPr>
          <w:rFonts w:ascii="Times New Roman"/>
          <w:b w:val="false"/>
          <w:i w:val="false"/>
          <w:color w:val="000000"/>
          <w:sz w:val="28"/>
        </w:rPr>
        <w:t xml:space="preserve">
      количество, номинальная стоимость приобретенных до совершения сделки акций (долей участия, паев) с правом голоса, а также их доля в процентах от общего числа акций (долей участия, паев) с правом голоса в уставном капитале субъекта рынка и их доля в процентах от уставного капитала субъекта рынка; </w:t>
      </w:r>
      <w:r>
        <w:br/>
      </w:r>
      <w:r>
        <w:rPr>
          <w:rFonts w:ascii="Times New Roman"/>
          <w:b w:val="false"/>
          <w:i w:val="false"/>
          <w:color w:val="000000"/>
          <w:sz w:val="28"/>
        </w:rPr>
        <w:t xml:space="preserve">
      стоимость всех приобретенных до совершения сделки акций (долей участия, паев) с правом голоса в уставном капитале субъекта рынка, акции (доли участия, паи) которого приобретаются; </w:t>
      </w:r>
      <w:r>
        <w:br/>
      </w:r>
      <w:r>
        <w:rPr>
          <w:rFonts w:ascii="Times New Roman"/>
          <w:b w:val="false"/>
          <w:i w:val="false"/>
          <w:color w:val="000000"/>
          <w:sz w:val="28"/>
        </w:rPr>
        <w:t xml:space="preserve">
      объем уже приобретенных прав голоса, воплощенных в акциях (долях участия, паях); перечисляется, по каким вопросам деятельности субъекта рынка имеется право голоса, по усмотрению приобретателя, включая выборы членов совета директоров (наблюдательного совета); указывается количество членов совета директоров (наблюдательного совета), исполнительного органа субъекта рынка в процентном соотношении к количественному составу этих органов, которое приобретатель потенциально может избрать, распоряжаясь голосами, воплощенными в акциях (долях участиях, паях); </w:t>
      </w:r>
      <w:r>
        <w:br/>
      </w:r>
      <w:r>
        <w:rPr>
          <w:rFonts w:ascii="Times New Roman"/>
          <w:b w:val="false"/>
          <w:i w:val="false"/>
          <w:color w:val="000000"/>
          <w:sz w:val="28"/>
        </w:rPr>
        <w:t xml:space="preserve">
      количество, номинальная стоимость имеющихся до совершения сделки акций (долей участия) без права голоса и их доля в процентах от уставного капитала субъекта рынка. Указывается имеющаяся возможность конвертации акций (долей участия, паев) без права голоса в голосующие акции (доли участия, паи); </w:t>
      </w:r>
      <w:r>
        <w:br/>
      </w:r>
      <w:r>
        <w:rPr>
          <w:rFonts w:ascii="Times New Roman"/>
          <w:b w:val="false"/>
          <w:i w:val="false"/>
          <w:color w:val="000000"/>
          <w:sz w:val="28"/>
        </w:rPr>
        <w:t xml:space="preserve">
      2) посредством полученных иным способом прав определять условия ведения субъектом рынка его предпринимательской деятельности, при этом указываются: </w:t>
      </w:r>
      <w:r>
        <w:br/>
      </w:r>
      <w:r>
        <w:rPr>
          <w:rFonts w:ascii="Times New Roman"/>
          <w:b w:val="false"/>
          <w:i w:val="false"/>
          <w:color w:val="000000"/>
          <w:sz w:val="28"/>
        </w:rPr>
        <w:t xml:space="preserve">
      на основе заключенного договора: приложить копию договора и пояснить, какие именно решения, принимаемые субъектом рынка, определяются приобретателем акций (долей участия, паев); </w:t>
      </w:r>
      <w:r>
        <w:br/>
      </w:r>
      <w:r>
        <w:rPr>
          <w:rFonts w:ascii="Times New Roman"/>
          <w:b w:val="false"/>
          <w:i w:val="false"/>
          <w:color w:val="000000"/>
          <w:sz w:val="28"/>
        </w:rPr>
        <w:t xml:space="preserve">
      на основе получения полномочий исполнительного органа субъекта рынка: приложить копию договора. </w:t>
      </w:r>
      <w:r>
        <w:br/>
      </w:r>
      <w:r>
        <w:rPr>
          <w:rFonts w:ascii="Times New Roman"/>
          <w:b w:val="false"/>
          <w:i w:val="false"/>
          <w:color w:val="000000"/>
          <w:sz w:val="28"/>
        </w:rPr>
        <w:t xml:space="preserve">
      24. Описывается объем прав, которые получит приобретатель по отношению к субъекту рынка, акции (доли участия, паи) которого приобретаются, после совершения сделки, в том числе: </w:t>
      </w:r>
      <w:r>
        <w:br/>
      </w:r>
      <w:r>
        <w:rPr>
          <w:rFonts w:ascii="Times New Roman"/>
          <w:b w:val="false"/>
          <w:i w:val="false"/>
          <w:color w:val="000000"/>
          <w:sz w:val="28"/>
        </w:rPr>
        <w:t xml:space="preserve">
      1) количество и номинальная стоимость акций (долей участия, паев) субъекта рынка, голосами которых будет распоряжаться приобретатель после совершения сделки, а также их доля в процентах от общего числа акций (долей участия, паев) с правом голоса в уставном капитале субъекта рынка и их доля в процентах от уставного капитала субъекта рынка; </w:t>
      </w:r>
      <w:r>
        <w:br/>
      </w:r>
      <w:r>
        <w:rPr>
          <w:rFonts w:ascii="Times New Roman"/>
          <w:b w:val="false"/>
          <w:i w:val="false"/>
          <w:color w:val="000000"/>
          <w:sz w:val="28"/>
        </w:rPr>
        <w:t xml:space="preserve">
      2) количество членов совета директоров (наблюдательного совета), исполнительного органа субъекта рынка в процентном соотношении к количественному составу этих органов, которое приобретатель может избрать, распоряжаясь голосами, воплощенными в акциях (долях участия, паях) после их приобретения. </w:t>
      </w:r>
      <w:r>
        <w:br/>
      </w:r>
      <w:r>
        <w:rPr>
          <w:rFonts w:ascii="Times New Roman"/>
          <w:b w:val="false"/>
          <w:i w:val="false"/>
          <w:color w:val="000000"/>
          <w:sz w:val="28"/>
        </w:rPr>
        <w:t xml:space="preserve">
      25. Указывается наименование с указанием организационно-правовой формы (фамилия, имя, отчество), юридический адрес (место жительства) лица, передающего права голоса, воплощенные в акциях (долях участия, паях). </w:t>
      </w:r>
    </w:p>
    <w:bookmarkStart w:name="z80" w:id="79"/>
    <w:p>
      <w:pPr>
        <w:spacing w:after="0"/>
        <w:ind w:left="0"/>
        <w:jc w:val="left"/>
      </w:pPr>
      <w:r>
        <w:rPr>
          <w:rFonts w:ascii="Times New Roman"/>
          <w:b/>
          <w:i w:val="false"/>
          <w:color w:val="000000"/>
        </w:rPr>
        <w:t xml:space="preserve"> 
Параграф 4. Информация о приобретателе акций </w:t>
      </w:r>
      <w:r>
        <w:br/>
      </w:r>
      <w:r>
        <w:rPr>
          <w:rFonts w:ascii="Times New Roman"/>
          <w:b/>
          <w:i w:val="false"/>
          <w:color w:val="000000"/>
        </w:rPr>
        <w:t xml:space="preserve">
(долей участия, паев) с правом голоса </w:t>
      </w:r>
    </w:p>
    <w:bookmarkEnd w:id="79"/>
    <w:p>
      <w:pPr>
        <w:spacing w:after="0"/>
        <w:ind w:left="0"/>
        <w:jc w:val="both"/>
      </w:pPr>
      <w:r>
        <w:rPr>
          <w:rFonts w:ascii="Times New Roman"/>
          <w:b w:val="false"/>
          <w:i w:val="false"/>
          <w:color w:val="000000"/>
          <w:sz w:val="28"/>
        </w:rPr>
        <w:t xml:space="preserve">      26. По приобретателю акций (долей участия, паев) с правом голоса представляются или указываются следующие данные: </w:t>
      </w:r>
      <w:r>
        <w:br/>
      </w:r>
      <w:r>
        <w:rPr>
          <w:rFonts w:ascii="Times New Roman"/>
          <w:b w:val="false"/>
          <w:i w:val="false"/>
          <w:color w:val="000000"/>
          <w:sz w:val="28"/>
        </w:rPr>
        <w:t xml:space="preserve">
      1) для физических лиц - паспортные данные, сведения о гражданстве, а также свидетельство о государственной регистрации для индивидуальных предпринимателей; для юридических лиц - копии учредительных документов и свидетельства о государственной регистрации; если учредителем (участником) является иностранное юридическое лицо, копии учредительных документов заверяются нотариально; </w:t>
      </w:r>
      <w:r>
        <w:br/>
      </w:r>
      <w:r>
        <w:rPr>
          <w:rFonts w:ascii="Times New Roman"/>
          <w:b w:val="false"/>
          <w:i w:val="false"/>
          <w:color w:val="000000"/>
          <w:sz w:val="28"/>
        </w:rPr>
        <w:t xml:space="preserve">
      2) для иностранного юридического лица дополнительно представляется: </w:t>
      </w:r>
      <w:r>
        <w:br/>
      </w:r>
      <w:r>
        <w:rPr>
          <w:rFonts w:ascii="Times New Roman"/>
          <w:b w:val="false"/>
          <w:i w:val="false"/>
          <w:color w:val="000000"/>
          <w:sz w:val="28"/>
        </w:rPr>
        <w:t xml:space="preserve">
      документ о платежеспособности иностранного инвестора, выданный обслуживающим его банком или иным кредитно-финансовым учреждением; </w:t>
      </w:r>
      <w:r>
        <w:br/>
      </w:r>
      <w:r>
        <w:rPr>
          <w:rFonts w:ascii="Times New Roman"/>
          <w:b w:val="false"/>
          <w:i w:val="false"/>
          <w:color w:val="000000"/>
          <w:sz w:val="28"/>
        </w:rPr>
        <w:t xml:space="preserve">
      выписка из торгового реестра страны происхождения или иного эквивалентного доказательства его юридического статуса в соответствии с законодательством страны его местонахождения, нотариально заверенная и легализованная; </w:t>
      </w:r>
      <w:r>
        <w:br/>
      </w:r>
      <w:r>
        <w:rPr>
          <w:rFonts w:ascii="Times New Roman"/>
          <w:b w:val="false"/>
          <w:i w:val="false"/>
          <w:color w:val="000000"/>
          <w:sz w:val="28"/>
        </w:rPr>
        <w:t xml:space="preserve">
      если иностранное предприятие или предприятие с иностранным участием имеет зарегистрированный в Республике Казахстан филиал (представительство) - сведения об учетной регистрации филиала (представительства) и копия положения о филиале (представительстве); </w:t>
      </w:r>
      <w:r>
        <w:br/>
      </w:r>
      <w:r>
        <w:rPr>
          <w:rFonts w:ascii="Times New Roman"/>
          <w:b w:val="false"/>
          <w:i w:val="false"/>
          <w:color w:val="000000"/>
          <w:sz w:val="28"/>
        </w:rPr>
        <w:t xml:space="preserve">
      3) основные виды товаров (работ, услуг), поставляемых на товарный рынок; </w:t>
      </w:r>
      <w:r>
        <w:br/>
      </w:r>
      <w:r>
        <w:rPr>
          <w:rFonts w:ascii="Times New Roman"/>
          <w:b w:val="false"/>
          <w:i w:val="false"/>
          <w:color w:val="000000"/>
          <w:sz w:val="28"/>
        </w:rPr>
        <w:t xml:space="preserve">
      4) объемы производства, поставки товаров (работ, услуг) в Республику Казахстан (с выделением субъектов Республики Казахстан, для которых объем поставки, превышает 20 процентов от общего объема поставки в Республику Казахстан)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(по Форме 1 Приложения 2); </w:t>
      </w:r>
      <w:r>
        <w:br/>
      </w:r>
      <w:r>
        <w:rPr>
          <w:rFonts w:ascii="Times New Roman"/>
          <w:b w:val="false"/>
          <w:i w:val="false"/>
          <w:color w:val="000000"/>
          <w:sz w:val="28"/>
        </w:rPr>
        <w:t xml:space="preserve">
      5)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27. Представляется балансовая стоимость активов. Для иностранных юридических лиц - общие активы. </w:t>
      </w:r>
      <w:r>
        <w:br/>
      </w:r>
      <w:r>
        <w:rPr>
          <w:rFonts w:ascii="Times New Roman"/>
          <w:b w:val="false"/>
          <w:i w:val="false"/>
          <w:color w:val="000000"/>
          <w:sz w:val="28"/>
        </w:rPr>
        <w:t xml:space="preserve">
      Следует приложить последний утвержденный баланс на дату, предшествующую подаче ходатайства. </w:t>
      </w:r>
      <w:r>
        <w:br/>
      </w:r>
      <w:r>
        <w:rPr>
          <w:rFonts w:ascii="Times New Roman"/>
          <w:b w:val="false"/>
          <w:i w:val="false"/>
          <w:color w:val="000000"/>
          <w:sz w:val="28"/>
        </w:rPr>
        <w:t xml:space="preserve">
      28. Если предприятие с иностранным участием - приобретатель или иностранное юридическое лицо-приобретатель имеет в Республике Казахстан филиал (представительство), то дополнительно перечисляются основные виды товаров (работ, услуг), поставляемых на товарный рынок филиалом (представительством). </w:t>
      </w:r>
      <w:r>
        <w:br/>
      </w:r>
      <w:r>
        <w:rPr>
          <w:rFonts w:ascii="Times New Roman"/>
          <w:b w:val="false"/>
          <w:i w:val="false"/>
          <w:color w:val="000000"/>
          <w:sz w:val="28"/>
        </w:rPr>
        <w:t xml:space="preserve">
      29. Если предприятие с иностранным участием или иностранное юридическое лицо имеет в Республике Казахстан филиал (представительство), дополнительно представляется перечисленная в подпункте 4) пункта 26 настоящего Приложения информация по филиалу (представительству). </w:t>
      </w:r>
      <w:r>
        <w:br/>
      </w:r>
      <w:r>
        <w:rPr>
          <w:rFonts w:ascii="Times New Roman"/>
          <w:b w:val="false"/>
          <w:i w:val="false"/>
          <w:color w:val="000000"/>
          <w:sz w:val="28"/>
        </w:rPr>
        <w:t xml:space="preserve">
      30. Сведения об участии приобретателя акций (долей участия, паев) в иных субъектах рынка (в том числе в качестве учредителя): </w:t>
      </w:r>
      <w:r>
        <w:br/>
      </w:r>
      <w:r>
        <w:rPr>
          <w:rFonts w:ascii="Times New Roman"/>
          <w:b w:val="false"/>
          <w:i w:val="false"/>
          <w:color w:val="000000"/>
          <w:sz w:val="28"/>
        </w:rPr>
        <w:t xml:space="preserve">
      1) если приобретатель является государственным предприятием, перечисляются все созданные им дочерние предприятия с указанием наименования, организационно-правовой формы, юридического адреса и основных видов товаров (работ, услуг), поставляемых на товарный рынок; </w:t>
      </w:r>
      <w:r>
        <w:br/>
      </w:r>
      <w:r>
        <w:rPr>
          <w:rFonts w:ascii="Times New Roman"/>
          <w:b w:val="false"/>
          <w:i w:val="false"/>
          <w:color w:val="000000"/>
          <w:sz w:val="28"/>
        </w:rPr>
        <w:t xml:space="preserve">
      2) по каждому субъекту рынка, в котором участвует приобретатель, указываются: </w:t>
      </w:r>
      <w:r>
        <w:br/>
      </w:r>
      <w:r>
        <w:rPr>
          <w:rFonts w:ascii="Times New Roman"/>
          <w:b w:val="false"/>
          <w:i w:val="false"/>
          <w:color w:val="000000"/>
          <w:sz w:val="28"/>
        </w:rPr>
        <w:t xml:space="preserve">
      наименование (с указанием организационно-правовой формы), местонахождение (юридический адрес) и основные виды товаров (работ, услуг), поставляемых на товарный рынок тем субъектом рынка, в котором приобретатель: </w:t>
      </w:r>
      <w:r>
        <w:br/>
      </w:r>
      <w:r>
        <w:rPr>
          <w:rFonts w:ascii="Times New Roman"/>
          <w:b w:val="false"/>
          <w:i w:val="false"/>
          <w:color w:val="000000"/>
          <w:sz w:val="28"/>
        </w:rPr>
        <w:t xml:space="preserve">
      получил право распоряжаться более чем 5 процентами от общего количества голосов, приходящихся на акции (паи, доли участия), составляющие уставный капитал субъекта рынка, в том числе указывается: </w:t>
      </w:r>
      <w:r>
        <w:br/>
      </w:r>
      <w:r>
        <w:rPr>
          <w:rFonts w:ascii="Times New Roman"/>
          <w:b w:val="false"/>
          <w:i w:val="false"/>
          <w:color w:val="000000"/>
          <w:sz w:val="28"/>
        </w:rPr>
        <w:t xml:space="preserve">
      в каком качестве выступает приобретатель (акционер; номинальный держатель акций; уполномоченный представитель акционера или номинального держателя акций, зарегистрированного в реестре акционеров; залогодержатель; дольщик; вкладчик и т.п.); </w:t>
      </w:r>
      <w:r>
        <w:br/>
      </w:r>
      <w:r>
        <w:rPr>
          <w:rFonts w:ascii="Times New Roman"/>
          <w:b w:val="false"/>
          <w:i w:val="false"/>
          <w:color w:val="000000"/>
          <w:sz w:val="28"/>
        </w:rPr>
        <w:t xml:space="preserve">
      величина уставного капитала субъекта рынка; </w:t>
      </w:r>
      <w:r>
        <w:br/>
      </w:r>
      <w:r>
        <w:rPr>
          <w:rFonts w:ascii="Times New Roman"/>
          <w:b w:val="false"/>
          <w:i w:val="false"/>
          <w:color w:val="000000"/>
          <w:sz w:val="28"/>
        </w:rPr>
        <w:t xml:space="preserve">
      количество голосов, приходящихся на акции (паи, доли участия), которыми распоряжается приобретатель, в том числе в процентах от общего количества голосов, приходящихся на акции (вклады, доли участия), составляющие уставный капитал субъекта рынка; </w:t>
      </w:r>
      <w:r>
        <w:br/>
      </w:r>
      <w:r>
        <w:rPr>
          <w:rFonts w:ascii="Times New Roman"/>
          <w:b w:val="false"/>
          <w:i w:val="false"/>
          <w:color w:val="000000"/>
          <w:sz w:val="28"/>
        </w:rPr>
        <w:t xml:space="preserve">
      типы акций (простые или привилегированные) и их номинальная стоимость. </w:t>
      </w:r>
      <w:r>
        <w:br/>
      </w:r>
      <w:r>
        <w:rPr>
          <w:rFonts w:ascii="Times New Roman"/>
          <w:b w:val="false"/>
          <w:i w:val="false"/>
          <w:color w:val="000000"/>
          <w:sz w:val="28"/>
        </w:rPr>
        <w:t xml:space="preserve">
      31. Указывается перечень членов исполнительного органа, совета директоров (наблюдательного совета) приобретателя с указанием должности, являющихся также членами исполнительного органа, совета директоров (наблюдательного совета) любого иного субъекта рынка с указанием его наименования, организационно-правовой формы, юридического адреса, основных видов товаров (работ, услуг), поставляемых на товарный рынок и занимаемой должности. </w:t>
      </w:r>
      <w:r>
        <w:br/>
      </w:r>
      <w:r>
        <w:rPr>
          <w:rFonts w:ascii="Times New Roman"/>
          <w:b w:val="false"/>
          <w:i w:val="false"/>
          <w:color w:val="000000"/>
          <w:sz w:val="28"/>
        </w:rPr>
        <w:t xml:space="preserve">
      32. Если приобретателем является физическое лицо, то перечисляются все субъекты рынка (с указанием наименования, организационно-правовой формы, юридического адреса, основных видов товаров (работ, услуг), поставляемых на товарный рынок, в органы управления (исполнительный орган, совет директоров (наблюдательный совет) которых он (приобретатель) входит, с указанием занимаемой должности. </w:t>
      </w:r>
    </w:p>
    <w:bookmarkStart w:name="z81" w:id="80"/>
    <w:p>
      <w:pPr>
        <w:spacing w:after="0"/>
        <w:ind w:left="0"/>
        <w:jc w:val="left"/>
      </w:pPr>
      <w:r>
        <w:rPr>
          <w:rFonts w:ascii="Times New Roman"/>
          <w:b/>
          <w:i w:val="false"/>
          <w:color w:val="000000"/>
        </w:rPr>
        <w:t xml:space="preserve"> 
Параграф 5. Информация о лицах, принадлежащих </w:t>
      </w:r>
      <w:r>
        <w:br/>
      </w:r>
      <w:r>
        <w:rPr>
          <w:rFonts w:ascii="Times New Roman"/>
          <w:b/>
          <w:i w:val="false"/>
          <w:color w:val="000000"/>
        </w:rPr>
        <w:t xml:space="preserve">
к той же группе лиц, что и приобретатель </w:t>
      </w:r>
    </w:p>
    <w:bookmarkEnd w:id="80"/>
    <w:p>
      <w:pPr>
        <w:spacing w:after="0"/>
        <w:ind w:left="0"/>
        <w:jc w:val="both"/>
      </w:pPr>
      <w:r>
        <w:rPr>
          <w:rFonts w:ascii="Times New Roman"/>
          <w:b w:val="false"/>
          <w:i w:val="false"/>
          <w:color w:val="000000"/>
          <w:sz w:val="28"/>
        </w:rPr>
        <w:t xml:space="preserve">      33. Указывается перечень всех лиц, принадлежащих к той же группе лиц, что и приобретатель: </w:t>
      </w:r>
      <w:r>
        <w:br/>
      </w:r>
      <w:r>
        <w:rPr>
          <w:rFonts w:ascii="Times New Roman"/>
          <w:b w:val="false"/>
          <w:i w:val="false"/>
          <w:color w:val="000000"/>
          <w:sz w:val="28"/>
        </w:rPr>
        <w:t xml:space="preserve">
      1) всех юридических и/или физических лиц, прямо и косвенно контролирующих приобретателя, по каждому из них указывается: </w:t>
      </w:r>
      <w:r>
        <w:br/>
      </w:r>
      <w:r>
        <w:rPr>
          <w:rFonts w:ascii="Times New Roman"/>
          <w:b w:val="false"/>
          <w:i w:val="false"/>
          <w:color w:val="000000"/>
          <w:sz w:val="28"/>
        </w:rPr>
        <w:t xml:space="preserve">
      наименование с указанием организационно-правовой формы (фамилию, имя, отчество); </w:t>
      </w:r>
      <w:r>
        <w:br/>
      </w:r>
      <w:r>
        <w:rPr>
          <w:rFonts w:ascii="Times New Roman"/>
          <w:b w:val="false"/>
          <w:i w:val="false"/>
          <w:color w:val="000000"/>
          <w:sz w:val="28"/>
        </w:rPr>
        <w:t xml:space="preserve">
      юридический адрес (место жительства); </w:t>
      </w:r>
      <w:r>
        <w:br/>
      </w:r>
      <w:r>
        <w:rPr>
          <w:rFonts w:ascii="Times New Roman"/>
          <w:b w:val="false"/>
          <w:i w:val="false"/>
          <w:color w:val="000000"/>
          <w:sz w:val="28"/>
        </w:rPr>
        <w:t xml:space="preserve">
      основные виды товаров (работ, услуг), поставляемых на товарный рынок; </w:t>
      </w:r>
      <w:r>
        <w:br/>
      </w:r>
      <w:r>
        <w:rPr>
          <w:rFonts w:ascii="Times New Roman"/>
          <w:b w:val="false"/>
          <w:i w:val="false"/>
          <w:color w:val="000000"/>
          <w:sz w:val="28"/>
        </w:rPr>
        <w:t xml:space="preserve">
      форма контроля (прямой, косвенный); </w:t>
      </w:r>
      <w:r>
        <w:br/>
      </w:r>
      <w:r>
        <w:rPr>
          <w:rFonts w:ascii="Times New Roman"/>
          <w:b w:val="false"/>
          <w:i w:val="false"/>
          <w:color w:val="000000"/>
          <w:sz w:val="28"/>
        </w:rPr>
        <w:t xml:space="preserve">
      юридическое лицо, находящееся под прямым контролем, и способ его контроля (право или полномочие, посредством которого осуществляется контроль), в том числе: </w:t>
      </w:r>
      <w:r>
        <w:br/>
      </w:r>
      <w:r>
        <w:rPr>
          <w:rFonts w:ascii="Times New Roman"/>
          <w:b w:val="false"/>
          <w:i w:val="false"/>
          <w:color w:val="000000"/>
          <w:sz w:val="28"/>
        </w:rPr>
        <w:t xml:space="preserve">
      распоряжения более чем 25 процентами от общего числа голосов, приходящихся на акции (доли участия, паи) юридического лица с указанием конкретного количества голосов, приходящихся на акции (доли участия, паи), которыми распоряжается контролирующее лицо, в том числе в процентах от общего количества голосов, составляющих уставный капитал, и вида распоряжения (собственность, номинальный держатель, уполномоченный представитель); </w:t>
      </w:r>
      <w:r>
        <w:br/>
      </w:r>
      <w:r>
        <w:rPr>
          <w:rFonts w:ascii="Times New Roman"/>
          <w:b w:val="false"/>
          <w:i w:val="false"/>
          <w:color w:val="000000"/>
          <w:sz w:val="28"/>
        </w:rPr>
        <w:t xml:space="preserve">
      права определять условия ведения предпринимательской деятельности контролируемого лица с указанием, каких именно условий деятельности и на основании каких договоров (решений); </w:t>
      </w:r>
      <w:r>
        <w:br/>
      </w:r>
      <w:r>
        <w:rPr>
          <w:rFonts w:ascii="Times New Roman"/>
          <w:b w:val="false"/>
          <w:i w:val="false"/>
          <w:color w:val="000000"/>
          <w:sz w:val="28"/>
        </w:rPr>
        <w:t xml:space="preserve">
      права назначать более 25 процентов состава исполнительного органа и (или) совета директоров (наблюдательного совета) контролируемого лица с указанием органа и величины процентного состава; </w:t>
      </w:r>
      <w:r>
        <w:br/>
      </w:r>
      <w:r>
        <w:rPr>
          <w:rFonts w:ascii="Times New Roman"/>
          <w:b w:val="false"/>
          <w:i w:val="false"/>
          <w:color w:val="000000"/>
          <w:sz w:val="28"/>
        </w:rPr>
        <w:t xml:space="preserve">
      2) по каждому лицу, перечисленному в подпункте 1) пункта 33 настоящего Приложения, указывается перечень прямо и косвенно контролируемых им лиц (за исключением лиц, непосредственно указанных в подпункте 1) пункта 33 настоящего Приложения) с указанием: </w:t>
      </w:r>
      <w:r>
        <w:br/>
      </w:r>
      <w:r>
        <w:rPr>
          <w:rFonts w:ascii="Times New Roman"/>
          <w:b w:val="false"/>
          <w:i w:val="false"/>
          <w:color w:val="000000"/>
          <w:sz w:val="28"/>
        </w:rPr>
        <w:t xml:space="preserve">
      наименования; </w:t>
      </w:r>
      <w:r>
        <w:br/>
      </w:r>
      <w:r>
        <w:rPr>
          <w:rFonts w:ascii="Times New Roman"/>
          <w:b w:val="false"/>
          <w:i w:val="false"/>
          <w:color w:val="000000"/>
          <w:sz w:val="28"/>
        </w:rPr>
        <w:t xml:space="preserve">
      организационно-правовой формы; </w:t>
      </w:r>
      <w:r>
        <w:br/>
      </w:r>
      <w:r>
        <w:rPr>
          <w:rFonts w:ascii="Times New Roman"/>
          <w:b w:val="false"/>
          <w:i w:val="false"/>
          <w:color w:val="000000"/>
          <w:sz w:val="28"/>
        </w:rPr>
        <w:t xml:space="preserve">
      юридического адреса; </w:t>
      </w:r>
      <w:r>
        <w:br/>
      </w:r>
      <w:r>
        <w:rPr>
          <w:rFonts w:ascii="Times New Roman"/>
          <w:b w:val="false"/>
          <w:i w:val="false"/>
          <w:color w:val="000000"/>
          <w:sz w:val="28"/>
        </w:rPr>
        <w:t xml:space="preserve">
      основных видов товаров (работ, услуг), поставляемых на товарный рынок; </w:t>
      </w:r>
      <w:r>
        <w:br/>
      </w:r>
      <w:r>
        <w:rPr>
          <w:rFonts w:ascii="Times New Roman"/>
          <w:b w:val="false"/>
          <w:i w:val="false"/>
          <w:color w:val="000000"/>
          <w:sz w:val="28"/>
        </w:rPr>
        <w:t xml:space="preserve">
      формы осуществляемого контроля (прямой и косвенный). </w:t>
      </w:r>
      <w:r>
        <w:br/>
      </w:r>
      <w:r>
        <w:rPr>
          <w:rFonts w:ascii="Times New Roman"/>
          <w:b w:val="false"/>
          <w:i w:val="false"/>
          <w:color w:val="000000"/>
          <w:sz w:val="28"/>
        </w:rPr>
        <w:t xml:space="preserve">
      Если контроль прямой, указываются способы осуществляемого контроля (право или полномочие, посредством которого осуществляется контроль). </w:t>
      </w:r>
      <w:r>
        <w:br/>
      </w:r>
      <w:r>
        <w:rPr>
          <w:rFonts w:ascii="Times New Roman"/>
          <w:b w:val="false"/>
          <w:i w:val="false"/>
          <w:color w:val="000000"/>
          <w:sz w:val="28"/>
        </w:rPr>
        <w:t xml:space="preserve">
      Если контроль косвенный, указывается лицо, осуществляющее прямой контроль и способы осуществляемого контроля. </w:t>
      </w:r>
      <w:r>
        <w:br/>
      </w:r>
      <w:r>
        <w:rPr>
          <w:rFonts w:ascii="Times New Roman"/>
          <w:b w:val="false"/>
          <w:i w:val="false"/>
          <w:color w:val="000000"/>
          <w:sz w:val="28"/>
        </w:rPr>
        <w:t xml:space="preserve">
      3) всех юридических лиц, прямо и косвенно контролируемых приобретателем, с указанием по каждому из них: </w:t>
      </w:r>
      <w:r>
        <w:br/>
      </w:r>
      <w:r>
        <w:rPr>
          <w:rFonts w:ascii="Times New Roman"/>
          <w:b w:val="false"/>
          <w:i w:val="false"/>
          <w:color w:val="000000"/>
          <w:sz w:val="28"/>
        </w:rPr>
        <w:t xml:space="preserve">
      наименования; </w:t>
      </w:r>
      <w:r>
        <w:br/>
      </w:r>
      <w:r>
        <w:rPr>
          <w:rFonts w:ascii="Times New Roman"/>
          <w:b w:val="false"/>
          <w:i w:val="false"/>
          <w:color w:val="000000"/>
          <w:sz w:val="28"/>
        </w:rPr>
        <w:t xml:space="preserve">
      организационно-правовой формы; </w:t>
      </w:r>
      <w:r>
        <w:br/>
      </w:r>
      <w:r>
        <w:rPr>
          <w:rFonts w:ascii="Times New Roman"/>
          <w:b w:val="false"/>
          <w:i w:val="false"/>
          <w:color w:val="000000"/>
          <w:sz w:val="28"/>
        </w:rPr>
        <w:t xml:space="preserve">
      юридического адреса; </w:t>
      </w:r>
      <w:r>
        <w:br/>
      </w:r>
      <w:r>
        <w:rPr>
          <w:rFonts w:ascii="Times New Roman"/>
          <w:b w:val="false"/>
          <w:i w:val="false"/>
          <w:color w:val="000000"/>
          <w:sz w:val="28"/>
        </w:rPr>
        <w:t xml:space="preserve">
      основных видов товаров (работ, услуг), поставляемых на товарный рынок; </w:t>
      </w:r>
      <w:r>
        <w:br/>
      </w:r>
      <w:r>
        <w:rPr>
          <w:rFonts w:ascii="Times New Roman"/>
          <w:b w:val="false"/>
          <w:i w:val="false"/>
          <w:color w:val="000000"/>
          <w:sz w:val="28"/>
        </w:rPr>
        <w:t xml:space="preserve">
      формы осуществляемого контроля (прямой, косвенный). </w:t>
      </w:r>
      <w:r>
        <w:br/>
      </w:r>
      <w:r>
        <w:rPr>
          <w:rFonts w:ascii="Times New Roman"/>
          <w:b w:val="false"/>
          <w:i w:val="false"/>
          <w:color w:val="000000"/>
          <w:sz w:val="28"/>
        </w:rPr>
        <w:t xml:space="preserve">
      Если контроль прямой, указываются способы осуществляемого контроля со стороны приобретателя (право или полномочие, посредством которого осуществляется контроль с деталями, указанными в подпункте 1) пункта 33 настоящего Приложения). </w:t>
      </w:r>
      <w:r>
        <w:br/>
      </w:r>
      <w:r>
        <w:rPr>
          <w:rFonts w:ascii="Times New Roman"/>
          <w:b w:val="false"/>
          <w:i w:val="false"/>
          <w:color w:val="000000"/>
          <w:sz w:val="28"/>
        </w:rPr>
        <w:t xml:space="preserve">
      Если контроль косвенный, указывается лицо, осуществляющее прямой контроль, и способы осуществляемого контроля с деталями, указанными в подпункте 1) пункта 33 настоящего Приложения. </w:t>
      </w:r>
      <w:r>
        <w:br/>
      </w:r>
      <w:r>
        <w:rPr>
          <w:rFonts w:ascii="Times New Roman"/>
          <w:b w:val="false"/>
          <w:i w:val="false"/>
          <w:color w:val="000000"/>
          <w:sz w:val="28"/>
        </w:rPr>
        <w:t xml:space="preserve">
      34. Из перечня лиц, перечисленных в подпунктах 1), 2) и 3) пункта 33 настоящего Приложения, указываются те из них, которые распоряжаются на момент подачи ходатайства голосами, приходящимися на акции (доли участия, паи) того субъекта рынка, акции (доли участия, паи) которого приобретаются. </w:t>
      </w:r>
      <w:r>
        <w:br/>
      </w:r>
      <w:r>
        <w:rPr>
          <w:rFonts w:ascii="Times New Roman"/>
          <w:b w:val="false"/>
          <w:i w:val="false"/>
          <w:color w:val="000000"/>
          <w:sz w:val="28"/>
        </w:rPr>
        <w:t xml:space="preserve">
      По каждому из них указывается количество голосов, в том числе в процентах от общего количества голосов, приходящихся на акции (доли участия, паи), составляющие уставный капитал субъекта рынка. </w:t>
      </w:r>
      <w:r>
        <w:br/>
      </w:r>
      <w:r>
        <w:rPr>
          <w:rFonts w:ascii="Times New Roman"/>
          <w:b w:val="false"/>
          <w:i w:val="false"/>
          <w:color w:val="000000"/>
          <w:sz w:val="28"/>
        </w:rPr>
        <w:t xml:space="preserve">
      35. Из перечня лиц, перечисленных в подпунктах 1), 2), 3) пункта 33 настоящего Приложения, указываются те из них, которые внесены в Реестр. </w:t>
      </w:r>
      <w:r>
        <w:br/>
      </w:r>
      <w:r>
        <w:rPr>
          <w:rFonts w:ascii="Times New Roman"/>
          <w:b w:val="false"/>
          <w:i w:val="false"/>
          <w:color w:val="000000"/>
          <w:sz w:val="28"/>
        </w:rPr>
        <w:t xml:space="preserve">
      36. Перечисляются члены исполнительного органа, совета директоров (наблюдательного совета) приобретателя, которые совместно с одними и теми же физическими лицами представляют собой более 25 процентов состава исполнительного органа, совета директоров (наблюдательного совета) другого субъекта рынка, и по каждому из них указываются: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занимаемая должность в органе управления субъекта рынка; </w:t>
      </w:r>
      <w:r>
        <w:br/>
      </w:r>
      <w:r>
        <w:rPr>
          <w:rFonts w:ascii="Times New Roman"/>
          <w:b w:val="false"/>
          <w:i w:val="false"/>
          <w:color w:val="000000"/>
          <w:sz w:val="28"/>
        </w:rPr>
        <w:t xml:space="preserve">
      наименование, организационно-правовая форма и юридический адрес другого субъекта рынка, в органы управления которого он входит, а также занимаемая должность. </w:t>
      </w:r>
      <w:r>
        <w:br/>
      </w:r>
      <w:r>
        <w:rPr>
          <w:rFonts w:ascii="Times New Roman"/>
          <w:b w:val="false"/>
          <w:i w:val="false"/>
          <w:color w:val="000000"/>
          <w:sz w:val="28"/>
        </w:rPr>
        <w:t xml:space="preserve">
      37. Если приобретателем является физическое лицо, указывается: </w:t>
      </w:r>
      <w:r>
        <w:br/>
      </w:r>
      <w:r>
        <w:rPr>
          <w:rFonts w:ascii="Times New Roman"/>
          <w:b w:val="false"/>
          <w:i w:val="false"/>
          <w:color w:val="000000"/>
          <w:sz w:val="28"/>
        </w:rPr>
        <w:t xml:space="preserve">
      наименование, юридический адрес, организационно-правовая форма субъекта рынка, в органы управления (исполнительный орган), совет директоров (наблюдательный совет) которых он входит совместно с одними и теми же физическими лицами, представляя собой более 25 процентов состава соответствующего органа управления; </w:t>
      </w:r>
      <w:r>
        <w:br/>
      </w:r>
      <w:r>
        <w:rPr>
          <w:rFonts w:ascii="Times New Roman"/>
          <w:b w:val="false"/>
          <w:i w:val="false"/>
          <w:color w:val="000000"/>
          <w:sz w:val="28"/>
        </w:rPr>
        <w:t xml:space="preserve">
      занимаемая должность в органе управления каждого такого субъекта рынка. </w:t>
      </w:r>
      <w:r>
        <w:br/>
      </w:r>
      <w:r>
        <w:rPr>
          <w:rFonts w:ascii="Times New Roman"/>
          <w:b w:val="false"/>
          <w:i w:val="false"/>
          <w:color w:val="000000"/>
          <w:sz w:val="28"/>
        </w:rPr>
        <w:t xml:space="preserve">
      Информация, указанная в данной главе, может быть проиллюстрирована древовидными схемами, отражающими взаимосвязи лиц, принадлежащих к одной группе лиц с приобретателем. </w:t>
      </w:r>
    </w:p>
    <w:bookmarkStart w:name="z82" w:id="81"/>
    <w:p>
      <w:pPr>
        <w:spacing w:after="0"/>
        <w:ind w:left="0"/>
        <w:jc w:val="left"/>
      </w:pPr>
      <w:r>
        <w:rPr>
          <w:rFonts w:ascii="Times New Roman"/>
          <w:b/>
          <w:i w:val="false"/>
          <w:color w:val="000000"/>
        </w:rPr>
        <w:t xml:space="preserve"> 
Параграф 6. Информация о субъекте рынка, акции (доли участия) </w:t>
      </w:r>
      <w:r>
        <w:br/>
      </w:r>
      <w:r>
        <w:rPr>
          <w:rFonts w:ascii="Times New Roman"/>
          <w:b/>
          <w:i w:val="false"/>
          <w:color w:val="000000"/>
        </w:rPr>
        <w:t xml:space="preserve">
с правом голоса которого приобретаются </w:t>
      </w:r>
    </w:p>
    <w:bookmarkEnd w:id="81"/>
    <w:p>
      <w:pPr>
        <w:spacing w:after="0"/>
        <w:ind w:left="0"/>
        <w:jc w:val="both"/>
      </w:pPr>
      <w:r>
        <w:rPr>
          <w:rFonts w:ascii="Times New Roman"/>
          <w:b w:val="false"/>
          <w:i w:val="false"/>
          <w:color w:val="000000"/>
          <w:sz w:val="28"/>
        </w:rPr>
        <w:t xml:space="preserve">      38. По субъекту рынка представляются или указываются: </w:t>
      </w:r>
      <w:r>
        <w:br/>
      </w:r>
      <w:r>
        <w:rPr>
          <w:rFonts w:ascii="Times New Roman"/>
          <w:b w:val="false"/>
          <w:i w:val="false"/>
          <w:color w:val="000000"/>
          <w:sz w:val="28"/>
        </w:rPr>
        <w:t xml:space="preserve">
      1) копии учредительного договора и устава (в случае внесения изменений и дополнений, в учредительный договор и/или устав, копии заверяются нотариально); </w:t>
      </w:r>
      <w:r>
        <w:br/>
      </w:r>
      <w:r>
        <w:rPr>
          <w:rFonts w:ascii="Times New Roman"/>
          <w:b w:val="false"/>
          <w:i w:val="false"/>
          <w:color w:val="000000"/>
          <w:sz w:val="28"/>
        </w:rPr>
        <w:t xml:space="preserve">
      2) величина уставного капитала; </w:t>
      </w:r>
      <w:r>
        <w:br/>
      </w:r>
      <w:r>
        <w:rPr>
          <w:rFonts w:ascii="Times New Roman"/>
          <w:b w:val="false"/>
          <w:i w:val="false"/>
          <w:color w:val="000000"/>
          <w:sz w:val="28"/>
        </w:rPr>
        <w:t xml:space="preserve">
      3) балансовая стоимость активов, с приложением последнего утвержденного баланса на дату, предшествующую подаче ходатайства; </w:t>
      </w:r>
      <w:r>
        <w:br/>
      </w:r>
      <w:r>
        <w:rPr>
          <w:rFonts w:ascii="Times New Roman"/>
          <w:b w:val="false"/>
          <w:i w:val="false"/>
          <w:color w:val="000000"/>
          <w:sz w:val="28"/>
        </w:rPr>
        <w:t xml:space="preserve">
      4) основные виды товаров (работ, услуг), поставляемых на товарный рынок; </w:t>
      </w:r>
      <w:r>
        <w:br/>
      </w:r>
      <w:r>
        <w:rPr>
          <w:rFonts w:ascii="Times New Roman"/>
          <w:b w:val="false"/>
          <w:i w:val="false"/>
          <w:color w:val="000000"/>
          <w:sz w:val="28"/>
        </w:rPr>
        <w:t xml:space="preserve">
      5) объемы производства, поставки товаров (работ, услуг) в Республику Казахстан (с выделением субъектов Республики Казахстан, для которых объем поставки товаров (работ, услуг), превышает 20 процентов),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w:t>
      </w:r>
      <w:r>
        <w:br/>
      </w:r>
      <w:r>
        <w:rPr>
          <w:rFonts w:ascii="Times New Roman"/>
          <w:b w:val="false"/>
          <w:i w:val="false"/>
          <w:color w:val="000000"/>
          <w:sz w:val="28"/>
        </w:rPr>
        <w:t xml:space="preserve">
      6) сведения о нахождении в республиканском или местном разделах Реестра, с указанием раздела Реестра, наименования региона, наименования товаров, величины соответствующей доли; </w:t>
      </w:r>
      <w:r>
        <w:br/>
      </w:r>
      <w:r>
        <w:rPr>
          <w:rFonts w:ascii="Times New Roman"/>
          <w:b w:val="false"/>
          <w:i w:val="false"/>
          <w:color w:val="000000"/>
          <w:sz w:val="28"/>
        </w:rPr>
        <w:t xml:space="preserve">
      7) сведения о лицах, принадлежащих к той же группе лиц, что и субъект рынка, акции (доли участия, паи) которого приобретаются; при этом указываются: </w:t>
      </w:r>
      <w:r>
        <w:br/>
      </w:r>
      <w:r>
        <w:rPr>
          <w:rFonts w:ascii="Times New Roman"/>
          <w:b w:val="false"/>
          <w:i w:val="false"/>
          <w:color w:val="000000"/>
          <w:sz w:val="28"/>
        </w:rPr>
        <w:t xml:space="preserve">
      все юридические и/или физические лица, прямо и косвенно контролирующие субъекта рынка; </w:t>
      </w:r>
      <w:r>
        <w:br/>
      </w:r>
      <w:r>
        <w:rPr>
          <w:rFonts w:ascii="Times New Roman"/>
          <w:b w:val="false"/>
          <w:i w:val="false"/>
          <w:color w:val="000000"/>
          <w:sz w:val="28"/>
        </w:rPr>
        <w:t xml:space="preserve">
      по каждому из них указываются детали, требуемые в подпункте 1) пункта 33 настоящего Приложения. </w:t>
      </w:r>
      <w:r>
        <w:br/>
      </w:r>
      <w:r>
        <w:rPr>
          <w:rFonts w:ascii="Times New Roman"/>
          <w:b w:val="false"/>
          <w:i w:val="false"/>
          <w:color w:val="000000"/>
          <w:sz w:val="28"/>
        </w:rPr>
        <w:t xml:space="preserve">
      39. По каждому лицу, перечисленному в подпункте 7) пункта 38 настоящего Приложения, указывается перечень прямо и косвенно контролируемых им лиц (за исключением тех лиц, которые перечислены в самом подпункте 7) пункта 38 настоящего Приложения, с указанием деталей, требуемых в подпункте 2) пункта 33 настоящего Приложения). </w:t>
      </w:r>
      <w:r>
        <w:br/>
      </w:r>
      <w:r>
        <w:rPr>
          <w:rFonts w:ascii="Times New Roman"/>
          <w:b w:val="false"/>
          <w:i w:val="false"/>
          <w:color w:val="000000"/>
          <w:sz w:val="28"/>
        </w:rPr>
        <w:t xml:space="preserve">
      Всех юридических лиц, прямо и косвенно контролируемых субъектом рынка с указанием деталей, требуемых в подпункте 3) пункта 33 настоящего Приложения. </w:t>
      </w:r>
      <w:r>
        <w:br/>
      </w:r>
      <w:r>
        <w:rPr>
          <w:rFonts w:ascii="Times New Roman"/>
          <w:b w:val="false"/>
          <w:i w:val="false"/>
          <w:color w:val="000000"/>
          <w:sz w:val="28"/>
        </w:rPr>
        <w:t xml:space="preserve">
      Информация, указанная в данной главе, может быть проиллюстрирована древовидными схемами, отражающими взаимосвязи лиц, принадлежащих к одной группе лиц с субъектом рынка. </w:t>
      </w:r>
    </w:p>
    <w:bookmarkStart w:name="z83" w:id="82"/>
    <w:p>
      <w:pPr>
        <w:spacing w:after="0"/>
        <w:ind w:left="0"/>
        <w:jc w:val="left"/>
      </w:pPr>
      <w:r>
        <w:rPr>
          <w:rFonts w:ascii="Times New Roman"/>
          <w:b/>
          <w:i w:val="false"/>
          <w:color w:val="000000"/>
        </w:rPr>
        <w:t xml:space="preserve"> 
Глава 4. Перечень документов, необходимых для подачи </w:t>
      </w:r>
      <w:r>
        <w:br/>
      </w:r>
      <w:r>
        <w:rPr>
          <w:rFonts w:ascii="Times New Roman"/>
          <w:b/>
          <w:i w:val="false"/>
          <w:color w:val="000000"/>
        </w:rPr>
        <w:t xml:space="preserve">
в антимонопольный орган (территориальное подразделение) ходатайства </w:t>
      </w:r>
      <w:r>
        <w:br/>
      </w:r>
      <w:r>
        <w:rPr>
          <w:rFonts w:ascii="Times New Roman"/>
          <w:b/>
          <w:i w:val="false"/>
          <w:color w:val="000000"/>
        </w:rPr>
        <w:t xml:space="preserve">
при получении в собственность или пользование основных </w:t>
      </w:r>
      <w:r>
        <w:br/>
      </w:r>
      <w:r>
        <w:rPr>
          <w:rFonts w:ascii="Times New Roman"/>
          <w:b/>
          <w:i w:val="false"/>
          <w:color w:val="000000"/>
        </w:rPr>
        <w:t xml:space="preserve">
производственных средств или нематериальных активов </w:t>
      </w:r>
      <w:r>
        <w:br/>
      </w:r>
      <w:r>
        <w:rPr>
          <w:rFonts w:ascii="Times New Roman"/>
          <w:b/>
          <w:i w:val="false"/>
          <w:color w:val="000000"/>
        </w:rPr>
        <w:t xml:space="preserve">
субъекта рынка </w:t>
      </w:r>
    </w:p>
    <w:bookmarkEnd w:id="82"/>
    <w:bookmarkStart w:name="z84" w:id="83"/>
    <w:p>
      <w:pPr>
        <w:spacing w:after="0"/>
        <w:ind w:left="0"/>
        <w:jc w:val="left"/>
      </w:pPr>
      <w:r>
        <w:rPr>
          <w:rFonts w:ascii="Times New Roman"/>
          <w:b/>
          <w:i w:val="false"/>
          <w:color w:val="000000"/>
        </w:rPr>
        <w:t xml:space="preserve"> 
Параграф 1. Общая информация о получателе </w:t>
      </w:r>
    </w:p>
    <w:bookmarkEnd w:id="83"/>
    <w:p>
      <w:pPr>
        <w:spacing w:after="0"/>
        <w:ind w:left="0"/>
        <w:jc w:val="both"/>
      </w:pPr>
      <w:r>
        <w:rPr>
          <w:rFonts w:ascii="Times New Roman"/>
          <w:b w:val="false"/>
          <w:i w:val="false"/>
          <w:color w:val="000000"/>
          <w:sz w:val="28"/>
        </w:rPr>
        <w:t xml:space="preserve">      40. По субъекту рынка (нескольким лицам - участникам одной группы лиц), намеревающемуся получить в собственность или пользование основные производственные средства или нематериальные активы (далее - получатель) субъекта рынка, указываются или представляются: </w:t>
      </w:r>
      <w:r>
        <w:br/>
      </w:r>
      <w:r>
        <w:rPr>
          <w:rFonts w:ascii="Times New Roman"/>
          <w:b w:val="false"/>
          <w:i w:val="false"/>
          <w:color w:val="000000"/>
          <w:sz w:val="28"/>
        </w:rPr>
        <w:t xml:space="preserve">
      1) наименование с указанием организационно-правовой формы (фамилия, имя, отчество) и юридический адрес (место жительства). </w:t>
      </w:r>
      <w:r>
        <w:br/>
      </w:r>
      <w:r>
        <w:rPr>
          <w:rFonts w:ascii="Times New Roman"/>
          <w:b w:val="false"/>
          <w:i w:val="false"/>
          <w:color w:val="000000"/>
          <w:sz w:val="28"/>
        </w:rPr>
        <w:t xml:space="preserve">
      Для физических лиц - паспортные данные (серия, номер, кем и когда выдан). </w:t>
      </w:r>
      <w:r>
        <w:br/>
      </w:r>
      <w:r>
        <w:rPr>
          <w:rFonts w:ascii="Times New Roman"/>
          <w:b w:val="false"/>
          <w:i w:val="false"/>
          <w:color w:val="000000"/>
          <w:sz w:val="28"/>
        </w:rPr>
        <w:t xml:space="preserve">
      Для юридических лиц - банковские реквизиты и фамилия, имя, отчество, номер телефона, факса руководителя; </w:t>
      </w:r>
      <w:r>
        <w:br/>
      </w:r>
      <w:r>
        <w:rPr>
          <w:rFonts w:ascii="Times New Roman"/>
          <w:b w:val="false"/>
          <w:i w:val="false"/>
          <w:color w:val="000000"/>
          <w:sz w:val="28"/>
        </w:rPr>
        <w:t xml:space="preserve">
      2) фамилия, имя, отчество, телефон, факс соответствующего контактного лица с указанием должности, с которым могут связаться сотрудники антимонопольного органа; </w:t>
      </w:r>
      <w:r>
        <w:br/>
      </w:r>
      <w:r>
        <w:rPr>
          <w:rFonts w:ascii="Times New Roman"/>
          <w:b w:val="false"/>
          <w:i w:val="false"/>
          <w:color w:val="000000"/>
          <w:sz w:val="28"/>
        </w:rPr>
        <w:t xml:space="preserve">
      3) в каком интервале находится величина, составляющая сумму следующих показателей: </w:t>
      </w:r>
      <w:r>
        <w:br/>
      </w:r>
      <w:r>
        <w:rPr>
          <w:rFonts w:ascii="Times New Roman"/>
          <w:b w:val="false"/>
          <w:i w:val="false"/>
          <w:color w:val="000000"/>
          <w:sz w:val="28"/>
        </w:rPr>
        <w:t xml:space="preserve">
      стоимости активов по балансу приобретателя, стоимости активов по балансам всех юридических лиц, принадлежащих к той же группе лиц, что и приобретатель, и стоимости активов по балансу субъекта рынка (включая субъектов рынка, находящихся под его прямым и косвенным контролем), голосующие акции (доли участия, паи) в уставном капитале которого приобретаются или совокупный объем реализации товаров за последний финансовый год: </w:t>
      </w:r>
      <w:r>
        <w:br/>
      </w:r>
      <w:r>
        <w:rPr>
          <w:rFonts w:ascii="Times New Roman"/>
          <w:b w:val="false"/>
          <w:i w:val="false"/>
          <w:color w:val="000000"/>
          <w:sz w:val="28"/>
        </w:rPr>
        <w:t xml:space="preserve">
      от 1 500 000-кратного до 1 700 000-кратного размера месячного расчетного показателя; </w:t>
      </w:r>
      <w:r>
        <w:br/>
      </w:r>
      <w:r>
        <w:rPr>
          <w:rFonts w:ascii="Times New Roman"/>
          <w:b w:val="false"/>
          <w:i w:val="false"/>
          <w:color w:val="000000"/>
          <w:sz w:val="28"/>
        </w:rPr>
        <w:t xml:space="preserve">
      более 1 700 000-кратного размера месячного расчетного показателя. </w:t>
      </w:r>
      <w:r>
        <w:br/>
      </w:r>
      <w:r>
        <w:rPr>
          <w:rFonts w:ascii="Times New Roman"/>
          <w:b w:val="false"/>
          <w:i w:val="false"/>
          <w:color w:val="000000"/>
          <w:sz w:val="28"/>
        </w:rPr>
        <w:t xml:space="preserve">
      41. Если назначен общий представитель при направлении ходатайства, то указываются данные, предусмотренные подпунктами 1) - 4) пункта 2 настоящего Приложения. </w:t>
      </w:r>
    </w:p>
    <w:bookmarkStart w:name="z85" w:id="84"/>
    <w:p>
      <w:pPr>
        <w:spacing w:after="0"/>
        <w:ind w:left="0"/>
        <w:jc w:val="left"/>
      </w:pPr>
      <w:r>
        <w:rPr>
          <w:rFonts w:ascii="Times New Roman"/>
          <w:b/>
          <w:i w:val="false"/>
          <w:color w:val="000000"/>
        </w:rPr>
        <w:t xml:space="preserve"> 
Параграф 2. Информация о предполагаемой сделке </w:t>
      </w:r>
    </w:p>
    <w:bookmarkEnd w:id="84"/>
    <w:p>
      <w:pPr>
        <w:spacing w:after="0"/>
        <w:ind w:left="0"/>
        <w:jc w:val="both"/>
      </w:pPr>
      <w:r>
        <w:rPr>
          <w:rFonts w:ascii="Times New Roman"/>
          <w:b w:val="false"/>
          <w:i w:val="false"/>
          <w:color w:val="000000"/>
          <w:sz w:val="28"/>
        </w:rPr>
        <w:t xml:space="preserve">      43. Указывается цель совершаемой сделки, включая планируемые изменения в деятельности приобретателя или в географии его деловых операций. </w:t>
      </w:r>
      <w:r>
        <w:br/>
      </w:r>
      <w:r>
        <w:rPr>
          <w:rFonts w:ascii="Times New Roman"/>
          <w:b w:val="false"/>
          <w:i w:val="false"/>
          <w:color w:val="000000"/>
          <w:sz w:val="28"/>
        </w:rPr>
        <w:t xml:space="preserve">
      44. Указывается юридическая форма сделки по получению в собственность или пользование имущества: (договор купли-продажи, в том числе по конкурсу, на аукционе или иным способом (следует указать конкретно каким)); договор аренды, лизинга или иная форма получения в собственность или пользование имущества (указывается конкретная форма). </w:t>
      </w:r>
      <w:r>
        <w:br/>
      </w:r>
      <w:r>
        <w:rPr>
          <w:rFonts w:ascii="Times New Roman"/>
          <w:b w:val="false"/>
          <w:i w:val="false"/>
          <w:color w:val="000000"/>
          <w:sz w:val="28"/>
        </w:rPr>
        <w:t xml:space="preserve">
      45. Указывается балансовая стоимость основных производственных средств или нематериальных активов, получаемых в собственность или пользование: </w:t>
      </w:r>
      <w:r>
        <w:br/>
      </w:r>
      <w:r>
        <w:rPr>
          <w:rFonts w:ascii="Times New Roman"/>
          <w:b w:val="false"/>
          <w:i w:val="false"/>
          <w:color w:val="000000"/>
          <w:sz w:val="28"/>
        </w:rPr>
        <w:t xml:space="preserve">
      1) всего; </w:t>
      </w:r>
      <w:r>
        <w:br/>
      </w:r>
      <w:r>
        <w:rPr>
          <w:rFonts w:ascii="Times New Roman"/>
          <w:b w:val="false"/>
          <w:i w:val="false"/>
          <w:color w:val="000000"/>
          <w:sz w:val="28"/>
        </w:rPr>
        <w:t xml:space="preserve">
      2) в процентах от балансовой стоимости основных производственных средств и нематериальных активов того субъекта рынка, имущество которого передается в собственность или пользование. </w:t>
      </w:r>
      <w:r>
        <w:br/>
      </w:r>
      <w:r>
        <w:rPr>
          <w:rFonts w:ascii="Times New Roman"/>
          <w:b w:val="false"/>
          <w:i w:val="false"/>
          <w:color w:val="000000"/>
          <w:sz w:val="28"/>
        </w:rPr>
        <w:t xml:space="preserve">
      46. Указывается состав и назначение основных производственных средств или нематериальных активов, получаемых в собственность или пользование. </w:t>
      </w:r>
      <w:r>
        <w:br/>
      </w:r>
      <w:r>
        <w:rPr>
          <w:rFonts w:ascii="Times New Roman"/>
          <w:b w:val="false"/>
          <w:i w:val="false"/>
          <w:color w:val="000000"/>
          <w:sz w:val="28"/>
        </w:rPr>
        <w:t xml:space="preserve">
      47. Представляется последний вариант проекта решения собственника (при передаче имущества соответствующим органом государственной власти или органом местного самоуправления) или договора, касающегося данной сделки. </w:t>
      </w:r>
    </w:p>
    <w:bookmarkStart w:name="z86" w:id="85"/>
    <w:p>
      <w:pPr>
        <w:spacing w:after="0"/>
        <w:ind w:left="0"/>
        <w:jc w:val="left"/>
      </w:pPr>
      <w:r>
        <w:rPr>
          <w:rFonts w:ascii="Times New Roman"/>
          <w:b/>
          <w:i w:val="false"/>
          <w:color w:val="000000"/>
        </w:rPr>
        <w:t xml:space="preserve"> 
Параграф 3. Информация о получателе основных производственных </w:t>
      </w:r>
      <w:r>
        <w:br/>
      </w:r>
      <w:r>
        <w:rPr>
          <w:rFonts w:ascii="Times New Roman"/>
          <w:b/>
          <w:i w:val="false"/>
          <w:color w:val="000000"/>
        </w:rPr>
        <w:t xml:space="preserve">
средств или нематериальных активов (далее - имущества) </w:t>
      </w:r>
    </w:p>
    <w:bookmarkEnd w:id="85"/>
    <w:p>
      <w:pPr>
        <w:spacing w:after="0"/>
        <w:ind w:left="0"/>
        <w:jc w:val="both"/>
      </w:pPr>
      <w:r>
        <w:rPr>
          <w:rFonts w:ascii="Times New Roman"/>
          <w:b w:val="false"/>
          <w:i w:val="false"/>
          <w:color w:val="000000"/>
          <w:sz w:val="28"/>
        </w:rPr>
        <w:t xml:space="preserve">      48. По получателю имущества представляются: </w:t>
      </w:r>
      <w:r>
        <w:br/>
      </w:r>
      <w:r>
        <w:rPr>
          <w:rFonts w:ascii="Times New Roman"/>
          <w:b w:val="false"/>
          <w:i w:val="false"/>
          <w:color w:val="000000"/>
          <w:sz w:val="28"/>
        </w:rPr>
        <w:t xml:space="preserve">
      1) для юридических лиц: </w:t>
      </w:r>
      <w:r>
        <w:br/>
      </w:r>
      <w:r>
        <w:rPr>
          <w:rFonts w:ascii="Times New Roman"/>
          <w:b w:val="false"/>
          <w:i w:val="false"/>
          <w:color w:val="000000"/>
          <w:sz w:val="28"/>
        </w:rPr>
        <w:t xml:space="preserve">
      копии учредительного договора, устава и свидетельства о государственной регистрации (в случае внесения изменений и дополнений в учредительный договор и/или устав, копии заверяются нотариально); </w:t>
      </w:r>
      <w:r>
        <w:br/>
      </w:r>
      <w:r>
        <w:rPr>
          <w:rFonts w:ascii="Times New Roman"/>
          <w:b w:val="false"/>
          <w:i w:val="false"/>
          <w:color w:val="000000"/>
          <w:sz w:val="28"/>
        </w:rPr>
        <w:t xml:space="preserve">
      если получателем является иностранное юридическое лицо, копии учредительных документов заверяются нотариально и легализуются. Для иностранного юридического лица представляются также: </w:t>
      </w:r>
      <w:r>
        <w:br/>
      </w:r>
      <w:r>
        <w:rPr>
          <w:rFonts w:ascii="Times New Roman"/>
          <w:b w:val="false"/>
          <w:i w:val="false"/>
          <w:color w:val="000000"/>
          <w:sz w:val="28"/>
        </w:rPr>
        <w:t xml:space="preserve">
      документ о платежеспособности иностранного инвестора, выданный обслуживающим его банком или иным кредитно-финансовым учреждением; </w:t>
      </w:r>
      <w:r>
        <w:br/>
      </w:r>
      <w:r>
        <w:rPr>
          <w:rFonts w:ascii="Times New Roman"/>
          <w:b w:val="false"/>
          <w:i w:val="false"/>
          <w:color w:val="000000"/>
          <w:sz w:val="28"/>
        </w:rPr>
        <w:t xml:space="preserve">
      выписка из торгового реестра страны происхождения или иного эквивалентного доказательства его юридического статуса в соответствии с законодательством страны его места нахождения. </w:t>
      </w:r>
      <w:r>
        <w:br/>
      </w:r>
      <w:r>
        <w:rPr>
          <w:rFonts w:ascii="Times New Roman"/>
          <w:b w:val="false"/>
          <w:i w:val="false"/>
          <w:color w:val="000000"/>
          <w:sz w:val="28"/>
        </w:rPr>
        <w:t xml:space="preserve">
      Если иностранное предприятие или предприятие с иностранным участием имеет зарегистрированный в Республике Казахстан филиал (представительство) - свидетельство о государственной регистрации филиала (представительства) и копию положения о филиале (представительстве). </w:t>
      </w:r>
      <w:r>
        <w:br/>
      </w:r>
      <w:r>
        <w:rPr>
          <w:rFonts w:ascii="Times New Roman"/>
          <w:b w:val="false"/>
          <w:i w:val="false"/>
          <w:color w:val="000000"/>
          <w:sz w:val="28"/>
        </w:rPr>
        <w:t xml:space="preserve">
      2) для физических лиц - паспортные данные, гражданство. </w:t>
      </w:r>
      <w:r>
        <w:br/>
      </w:r>
      <w:r>
        <w:rPr>
          <w:rFonts w:ascii="Times New Roman"/>
          <w:b w:val="false"/>
          <w:i w:val="false"/>
          <w:color w:val="000000"/>
          <w:sz w:val="28"/>
        </w:rPr>
        <w:t xml:space="preserve">
      Для индивидуальных предпринимателей - свидетельство о государственной регистрации в качестве индивидуального предпринимателя. </w:t>
      </w:r>
      <w:r>
        <w:br/>
      </w:r>
      <w:r>
        <w:rPr>
          <w:rFonts w:ascii="Times New Roman"/>
          <w:b w:val="false"/>
          <w:i w:val="false"/>
          <w:color w:val="000000"/>
          <w:sz w:val="28"/>
        </w:rPr>
        <w:t xml:space="preserve">
      49. Представляется балансовая стоимость активов; для иностранных юридических лиц - общие активы. </w:t>
      </w:r>
      <w:r>
        <w:br/>
      </w:r>
      <w:r>
        <w:rPr>
          <w:rFonts w:ascii="Times New Roman"/>
          <w:b w:val="false"/>
          <w:i w:val="false"/>
          <w:color w:val="000000"/>
          <w:sz w:val="28"/>
        </w:rPr>
        <w:t xml:space="preserve">
      Прилагается последний утвержденный баланс на дату, предшествующую подаче ходатайства. </w:t>
      </w:r>
      <w:r>
        <w:br/>
      </w:r>
      <w:r>
        <w:rPr>
          <w:rFonts w:ascii="Times New Roman"/>
          <w:b w:val="false"/>
          <w:i w:val="false"/>
          <w:color w:val="000000"/>
          <w:sz w:val="28"/>
        </w:rPr>
        <w:t xml:space="preserve">
      50. Указываются основные виды товаров (работ, услуг), поставляемых на товарный рынок получателем. </w:t>
      </w:r>
      <w:r>
        <w:br/>
      </w:r>
      <w:r>
        <w:rPr>
          <w:rFonts w:ascii="Times New Roman"/>
          <w:b w:val="false"/>
          <w:i w:val="false"/>
          <w:color w:val="000000"/>
          <w:sz w:val="28"/>
        </w:rPr>
        <w:t xml:space="preserve">
      Если предприятие с иностранным участием - получатель или иностранное юридическое лицо - получатель имеет в Республике Казахстан филиал (представительство), то дополнительно перечисляются основные виды товаров (работ, услуг), поставляемые на товарный рынок филиалом (представительством). </w:t>
      </w:r>
      <w:r>
        <w:br/>
      </w:r>
      <w:r>
        <w:rPr>
          <w:rFonts w:ascii="Times New Roman"/>
          <w:b w:val="false"/>
          <w:i w:val="false"/>
          <w:color w:val="000000"/>
          <w:sz w:val="28"/>
        </w:rPr>
        <w:t xml:space="preserve">
      51. Указываются объемы производства, поставки товаров (работ, услуг) в Республику Казахстан (с выделением субъектов Республики Казахстан, для которых объем поставки товаров (работ, услуг) превышает 20 процентов), и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w:t>
      </w:r>
      <w:r>
        <w:br/>
      </w:r>
      <w:r>
        <w:rPr>
          <w:rFonts w:ascii="Times New Roman"/>
          <w:b w:val="false"/>
          <w:i w:val="false"/>
          <w:color w:val="000000"/>
          <w:sz w:val="28"/>
        </w:rPr>
        <w:t xml:space="preserve">
      Если предприятие с иностранным участием или иностранное юридическое лицо имеет в Республике Казахстан филиал (представительство), то дополнительно представляется перечисленная в абзаце 1 пункта 51 настоящего Приложения информация по филиалу (представительству). </w:t>
      </w:r>
      <w:r>
        <w:br/>
      </w:r>
      <w:r>
        <w:rPr>
          <w:rFonts w:ascii="Times New Roman"/>
          <w:b w:val="false"/>
          <w:i w:val="false"/>
          <w:color w:val="000000"/>
          <w:sz w:val="28"/>
        </w:rPr>
        <w:t xml:space="preserve">
      52. Представляются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53. Необходимо указать, для выпуска каких товаров (работ, услуг) будут использоваться получаемые основные производственные средства или нематериальные активы (информация предоставляется по видам товаров (работ, услуг)). </w:t>
      </w:r>
      <w:r>
        <w:br/>
      </w:r>
      <w:r>
        <w:rPr>
          <w:rFonts w:ascii="Times New Roman"/>
          <w:b w:val="false"/>
          <w:i w:val="false"/>
          <w:color w:val="000000"/>
          <w:sz w:val="28"/>
        </w:rPr>
        <w:t xml:space="preserve">
      Указываются фактические объемы производства, поставки товаров (работ, услуг) в Республику Казахстан (с выделением субъектов Республики Казахстан, для которых объем поставки товаров (работ, услуг) превышает 20 процентов) и экспорта аналогичных или взаимозаменяемых товаров (работ, услуг) по видам в натуральном и стоимостном выражении. </w:t>
      </w:r>
      <w:r>
        <w:br/>
      </w:r>
      <w:r>
        <w:rPr>
          <w:rFonts w:ascii="Times New Roman"/>
          <w:b w:val="false"/>
          <w:i w:val="false"/>
          <w:color w:val="000000"/>
          <w:sz w:val="28"/>
        </w:rPr>
        <w:t xml:space="preserve">
      Указывается, какой дополнительный объем товаров (работ, услуг) планируется получить от использования получаемого имущества, в том числе максимально используя получаемые производственные мощности (информация предоставляется дифференцированно по видам товаров). </w:t>
      </w:r>
      <w:r>
        <w:br/>
      </w:r>
      <w:r>
        <w:rPr>
          <w:rFonts w:ascii="Times New Roman"/>
          <w:b w:val="false"/>
          <w:i w:val="false"/>
          <w:color w:val="000000"/>
          <w:sz w:val="28"/>
        </w:rPr>
        <w:t xml:space="preserve">
      Перечисляются известные получателю пять (при отсутствии пяти, менее пяти) основных производителей аналогичных или взаимозаменяемых товаров (работ, услуг). </w:t>
      </w:r>
      <w:r>
        <w:br/>
      </w:r>
      <w:r>
        <w:rPr>
          <w:rFonts w:ascii="Times New Roman"/>
          <w:b w:val="false"/>
          <w:i w:val="false"/>
          <w:color w:val="000000"/>
          <w:sz w:val="28"/>
        </w:rPr>
        <w:t xml:space="preserve">
      54. Указывается перечень всех лиц, принадлежащих к той же группе лиц, что и получатель имущества: </w:t>
      </w:r>
      <w:r>
        <w:br/>
      </w:r>
      <w:r>
        <w:rPr>
          <w:rFonts w:ascii="Times New Roman"/>
          <w:b w:val="false"/>
          <w:i w:val="false"/>
          <w:color w:val="000000"/>
          <w:sz w:val="28"/>
        </w:rPr>
        <w:t xml:space="preserve">
      1) если получатель имущества является государственным предприятием, перечисляются все созданные им дочерние предприятия с указанием наименования, организационно-правовой формы, юридического адреса и основных видов товаров (работ, услуг), поставляемых на товарный рынок; </w:t>
      </w:r>
      <w:r>
        <w:br/>
      </w:r>
      <w:r>
        <w:rPr>
          <w:rFonts w:ascii="Times New Roman"/>
          <w:b w:val="false"/>
          <w:i w:val="false"/>
          <w:color w:val="000000"/>
          <w:sz w:val="28"/>
        </w:rPr>
        <w:t xml:space="preserve">
      2) представляется информация по получателю имущества в соответствии с пунктами 33, 35 и 36 главы 3 настоящего Приложения. </w:t>
      </w:r>
      <w:r>
        <w:br/>
      </w:r>
      <w:r>
        <w:rPr>
          <w:rFonts w:ascii="Times New Roman"/>
          <w:b w:val="false"/>
          <w:i w:val="false"/>
          <w:color w:val="000000"/>
          <w:sz w:val="28"/>
        </w:rPr>
        <w:t xml:space="preserve">
      Информация, указанная в данном подпункте, может быть проиллюстрирована древовидными схемами, отражающими взаимосвязи лиц, принадлежащих к одной группе лиц с получателем имущества. </w:t>
      </w:r>
      <w:r>
        <w:br/>
      </w:r>
      <w:r>
        <w:rPr>
          <w:rFonts w:ascii="Times New Roman"/>
          <w:b w:val="false"/>
          <w:i w:val="false"/>
          <w:color w:val="000000"/>
          <w:sz w:val="28"/>
        </w:rPr>
        <w:t xml:space="preserve">
      3) из перечня лиц, указанных в подпункте 2) пункта 54 настоящего Приложения, отдельно указываются те, которые выпускают товары (работы, услуги), аналогичные или взаимозаменяемые с теми, которые могут выпускаться при помощи (посредством использования) получаемых получателем основных производственных средств или нематериальных активов. </w:t>
      </w:r>
      <w:r>
        <w:br/>
      </w:r>
      <w:r>
        <w:rPr>
          <w:rFonts w:ascii="Times New Roman"/>
          <w:b w:val="false"/>
          <w:i w:val="false"/>
          <w:color w:val="000000"/>
          <w:sz w:val="28"/>
        </w:rPr>
        <w:t xml:space="preserve">
      Оценивается максимально возможный (производственные мощности) и фактический объем производства и поставки таких товаров по всем предприятиям, принадлежащим к той же группе лиц, что и получатель имущества. </w:t>
      </w:r>
    </w:p>
    <w:bookmarkStart w:name="z87" w:id="86"/>
    <w:p>
      <w:pPr>
        <w:spacing w:after="0"/>
        <w:ind w:left="0"/>
        <w:jc w:val="left"/>
      </w:pPr>
      <w:r>
        <w:rPr>
          <w:rFonts w:ascii="Times New Roman"/>
          <w:b/>
          <w:i w:val="false"/>
          <w:color w:val="000000"/>
        </w:rPr>
        <w:t xml:space="preserve"> 
Параграф 4. Информация о субъекте рынка, основные производственные </w:t>
      </w:r>
      <w:r>
        <w:br/>
      </w:r>
      <w:r>
        <w:rPr>
          <w:rFonts w:ascii="Times New Roman"/>
          <w:b/>
          <w:i w:val="false"/>
          <w:color w:val="000000"/>
        </w:rPr>
        <w:t xml:space="preserve">
средства или нематериальные активы которого предназначены для получения </w:t>
      </w:r>
      <w:r>
        <w:br/>
      </w:r>
      <w:r>
        <w:rPr>
          <w:rFonts w:ascii="Times New Roman"/>
          <w:b/>
          <w:i w:val="false"/>
          <w:color w:val="000000"/>
        </w:rPr>
        <w:t xml:space="preserve">
в собственность или пользование получателем имущества </w:t>
      </w:r>
    </w:p>
    <w:bookmarkEnd w:id="86"/>
    <w:p>
      <w:pPr>
        <w:spacing w:after="0"/>
        <w:ind w:left="0"/>
        <w:jc w:val="both"/>
      </w:pPr>
      <w:r>
        <w:rPr>
          <w:rFonts w:ascii="Times New Roman"/>
          <w:b w:val="false"/>
          <w:i w:val="false"/>
          <w:color w:val="000000"/>
          <w:sz w:val="28"/>
        </w:rPr>
        <w:t xml:space="preserve">      55. По субъекту рынка, основные производственные средства или нематериальные активы которого предназначены для получения в собственность или пользование получателем имущества, представляются или указываются: </w:t>
      </w:r>
      <w:r>
        <w:br/>
      </w:r>
      <w:r>
        <w:rPr>
          <w:rFonts w:ascii="Times New Roman"/>
          <w:b w:val="false"/>
          <w:i w:val="false"/>
          <w:color w:val="000000"/>
          <w:sz w:val="28"/>
        </w:rPr>
        <w:t xml:space="preserve">
      1) наименование с указанием организационно-правовой формы (фамилию, имя, отчество) и юридический адрес (место жительства); </w:t>
      </w:r>
      <w:r>
        <w:br/>
      </w:r>
      <w:r>
        <w:rPr>
          <w:rFonts w:ascii="Times New Roman"/>
          <w:b w:val="false"/>
          <w:i w:val="false"/>
          <w:color w:val="000000"/>
          <w:sz w:val="28"/>
        </w:rPr>
        <w:t xml:space="preserve">
      2) балансовая стоимость активов, для иностранных юридических лиц - общие активы; </w:t>
      </w:r>
      <w:r>
        <w:br/>
      </w:r>
      <w:r>
        <w:rPr>
          <w:rFonts w:ascii="Times New Roman"/>
          <w:b w:val="false"/>
          <w:i w:val="false"/>
          <w:color w:val="000000"/>
          <w:sz w:val="28"/>
        </w:rPr>
        <w:t xml:space="preserve">
      3)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4) прилагается последний утвержденный баланс на дату, предшествующую подаче ходатайства; </w:t>
      </w:r>
      <w:r>
        <w:br/>
      </w:r>
      <w:r>
        <w:rPr>
          <w:rFonts w:ascii="Times New Roman"/>
          <w:b w:val="false"/>
          <w:i w:val="false"/>
          <w:color w:val="000000"/>
          <w:sz w:val="28"/>
        </w:rPr>
        <w:t xml:space="preserve">
      5) основные виды товаров (работ, услуг), поставляемых на товарный рынок; </w:t>
      </w:r>
      <w:r>
        <w:br/>
      </w:r>
      <w:r>
        <w:rPr>
          <w:rFonts w:ascii="Times New Roman"/>
          <w:b w:val="false"/>
          <w:i w:val="false"/>
          <w:color w:val="000000"/>
          <w:sz w:val="28"/>
        </w:rPr>
        <w:t xml:space="preserve">
      Если предприятие с иностранным участием - получатель или иностранное юридическое лицо - получатель имеет в Республике Казахстан филиал (представительство), то дополнительно перечисляются основные виды товаров (работ, услуг), поставляемых на товарный рынок филиалом (представительством); </w:t>
      </w:r>
      <w:r>
        <w:br/>
      </w:r>
      <w:r>
        <w:rPr>
          <w:rFonts w:ascii="Times New Roman"/>
          <w:b w:val="false"/>
          <w:i w:val="false"/>
          <w:color w:val="000000"/>
          <w:sz w:val="28"/>
        </w:rPr>
        <w:t xml:space="preserve">
      6) указывается, для выпуска каких товаров (работ, услуг) использовались основные производственные средства или нематериальные активы субъектом рынка до совершения сделки (информация предоставляется по видам товаров (работ, услуг). </w:t>
      </w:r>
      <w:r>
        <w:br/>
      </w:r>
      <w:r>
        <w:rPr>
          <w:rFonts w:ascii="Times New Roman"/>
          <w:b w:val="false"/>
          <w:i w:val="false"/>
          <w:color w:val="000000"/>
          <w:sz w:val="28"/>
        </w:rPr>
        <w:t xml:space="preserve">
      Указываются фактические и потенциально возможные объемы производства и поставки в Республику Казахстан этих товаров субъекта рынка в натуральном и стоимостном выражении до совершения сделки (информация предоставляется по видам товаров (работ, услуг). </w:t>
      </w:r>
      <w:r>
        <w:br/>
      </w:r>
      <w:r>
        <w:rPr>
          <w:rFonts w:ascii="Times New Roman"/>
          <w:b w:val="false"/>
          <w:i w:val="false"/>
          <w:color w:val="000000"/>
          <w:sz w:val="28"/>
        </w:rPr>
        <w:t xml:space="preserve">
      Указывается, на какую величину будет уменьшено или полностью прекращено производство этих товаров (работ, услуг) субъектом рынка после совершения сделки (информация предоставляется дифференцировано по видам товаров (работ, услуг). </w:t>
      </w:r>
    </w:p>
    <w:bookmarkStart w:name="z88" w:id="87"/>
    <w:p>
      <w:pPr>
        <w:spacing w:after="0"/>
        <w:ind w:left="0"/>
        <w:jc w:val="left"/>
      </w:pPr>
      <w:r>
        <w:rPr>
          <w:rFonts w:ascii="Times New Roman"/>
          <w:b/>
          <w:i w:val="false"/>
          <w:color w:val="000000"/>
        </w:rPr>
        <w:t xml:space="preserve"> 
Глава 5. Перечень документов, необходимых для подачи </w:t>
      </w:r>
      <w:r>
        <w:br/>
      </w:r>
      <w:r>
        <w:rPr>
          <w:rFonts w:ascii="Times New Roman"/>
          <w:b/>
          <w:i w:val="false"/>
          <w:color w:val="000000"/>
        </w:rPr>
        <w:t xml:space="preserve">
в антимонопольный орган (территориальное подразделение) ходатайства </w:t>
      </w:r>
      <w:r>
        <w:br/>
      </w:r>
      <w:r>
        <w:rPr>
          <w:rFonts w:ascii="Times New Roman"/>
          <w:b/>
          <w:i w:val="false"/>
          <w:color w:val="000000"/>
        </w:rPr>
        <w:t xml:space="preserve">
при участии физического лица в исполнительных органах, советах директоров </w:t>
      </w:r>
      <w:r>
        <w:br/>
      </w:r>
      <w:r>
        <w:rPr>
          <w:rFonts w:ascii="Times New Roman"/>
          <w:b/>
          <w:i w:val="false"/>
          <w:color w:val="000000"/>
        </w:rPr>
        <w:t xml:space="preserve">
(наблюдательных советах) двух и более субъектов рынка </w:t>
      </w:r>
    </w:p>
    <w:bookmarkEnd w:id="87"/>
    <w:bookmarkStart w:name="z89" w:id="88"/>
    <w:p>
      <w:pPr>
        <w:spacing w:after="0"/>
        <w:ind w:left="0"/>
        <w:jc w:val="left"/>
      </w:pPr>
      <w:r>
        <w:rPr>
          <w:rFonts w:ascii="Times New Roman"/>
          <w:b/>
          <w:i w:val="false"/>
          <w:color w:val="000000"/>
        </w:rPr>
        <w:t xml:space="preserve"> 
Параграф 1. Общая информация </w:t>
      </w:r>
    </w:p>
    <w:bookmarkEnd w:id="88"/>
    <w:p>
      <w:pPr>
        <w:spacing w:after="0"/>
        <w:ind w:left="0"/>
        <w:jc w:val="both"/>
      </w:pPr>
      <w:r>
        <w:rPr>
          <w:rFonts w:ascii="Times New Roman"/>
          <w:b w:val="false"/>
          <w:i w:val="false"/>
          <w:color w:val="000000"/>
          <w:sz w:val="28"/>
        </w:rPr>
        <w:t xml:space="preserve">      56. По физическому лицу, участвующему в органах управления субъектов рынка, указываются или представляются: </w:t>
      </w:r>
      <w:r>
        <w:br/>
      </w:r>
      <w:r>
        <w:rPr>
          <w:rFonts w:ascii="Times New Roman"/>
          <w:b w:val="false"/>
          <w:i w:val="false"/>
          <w:color w:val="000000"/>
          <w:sz w:val="28"/>
        </w:rPr>
        <w:t xml:space="preserve">
      1) фамилия, имя, отчество, место жительства, паспортные данные (серия, номер, кем и когда выдан) и гражданство; </w:t>
      </w:r>
      <w:r>
        <w:br/>
      </w:r>
      <w:r>
        <w:rPr>
          <w:rFonts w:ascii="Times New Roman"/>
          <w:b w:val="false"/>
          <w:i w:val="false"/>
          <w:color w:val="000000"/>
          <w:sz w:val="28"/>
        </w:rPr>
        <w:t xml:space="preserve">
      2) контактный телефон; </w:t>
      </w:r>
      <w:r>
        <w:br/>
      </w:r>
      <w:r>
        <w:rPr>
          <w:rFonts w:ascii="Times New Roman"/>
          <w:b w:val="false"/>
          <w:i w:val="false"/>
          <w:color w:val="000000"/>
          <w:sz w:val="28"/>
        </w:rPr>
        <w:t xml:space="preserve">
      3) общая информация об уполномоченном представителе (поверенном). </w:t>
      </w:r>
      <w:r>
        <w:br/>
      </w:r>
      <w:r>
        <w:rPr>
          <w:rFonts w:ascii="Times New Roman"/>
          <w:b w:val="false"/>
          <w:i w:val="false"/>
          <w:color w:val="000000"/>
          <w:sz w:val="28"/>
        </w:rPr>
        <w:t xml:space="preserve">
      Если лицо, участвующее в органах управления субъектов рынка, имеет уполномоченного представителя (поверенного), то следует указать: </w:t>
      </w:r>
      <w:r>
        <w:br/>
      </w:r>
      <w:r>
        <w:rPr>
          <w:rFonts w:ascii="Times New Roman"/>
          <w:b w:val="false"/>
          <w:i w:val="false"/>
          <w:color w:val="000000"/>
          <w:sz w:val="28"/>
        </w:rPr>
        <w:t xml:space="preserve">
      наименование (фамилию, имя, отчество) и юридический адрес (место жительства) представителя, для физических лиц - паспортные данные (серия, номер, кем и когда выдан); </w:t>
      </w:r>
      <w:r>
        <w:br/>
      </w:r>
      <w:r>
        <w:rPr>
          <w:rFonts w:ascii="Times New Roman"/>
          <w:b w:val="false"/>
          <w:i w:val="false"/>
          <w:color w:val="000000"/>
          <w:sz w:val="28"/>
        </w:rPr>
        <w:t xml:space="preserve">
      номера телефона, факса и фамилию, имя, отчество контактного лица представителя, с которым могут связаться сотрудники антимонопольного органа. Если представителем является юридическое лицо, то дополнительно указываются номера телефона, факса руководителя юридического лица. </w:t>
      </w:r>
      <w:r>
        <w:br/>
      </w:r>
      <w:r>
        <w:rPr>
          <w:rFonts w:ascii="Times New Roman"/>
          <w:b w:val="false"/>
          <w:i w:val="false"/>
          <w:color w:val="000000"/>
          <w:sz w:val="28"/>
        </w:rPr>
        <w:t xml:space="preserve">
      Письменное доказательство полномочий представителя: доверенность или иное доказательство полномочий на имя представителя, подписанное физическим лицом и заверенное нотариально. </w:t>
      </w:r>
      <w:r>
        <w:br/>
      </w:r>
      <w:r>
        <w:rPr>
          <w:rFonts w:ascii="Times New Roman"/>
          <w:b w:val="false"/>
          <w:i w:val="false"/>
          <w:color w:val="000000"/>
          <w:sz w:val="28"/>
        </w:rPr>
        <w:t xml:space="preserve">
      Если физическое лицо, участвующее в органах управления субъектов рынка, является иностранным гражданином или лицом без гражданства, доверенность или иное доказательство полномочий заверяется нотариально и легализуется; </w:t>
      </w:r>
      <w:r>
        <w:br/>
      </w:r>
      <w:r>
        <w:rPr>
          <w:rFonts w:ascii="Times New Roman"/>
          <w:b w:val="false"/>
          <w:i w:val="false"/>
          <w:color w:val="000000"/>
          <w:sz w:val="28"/>
        </w:rPr>
        <w:t xml:space="preserve">
      4) основное место работы (с указанием наименования юридического лица, организационно-правовой формы и юридического адреса) и занимаемая должность; </w:t>
      </w:r>
      <w:r>
        <w:br/>
      </w:r>
      <w:r>
        <w:rPr>
          <w:rFonts w:ascii="Times New Roman"/>
          <w:b w:val="false"/>
          <w:i w:val="false"/>
          <w:color w:val="000000"/>
          <w:sz w:val="28"/>
        </w:rPr>
        <w:t xml:space="preserve">
      5) наименование органа управления, в который входит заявитель и занимаемая должность; </w:t>
      </w:r>
      <w:r>
        <w:br/>
      </w:r>
      <w:r>
        <w:rPr>
          <w:rFonts w:ascii="Times New Roman"/>
          <w:b w:val="false"/>
          <w:i w:val="false"/>
          <w:color w:val="000000"/>
          <w:sz w:val="28"/>
        </w:rPr>
        <w:t xml:space="preserve">
      6) дата вхождения (избрания), с приложением копии документа, подтверждающего вхождение (избрание); </w:t>
      </w:r>
      <w:r>
        <w:br/>
      </w:r>
      <w:r>
        <w:rPr>
          <w:rFonts w:ascii="Times New Roman"/>
          <w:b w:val="false"/>
          <w:i w:val="false"/>
          <w:color w:val="000000"/>
          <w:sz w:val="28"/>
        </w:rPr>
        <w:t xml:space="preserve">
      7) сведения об основных видах товаров (работ, услуг), поставляемых на товарный рынок субъектами рынка, в которых заявитель участвует (является) в исполнительном органе, совете директоров (наблюдательных советах); </w:t>
      </w:r>
      <w:r>
        <w:br/>
      </w:r>
      <w:r>
        <w:rPr>
          <w:rFonts w:ascii="Times New Roman"/>
          <w:b w:val="false"/>
          <w:i w:val="false"/>
          <w:color w:val="000000"/>
          <w:sz w:val="28"/>
        </w:rPr>
        <w:t xml:space="preserve">
      8) по субъектам рынка, указанным в подпункте 7) данного пункта, указывается балансовая стоимость активов, с приложением копии последнего (их) утвержденного баланса на дату, предшествующую подаче ходатайства; </w:t>
      </w:r>
      <w:r>
        <w:br/>
      </w:r>
      <w:r>
        <w:rPr>
          <w:rFonts w:ascii="Times New Roman"/>
          <w:b w:val="false"/>
          <w:i w:val="false"/>
          <w:color w:val="000000"/>
          <w:sz w:val="28"/>
        </w:rPr>
        <w:t xml:space="preserve">
      9)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10) объемы производства, поставки товаров (работ, услуг) в Республику Казахстан (с выделением субъектов Республики Казахстан, для которых объем поставки превышает 20 процентов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w:t>
      </w:r>
      <w:r>
        <w:br/>
      </w:r>
      <w:r>
        <w:rPr>
          <w:rFonts w:ascii="Times New Roman"/>
          <w:b w:val="false"/>
          <w:i w:val="false"/>
          <w:color w:val="000000"/>
          <w:sz w:val="28"/>
        </w:rPr>
        <w:t xml:space="preserve">
      11) адрес, по которому антимонопольным органом могут направляться все сообщения и решение. </w:t>
      </w:r>
    </w:p>
    <w:bookmarkStart w:name="z90" w:id="89"/>
    <w:p>
      <w:pPr>
        <w:spacing w:after="0"/>
        <w:ind w:left="0"/>
        <w:jc w:val="left"/>
      </w:pPr>
      <w:r>
        <w:rPr>
          <w:rFonts w:ascii="Times New Roman"/>
          <w:b/>
          <w:i w:val="false"/>
          <w:color w:val="000000"/>
        </w:rPr>
        <w:t xml:space="preserve"> 
Параграф 2. Информация о субъектах рынка, в исполнительные </w:t>
      </w:r>
      <w:r>
        <w:br/>
      </w:r>
      <w:r>
        <w:rPr>
          <w:rFonts w:ascii="Times New Roman"/>
          <w:b/>
          <w:i w:val="false"/>
          <w:color w:val="000000"/>
        </w:rPr>
        <w:t xml:space="preserve">
органы, советы директоров (наблюдательные советы) </w:t>
      </w:r>
      <w:r>
        <w:br/>
      </w:r>
      <w:r>
        <w:rPr>
          <w:rFonts w:ascii="Times New Roman"/>
          <w:b/>
          <w:i w:val="false"/>
          <w:color w:val="000000"/>
        </w:rPr>
        <w:t xml:space="preserve">
которых входит физическое лицо </w:t>
      </w:r>
    </w:p>
    <w:bookmarkEnd w:id="89"/>
    <w:p>
      <w:pPr>
        <w:spacing w:after="0"/>
        <w:ind w:left="0"/>
        <w:jc w:val="both"/>
      </w:pPr>
      <w:r>
        <w:rPr>
          <w:rFonts w:ascii="Times New Roman"/>
          <w:b w:val="false"/>
          <w:i w:val="false"/>
          <w:color w:val="000000"/>
          <w:sz w:val="28"/>
        </w:rPr>
        <w:t xml:space="preserve">      57. По субъекту рынка (субъектам рынка), о вхождении (избрании) в органы управления которого (которых) ходатайствует заявитель, указывается: </w:t>
      </w:r>
      <w:r>
        <w:br/>
      </w:r>
      <w:r>
        <w:rPr>
          <w:rFonts w:ascii="Times New Roman"/>
          <w:b w:val="false"/>
          <w:i w:val="false"/>
          <w:color w:val="000000"/>
          <w:sz w:val="28"/>
        </w:rPr>
        <w:t xml:space="preserve">
      1) наименование с указанием организационно-правовой формы; </w:t>
      </w:r>
      <w:r>
        <w:br/>
      </w:r>
      <w:r>
        <w:rPr>
          <w:rFonts w:ascii="Times New Roman"/>
          <w:b w:val="false"/>
          <w:i w:val="false"/>
          <w:color w:val="000000"/>
          <w:sz w:val="28"/>
        </w:rPr>
        <w:t xml:space="preserve">
      2) юридический адрес; </w:t>
      </w:r>
      <w:r>
        <w:br/>
      </w:r>
      <w:r>
        <w:rPr>
          <w:rFonts w:ascii="Times New Roman"/>
          <w:b w:val="false"/>
          <w:i w:val="false"/>
          <w:color w:val="000000"/>
          <w:sz w:val="28"/>
        </w:rPr>
        <w:t xml:space="preserve">
      3) наименование органа управления, в который входит и предполагает входить заявитель и занимаемая должность; </w:t>
      </w:r>
      <w:r>
        <w:br/>
      </w:r>
      <w:r>
        <w:rPr>
          <w:rFonts w:ascii="Times New Roman"/>
          <w:b w:val="false"/>
          <w:i w:val="false"/>
          <w:color w:val="000000"/>
          <w:sz w:val="28"/>
        </w:rPr>
        <w:t xml:space="preserve">
      4) предполагаемая дата вхождения (избрания); </w:t>
      </w:r>
      <w:r>
        <w:br/>
      </w:r>
      <w:r>
        <w:rPr>
          <w:rFonts w:ascii="Times New Roman"/>
          <w:b w:val="false"/>
          <w:i w:val="false"/>
          <w:color w:val="000000"/>
          <w:sz w:val="28"/>
        </w:rPr>
        <w:t xml:space="preserve">
      5) сведения об основных видах товаров (работ, услуг), поставляемых на товарный рынок; </w:t>
      </w:r>
      <w:r>
        <w:br/>
      </w:r>
      <w:r>
        <w:rPr>
          <w:rFonts w:ascii="Times New Roman"/>
          <w:b w:val="false"/>
          <w:i w:val="false"/>
          <w:color w:val="000000"/>
          <w:sz w:val="28"/>
        </w:rPr>
        <w:t xml:space="preserve">
      6) балансовая стоимость активов, с приложением копии последнего утвержденного баланса на дату, предшествующую подаче ходатайства; </w:t>
      </w:r>
      <w:r>
        <w:br/>
      </w:r>
      <w:r>
        <w:rPr>
          <w:rFonts w:ascii="Times New Roman"/>
          <w:b w:val="false"/>
          <w:i w:val="false"/>
          <w:color w:val="000000"/>
          <w:sz w:val="28"/>
        </w:rPr>
        <w:t xml:space="preserve">
      7) сведения о нахождении в Реестре, с указанием наименования товаров, величины соответствующей доли и географии поставок; </w:t>
      </w:r>
      <w:r>
        <w:br/>
      </w:r>
      <w:r>
        <w:rPr>
          <w:rFonts w:ascii="Times New Roman"/>
          <w:b w:val="false"/>
          <w:i w:val="false"/>
          <w:color w:val="000000"/>
          <w:sz w:val="28"/>
        </w:rPr>
        <w:t xml:space="preserve">
      8) объемы производства, поставки товаров (работ, услуг) в Республику Казахстан (с выделением субъектов Республики Казахстан, для которых объем поставки товаров (работ, услуг) превышает 20 процентов экспорта товаров (работ, услуг) в натуральном и стоимостном выражении по возможности по номенклатуре, установленной органами государственной статистики). </w:t>
      </w:r>
      <w:r>
        <w:br/>
      </w:r>
      <w:r>
        <w:rPr>
          <w:rFonts w:ascii="Times New Roman"/>
          <w:b w:val="false"/>
          <w:i w:val="false"/>
          <w:color w:val="000000"/>
          <w:sz w:val="28"/>
        </w:rPr>
        <w:t xml:space="preserve">
      58. Перечисляются все субъекты рынка, в исполнительные органы, советы директоров (наблюдательные советы) которых входит заявитель на дату подачи ходатайства. </w:t>
      </w:r>
      <w:r>
        <w:br/>
      </w:r>
      <w:r>
        <w:rPr>
          <w:rFonts w:ascii="Times New Roman"/>
          <w:b w:val="false"/>
          <w:i w:val="false"/>
          <w:color w:val="000000"/>
          <w:sz w:val="28"/>
        </w:rPr>
        <w:t xml:space="preserve">
      По каждому из них следует указать детали, требуемые в подпунктах 1) - 8) пункта 57 настоящего Приложения. </w:t>
      </w:r>
      <w:r>
        <w:br/>
      </w:r>
      <w:r>
        <w:rPr>
          <w:rFonts w:ascii="Times New Roman"/>
          <w:b w:val="false"/>
          <w:i w:val="false"/>
          <w:color w:val="000000"/>
          <w:sz w:val="28"/>
        </w:rPr>
        <w:t xml:space="preserve">
      59. Из перечня субъектов рынка, указанных заявителем в пунктах 57 и 58 настоящего Приложения, указываются те из них, в которых заявитель с одними и теми же физическими лицами представляет собой более 25 процентов состава исполнительного органа и (или) совета директоров (наблюдательного совета). </w:t>
      </w:r>
    </w:p>
    <w:bookmarkStart w:name="z91" w:id="90"/>
    <w:p>
      <w:pPr>
        <w:spacing w:after="0"/>
        <w:ind w:left="0"/>
        <w:jc w:val="left"/>
      </w:pPr>
      <w:r>
        <w:rPr>
          <w:rFonts w:ascii="Times New Roman"/>
          <w:b/>
          <w:i w:val="false"/>
          <w:color w:val="000000"/>
        </w:rPr>
        <w:t xml:space="preserve"> 
Раздел 2. Перечень иных документов, которые антимонопольный </w:t>
      </w:r>
      <w:r>
        <w:br/>
      </w:r>
      <w:r>
        <w:rPr>
          <w:rFonts w:ascii="Times New Roman"/>
          <w:b/>
          <w:i w:val="false"/>
          <w:color w:val="000000"/>
        </w:rPr>
        <w:t xml:space="preserve">
орган (территориальное подразделение) запрашивает у заявителя </w:t>
      </w:r>
      <w:r>
        <w:br/>
      </w:r>
      <w:r>
        <w:rPr>
          <w:rFonts w:ascii="Times New Roman"/>
          <w:b/>
          <w:i w:val="false"/>
          <w:color w:val="000000"/>
        </w:rPr>
        <w:t xml:space="preserve">
при рассмотрении ходатайства </w:t>
      </w:r>
    </w:p>
    <w:bookmarkEnd w:id="90"/>
    <w:p>
      <w:pPr>
        <w:spacing w:after="0"/>
        <w:ind w:left="0"/>
        <w:jc w:val="both"/>
      </w:pPr>
      <w:r>
        <w:rPr>
          <w:rFonts w:ascii="Times New Roman"/>
          <w:b w:val="false"/>
          <w:i w:val="false"/>
          <w:color w:val="000000"/>
          <w:sz w:val="28"/>
        </w:rPr>
        <w:t xml:space="preserve">      60. При рассмотрении ходатайства антимонопольный орган запрашивает у заявителя дополнительно следующую информацию, в том числе относящуюся к лицам, которые могут выступать в качестве заявителей и других заинтересованных сторон в соответствии с Правилами: </w:t>
      </w:r>
      <w:r>
        <w:br/>
      </w:r>
      <w:r>
        <w:rPr>
          <w:rFonts w:ascii="Times New Roman"/>
          <w:b w:val="false"/>
          <w:i w:val="false"/>
          <w:color w:val="000000"/>
          <w:sz w:val="28"/>
        </w:rPr>
        <w:t xml:space="preserve">
      1) копии учредительных документов заверенных нотариально, копию свидетельства о государственной регистрации, список членов совета директоров (наблюдательного совета), исполнительного органа (правления), ревизионной комиссии; </w:t>
      </w:r>
      <w:r>
        <w:br/>
      </w:r>
      <w:r>
        <w:rPr>
          <w:rFonts w:ascii="Times New Roman"/>
          <w:b w:val="false"/>
          <w:i w:val="false"/>
          <w:color w:val="000000"/>
          <w:sz w:val="28"/>
        </w:rPr>
        <w:t xml:space="preserve">
      2) копии последней версии всех документов, обеспечивающих сделки или действия, требующие ходатайства; </w:t>
      </w:r>
      <w:r>
        <w:br/>
      </w:r>
      <w:r>
        <w:rPr>
          <w:rFonts w:ascii="Times New Roman"/>
          <w:b w:val="false"/>
          <w:i w:val="false"/>
          <w:color w:val="000000"/>
          <w:sz w:val="28"/>
        </w:rPr>
        <w:t xml:space="preserve">
      3) информацию о предполагаемых датах совершения сделок или действий, требующих ходатайства, а также о предполагаемых датах основных промежуточных операций (действий, сделок), призванных завершить ту сделку (действие), которая требует ходатайства; </w:t>
      </w:r>
      <w:r>
        <w:br/>
      </w:r>
      <w:r>
        <w:rPr>
          <w:rFonts w:ascii="Times New Roman"/>
          <w:b w:val="false"/>
          <w:i w:val="false"/>
          <w:color w:val="000000"/>
          <w:sz w:val="28"/>
        </w:rPr>
        <w:t xml:space="preserve">
      4) информацию об одобрении действий приобретателя акций (долей участия, паев), имущества или соответствующих прав со стороны, по отношению к которой осуществляется приобретение; </w:t>
      </w:r>
      <w:r>
        <w:br/>
      </w:r>
      <w:r>
        <w:rPr>
          <w:rFonts w:ascii="Times New Roman"/>
          <w:b w:val="false"/>
          <w:i w:val="false"/>
          <w:color w:val="000000"/>
          <w:sz w:val="28"/>
        </w:rPr>
        <w:t xml:space="preserve">
      5) краткое объяснение экономической и финансовой структуры действий и сделок, требующих ходатайства, в том числе: </w:t>
      </w:r>
      <w:r>
        <w:br/>
      </w:r>
      <w:r>
        <w:rPr>
          <w:rFonts w:ascii="Times New Roman"/>
          <w:b w:val="false"/>
          <w:i w:val="false"/>
          <w:color w:val="000000"/>
          <w:sz w:val="28"/>
        </w:rPr>
        <w:t>
      описание любой финансовой или иной поддержки, полученной (получаемой) сторонами действий, указанных в </w:t>
      </w:r>
      <w:r>
        <w:rPr>
          <w:rFonts w:ascii="Times New Roman"/>
          <w:b w:val="false"/>
          <w:i w:val="false"/>
          <w:color w:val="000000"/>
          <w:sz w:val="28"/>
        </w:rPr>
        <w:t xml:space="preserve">статье 12 </w:t>
      </w:r>
      <w:r>
        <w:rPr>
          <w:rFonts w:ascii="Times New Roman"/>
          <w:b w:val="false"/>
          <w:i w:val="false"/>
          <w:color w:val="000000"/>
          <w:sz w:val="28"/>
        </w:rPr>
        <w:t xml:space="preserve">Закона, для завершения создания и реорганизации субъекта рынка, или полученной (получаемой) приобретателем акций, имущества или соответствующих прав из любого источника (включая общественные организации), а также описание характера и величины этой поддержки; </w:t>
      </w:r>
      <w:r>
        <w:br/>
      </w:r>
      <w:r>
        <w:rPr>
          <w:rFonts w:ascii="Times New Roman"/>
          <w:b w:val="false"/>
          <w:i w:val="false"/>
          <w:color w:val="000000"/>
          <w:sz w:val="28"/>
        </w:rPr>
        <w:t xml:space="preserve">
      информацию об использовании иных финансовых средств, помимо собственного капитала для завершения действий или сделки, указанной в статье 12 Закона, а также об источниках, условиях получения и размерах привлекаемых средств; </w:t>
      </w:r>
      <w:r>
        <w:br/>
      </w:r>
      <w:r>
        <w:rPr>
          <w:rFonts w:ascii="Times New Roman"/>
          <w:b w:val="false"/>
          <w:i w:val="false"/>
          <w:color w:val="000000"/>
          <w:sz w:val="28"/>
        </w:rPr>
        <w:t xml:space="preserve">
      6) описание и оценку предполагаемой структуры собственности и контроля после завершения сделок или действий, указанных в статье 12 Закона, в том числе оценку объема прав, приобретаемых в результате завершения сделок или действий, указанных в статье 12 Закона; </w:t>
      </w:r>
      <w:r>
        <w:br/>
      </w:r>
      <w:r>
        <w:rPr>
          <w:rFonts w:ascii="Times New Roman"/>
          <w:b w:val="false"/>
          <w:i w:val="false"/>
          <w:color w:val="000000"/>
          <w:sz w:val="28"/>
        </w:rPr>
        <w:t xml:space="preserve">
      7) информацию, содержащуюся в формах бухгалтерской и статистической отчетности или обеспечивающую их составление, а также в иных документах, связанных с исчислением и уплатой налогов и других обязательных платежей в бюджет поквартально за два предыдущих года и текущий год, в том числе: </w:t>
      </w:r>
      <w:r>
        <w:br/>
      </w:r>
      <w:r>
        <w:rPr>
          <w:rFonts w:ascii="Times New Roman"/>
          <w:b w:val="false"/>
          <w:i w:val="false"/>
          <w:color w:val="000000"/>
          <w:sz w:val="28"/>
        </w:rPr>
        <w:t xml:space="preserve">
      годовые отчеты с объяснительной запиской за один или два предыдущих года, бухгалтерские балансы и приложения к балансу; </w:t>
      </w:r>
      <w:r>
        <w:br/>
      </w:r>
      <w:r>
        <w:rPr>
          <w:rFonts w:ascii="Times New Roman"/>
          <w:b w:val="false"/>
          <w:i w:val="false"/>
          <w:color w:val="000000"/>
          <w:sz w:val="28"/>
        </w:rPr>
        <w:t xml:space="preserve">
      формы квартальной бухгалтерской отчетности, в том числе отчет о финансовых результатах и их использовании, справка к отчету о финансовых результатах и их использовании за предыдущий календарный год и текущий год; </w:t>
      </w:r>
      <w:r>
        <w:br/>
      </w:r>
      <w:r>
        <w:rPr>
          <w:rFonts w:ascii="Times New Roman"/>
          <w:b w:val="false"/>
          <w:i w:val="false"/>
          <w:color w:val="000000"/>
          <w:sz w:val="28"/>
        </w:rPr>
        <w:t xml:space="preserve">
      формы, характеризующие производство и поставку товаров, внешнеэкономическую деятельность, движение средств в иностранной валюте, инвестиции из-за рубежа, основные средства, оборудование на складах и незавершенное строительство, затраты на производство и реализацию товаров (работ, услуг); </w:t>
      </w:r>
      <w:r>
        <w:br/>
      </w:r>
      <w:r>
        <w:rPr>
          <w:rFonts w:ascii="Times New Roman"/>
          <w:b w:val="false"/>
          <w:i w:val="false"/>
          <w:color w:val="000000"/>
          <w:sz w:val="28"/>
        </w:rPr>
        <w:t xml:space="preserve">
      по объему ценностей, учитываемых на забалансовых счетах участника действий, указанных в статье 12 Закона, а также приобретателя акций (долей участия), имущества или соответствующих прав и юридических лиц, по отношению, к которым совершаются сделки, указанные в статье 12 Закона, с расшифровкой по номенклатуре; </w:t>
      </w:r>
      <w:r>
        <w:br/>
      </w:r>
      <w:r>
        <w:rPr>
          <w:rFonts w:ascii="Times New Roman"/>
          <w:b w:val="false"/>
          <w:i w:val="false"/>
          <w:color w:val="000000"/>
          <w:sz w:val="28"/>
        </w:rPr>
        <w:t xml:space="preserve">
      по размеру дебиторской и кредиторской задолженности с расшифровкой по дебиторам и кредиторам на начало текущего квартала; </w:t>
      </w:r>
      <w:r>
        <w:br/>
      </w:r>
      <w:r>
        <w:rPr>
          <w:rFonts w:ascii="Times New Roman"/>
          <w:b w:val="false"/>
          <w:i w:val="false"/>
          <w:color w:val="000000"/>
          <w:sz w:val="28"/>
        </w:rPr>
        <w:t xml:space="preserve">
      8) описание характеристик основных видов товаров (работ, услуг), поставляемых на товарный рынок, и их основных заменителей по производству и потреблению; </w:t>
      </w:r>
      <w:r>
        <w:br/>
      </w:r>
      <w:r>
        <w:rPr>
          <w:rFonts w:ascii="Times New Roman"/>
          <w:b w:val="false"/>
          <w:i w:val="false"/>
          <w:color w:val="000000"/>
          <w:sz w:val="28"/>
        </w:rPr>
        <w:t xml:space="preserve">
      9) информацию по объемам производства, поставки товаров (работ, услуг) в Республику Казахстан, реализации и экспорта товаров (работ, услуг) в натуральном и стоимостном выражении (в текущих ценах, ценах отчетного периода), в том числе поквартально за текущий год и два предшествующих года с указанием географического региона поставки (города, района), области, иностранного государства и оценкой доли поставки соответствующих товаров (работ, услуг) субъектом рынка в общем объеме его поставки на соответствующий товарный рынок (включая импортеров); </w:t>
      </w:r>
      <w:r>
        <w:br/>
      </w:r>
      <w:r>
        <w:rPr>
          <w:rFonts w:ascii="Times New Roman"/>
          <w:b w:val="false"/>
          <w:i w:val="false"/>
          <w:color w:val="000000"/>
          <w:sz w:val="28"/>
        </w:rPr>
        <w:t xml:space="preserve">
      10) информацию по объему и доле поставки товаров, произведенных по государственному заказу (для государственных нужд) и оборонному заказу в предшествующем и текущем календарном году; </w:t>
      </w:r>
      <w:r>
        <w:br/>
      </w:r>
      <w:r>
        <w:rPr>
          <w:rFonts w:ascii="Times New Roman"/>
          <w:b w:val="false"/>
          <w:i w:val="false"/>
          <w:color w:val="000000"/>
          <w:sz w:val="28"/>
        </w:rPr>
        <w:t xml:space="preserve">
      11) описание условий ведения предпринимательской деятельности до и после действия или сделки, указанной в статьях 12 Закона; </w:t>
      </w:r>
      <w:r>
        <w:br/>
      </w:r>
      <w:r>
        <w:rPr>
          <w:rFonts w:ascii="Times New Roman"/>
          <w:b w:val="false"/>
          <w:i w:val="false"/>
          <w:color w:val="000000"/>
          <w:sz w:val="28"/>
        </w:rPr>
        <w:t xml:space="preserve">
      12) сведения о технологии производства товаров, поставка которых на товарный рынок затрагивается в результате осуществления действия или сделки, указанной в статье 12 Закона; </w:t>
      </w:r>
      <w:r>
        <w:br/>
      </w:r>
      <w:r>
        <w:rPr>
          <w:rFonts w:ascii="Times New Roman"/>
          <w:b w:val="false"/>
          <w:i w:val="false"/>
          <w:color w:val="000000"/>
          <w:sz w:val="28"/>
        </w:rPr>
        <w:t xml:space="preserve">
      13) информацию о мощностях субъекта рынка и уровне их загрузки для производства конкретных товаров (работ, услуг), в том числе с оценкой общих производственных мощностей в Республике Казахстан или ее части, используемых для производства аналогичных или взаимозаменяемых товаров; </w:t>
      </w:r>
      <w:r>
        <w:br/>
      </w:r>
      <w:r>
        <w:rPr>
          <w:rFonts w:ascii="Times New Roman"/>
          <w:b w:val="false"/>
          <w:i w:val="false"/>
          <w:color w:val="000000"/>
          <w:sz w:val="28"/>
        </w:rPr>
        <w:t xml:space="preserve">
      14) информацию по объему кооперационных поставок товаров (работ, услуг) до и после совершения сделки (действия) между сторонами (в том числе участниками группы лиц сторон), осуществляющими действия, предусмотренные статьей 12 Закона, между участниками одной группы лиц с приобретателем акций (долей участия, паев), основных производственных средств или нематериальных активов, соответствующих прав и участниками одной группы лиц с субъектом рынка, по отношению к которому совершаются сделки, предусмотренные статьей 12 Закона, а также между участниками одной группы лиц с субъектами рынка, в органы управления которых входит одно и то же физическое лицо. Информация запрашивается за текущий и предшествующий годы, в том числе поквартально; </w:t>
      </w:r>
      <w:r>
        <w:br/>
      </w:r>
      <w:r>
        <w:rPr>
          <w:rFonts w:ascii="Times New Roman"/>
          <w:b w:val="false"/>
          <w:i w:val="false"/>
          <w:color w:val="000000"/>
          <w:sz w:val="28"/>
        </w:rPr>
        <w:t xml:space="preserve">
      15) описание наиболее важных ранее заключенных соглашений о кооперации, в том числе: </w:t>
      </w:r>
      <w:r>
        <w:br/>
      </w:r>
      <w:r>
        <w:rPr>
          <w:rFonts w:ascii="Times New Roman"/>
          <w:b w:val="false"/>
          <w:i w:val="false"/>
          <w:color w:val="000000"/>
          <w:sz w:val="28"/>
        </w:rPr>
        <w:t xml:space="preserve">
      совместные производственные проекты; </w:t>
      </w:r>
      <w:r>
        <w:br/>
      </w:r>
      <w:r>
        <w:rPr>
          <w:rFonts w:ascii="Times New Roman"/>
          <w:b w:val="false"/>
          <w:i w:val="false"/>
          <w:color w:val="000000"/>
          <w:sz w:val="28"/>
        </w:rPr>
        <w:t xml:space="preserve">
      совместные научно-технические проекты; </w:t>
      </w:r>
      <w:r>
        <w:br/>
      </w:r>
      <w:r>
        <w:rPr>
          <w:rFonts w:ascii="Times New Roman"/>
          <w:b w:val="false"/>
          <w:i w:val="false"/>
          <w:color w:val="000000"/>
          <w:sz w:val="28"/>
        </w:rPr>
        <w:t xml:space="preserve">
      обмен патентами и лицензиями; </w:t>
      </w:r>
      <w:r>
        <w:br/>
      </w:r>
      <w:r>
        <w:rPr>
          <w:rFonts w:ascii="Times New Roman"/>
          <w:b w:val="false"/>
          <w:i w:val="false"/>
          <w:color w:val="000000"/>
          <w:sz w:val="28"/>
        </w:rPr>
        <w:t xml:space="preserve">
      долгосрочные соглашения о снабжении и сбыте;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xml:space="preserve">
      совместная рекламная деятельность; </w:t>
      </w:r>
      <w:r>
        <w:br/>
      </w:r>
      <w:r>
        <w:rPr>
          <w:rFonts w:ascii="Times New Roman"/>
          <w:b w:val="false"/>
          <w:i w:val="false"/>
          <w:color w:val="000000"/>
          <w:sz w:val="28"/>
        </w:rPr>
        <w:t xml:space="preserve">
      совместно учрежденные субъектами рынка и их объединениями юридические лица; </w:t>
      </w:r>
      <w:r>
        <w:br/>
      </w:r>
      <w:r>
        <w:rPr>
          <w:rFonts w:ascii="Times New Roman"/>
          <w:b w:val="false"/>
          <w:i w:val="false"/>
          <w:color w:val="000000"/>
          <w:sz w:val="28"/>
        </w:rPr>
        <w:t xml:space="preserve">
      16) сведения об основных поставщиках сырья, комплектующих и полуфабрикатов с указанием их доли в общем объеме снабжения для выпуска конкретных товаров (работ, услуг), наименования, юридического адреса, контактных лиц и их телефонов, в том числе описание типичного поставщика в каждой группе; </w:t>
      </w:r>
      <w:r>
        <w:br/>
      </w:r>
      <w:r>
        <w:rPr>
          <w:rFonts w:ascii="Times New Roman"/>
          <w:b w:val="false"/>
          <w:i w:val="false"/>
          <w:color w:val="000000"/>
          <w:sz w:val="28"/>
        </w:rPr>
        <w:t xml:space="preserve">
      17) информацию о системе спроса на товары (работы, услуги), в том числе: </w:t>
      </w:r>
      <w:r>
        <w:br/>
      </w:r>
      <w:r>
        <w:rPr>
          <w:rFonts w:ascii="Times New Roman"/>
          <w:b w:val="false"/>
          <w:i w:val="false"/>
          <w:color w:val="000000"/>
          <w:sz w:val="28"/>
        </w:rPr>
        <w:t xml:space="preserve">
      сведения об основных потребителях (покупателях) товаров (работ, услуг) с указанием их доли в общем объеме поставок конкретных товаров (работ, услуг), наименования, юридического адреса, контактных лиц и их телефонов; </w:t>
      </w:r>
      <w:r>
        <w:br/>
      </w:r>
      <w:r>
        <w:rPr>
          <w:rFonts w:ascii="Times New Roman"/>
          <w:b w:val="false"/>
          <w:i w:val="false"/>
          <w:color w:val="000000"/>
          <w:sz w:val="28"/>
        </w:rPr>
        <w:t xml:space="preserve">
      описание типичного потребителя в каждой группе товаров (работ, услуг); </w:t>
      </w:r>
      <w:r>
        <w:br/>
      </w:r>
      <w:r>
        <w:rPr>
          <w:rFonts w:ascii="Times New Roman"/>
          <w:b w:val="false"/>
          <w:i w:val="false"/>
          <w:color w:val="000000"/>
          <w:sz w:val="28"/>
        </w:rPr>
        <w:t xml:space="preserve">
      оценку структуры спроса в терминах: подъем, развитие, стабильность, увядание, а также прогнозируемые данные по повышению (понижению) уровня спроса на поставляемый товар (работы, услуги); </w:t>
      </w:r>
      <w:r>
        <w:br/>
      </w:r>
      <w:r>
        <w:rPr>
          <w:rFonts w:ascii="Times New Roman"/>
          <w:b w:val="false"/>
          <w:i w:val="false"/>
          <w:color w:val="000000"/>
          <w:sz w:val="28"/>
        </w:rPr>
        <w:t xml:space="preserve">
      18) информацию о системе сбыта основных товаров (работ, услуг), в том числе: </w:t>
      </w:r>
      <w:r>
        <w:br/>
      </w:r>
      <w:r>
        <w:rPr>
          <w:rFonts w:ascii="Times New Roman"/>
          <w:b w:val="false"/>
          <w:i w:val="false"/>
          <w:color w:val="000000"/>
          <w:sz w:val="28"/>
        </w:rPr>
        <w:t xml:space="preserve">
      описание общей системы сбыта соответствующих товаров (работ, услуг), используемой преимущественно на территории Республики Казахстан или ее части; </w:t>
      </w:r>
      <w:r>
        <w:br/>
      </w:r>
      <w:r>
        <w:rPr>
          <w:rFonts w:ascii="Times New Roman"/>
          <w:b w:val="false"/>
          <w:i w:val="false"/>
          <w:color w:val="000000"/>
          <w:sz w:val="28"/>
        </w:rPr>
        <w:t xml:space="preserve">
      описание сбытовой системы, применяемой лицом, интересующим антимонопольный орган, в том числе осуществление сбыта посредством краткосрочных или долгосрочных контрактов, исключительных соглашений; </w:t>
      </w:r>
      <w:r>
        <w:br/>
      </w:r>
      <w:r>
        <w:rPr>
          <w:rFonts w:ascii="Times New Roman"/>
          <w:b w:val="false"/>
          <w:i w:val="false"/>
          <w:color w:val="000000"/>
          <w:sz w:val="28"/>
        </w:rPr>
        <w:t xml:space="preserve">
      оценку доли поставок (реализации) через посреднические организации; </w:t>
      </w:r>
      <w:r>
        <w:br/>
      </w:r>
      <w:r>
        <w:rPr>
          <w:rFonts w:ascii="Times New Roman"/>
          <w:b w:val="false"/>
          <w:i w:val="false"/>
          <w:color w:val="000000"/>
          <w:sz w:val="28"/>
        </w:rPr>
        <w:t xml:space="preserve">
      оценку степени включения в систему сбыта соответствующих товаров (работ, услуг) участников той же группы лиц, что и интересующее антимонопольный орган лицо; </w:t>
      </w:r>
      <w:r>
        <w:br/>
      </w:r>
      <w:r>
        <w:rPr>
          <w:rFonts w:ascii="Times New Roman"/>
          <w:b w:val="false"/>
          <w:i w:val="false"/>
          <w:color w:val="000000"/>
          <w:sz w:val="28"/>
        </w:rPr>
        <w:t xml:space="preserve">
      19) информацию о сервисном обслуживании товаров, в том числе: </w:t>
      </w:r>
      <w:r>
        <w:br/>
      </w:r>
      <w:r>
        <w:rPr>
          <w:rFonts w:ascii="Times New Roman"/>
          <w:b w:val="false"/>
          <w:i w:val="false"/>
          <w:color w:val="000000"/>
          <w:sz w:val="28"/>
        </w:rPr>
        <w:t xml:space="preserve">
      доле сервисного обслуживания, производимого сторонними организациями; </w:t>
      </w:r>
      <w:r>
        <w:br/>
      </w:r>
      <w:r>
        <w:rPr>
          <w:rFonts w:ascii="Times New Roman"/>
          <w:b w:val="false"/>
          <w:i w:val="false"/>
          <w:color w:val="000000"/>
          <w:sz w:val="28"/>
        </w:rPr>
        <w:t xml:space="preserve">
      оценке степени использования сервисных сетей лицами, принадлежащими к той же группе лиц, что и интересующее антимонопольный орган лицо; </w:t>
      </w:r>
      <w:r>
        <w:br/>
      </w:r>
      <w:r>
        <w:rPr>
          <w:rFonts w:ascii="Times New Roman"/>
          <w:b w:val="false"/>
          <w:i w:val="false"/>
          <w:color w:val="000000"/>
          <w:sz w:val="28"/>
        </w:rPr>
        <w:t xml:space="preserve">
      20) информацию об основных конкурентах (производителях) аналогичных или взаимозаменяемых товаров (работ, услуг) в Республике Казахстан и за рубежом, в том числе: </w:t>
      </w:r>
      <w:r>
        <w:br/>
      </w:r>
      <w:r>
        <w:rPr>
          <w:rFonts w:ascii="Times New Roman"/>
          <w:b w:val="false"/>
          <w:i w:val="false"/>
          <w:color w:val="000000"/>
          <w:sz w:val="28"/>
        </w:rPr>
        <w:t xml:space="preserve">
      перечень основных конкурентов с указанием по возможности их наименования, юридического адреса, телефонов контактных лиц и примерной доли в общем объеме поставки отдельных (конкретных по запросу антимонопольного органа) видов товаров (работ, услуг) в соответствующих территориальных подразделениях Республики Казахстан; </w:t>
      </w:r>
      <w:r>
        <w:br/>
      </w:r>
      <w:r>
        <w:rPr>
          <w:rFonts w:ascii="Times New Roman"/>
          <w:b w:val="false"/>
          <w:i w:val="false"/>
          <w:color w:val="000000"/>
          <w:sz w:val="28"/>
        </w:rPr>
        <w:t xml:space="preserve">
      оценку направлений конкуренции: по ценам, качеству, системе сбыта, условиям оплаты, сервиса, послепродажного обслуживания; </w:t>
      </w:r>
      <w:r>
        <w:br/>
      </w:r>
      <w:r>
        <w:rPr>
          <w:rFonts w:ascii="Times New Roman"/>
          <w:b w:val="false"/>
          <w:i w:val="false"/>
          <w:color w:val="000000"/>
          <w:sz w:val="28"/>
        </w:rPr>
        <w:t xml:space="preserve">
      перечень новых конкурентов, появившихся за последние два года, с указанием по возможности их наименования, юридического адреса, телефонов контактных лиц; </w:t>
      </w:r>
      <w:r>
        <w:br/>
      </w:r>
      <w:r>
        <w:rPr>
          <w:rFonts w:ascii="Times New Roman"/>
          <w:b w:val="false"/>
          <w:i w:val="false"/>
          <w:color w:val="000000"/>
          <w:sz w:val="28"/>
        </w:rPr>
        <w:t xml:space="preserve">
      оценку существования потенциальных конкурентов (субъектов рынка, готовых поставлять на соответствующий товарный рынок аналогичную или взаимозаменяемую продукцию) с указанием по возможности их наименования, юридического адреса, телефонов контактных лиц, а также оценкой временного интервала, необходимого для их входа на соответствующий товарный рынок; </w:t>
      </w:r>
      <w:r>
        <w:br/>
      </w:r>
      <w:r>
        <w:rPr>
          <w:rFonts w:ascii="Times New Roman"/>
          <w:b w:val="false"/>
          <w:i w:val="false"/>
          <w:color w:val="000000"/>
          <w:sz w:val="28"/>
        </w:rPr>
        <w:t xml:space="preserve">
      описание факторов, затрудняющих вхождение на соответствующий товарный рынок (необходимость проведения научно-исследовательских и опытно-конструкторских разработок, организации сбытовых сетей, сервисного обслуживания, рекламы, лицензирования, наличие ограниченного доступа к источникам сырья); </w:t>
      </w:r>
      <w:r>
        <w:br/>
      </w:r>
      <w:r>
        <w:rPr>
          <w:rFonts w:ascii="Times New Roman"/>
          <w:b w:val="false"/>
          <w:i w:val="false"/>
          <w:color w:val="000000"/>
          <w:sz w:val="28"/>
        </w:rPr>
        <w:t xml:space="preserve">
      перечень всех прочих субъектов рынка, поставляющих аналогичную или взаимозаменяемую продукцию (работы, услуги) на соответствующий товарный рынок, в которых участники действий, указанных в статье 12 Закона, или лица, принадлежащие к той же группе лиц, что и участники действий, или приобретатели акций (долей участия, паев), имущества, соответствующих прав и юридические лица, по отношению к которым осуществляются приобретения, или лица, принадлежащие к их группам лиц, имеют право распоряжаться более чем 10 процентами от общего количества голосов, приходящихся на акции (вклады, доли участия), составляющие уставный (складочный) капитал таких субъектов рынка; </w:t>
      </w:r>
      <w:r>
        <w:br/>
      </w:r>
      <w:r>
        <w:rPr>
          <w:rFonts w:ascii="Times New Roman"/>
          <w:b w:val="false"/>
          <w:i w:val="false"/>
          <w:color w:val="000000"/>
          <w:sz w:val="28"/>
        </w:rPr>
        <w:t xml:space="preserve">
      перечень членов исполнительного органа, совета директоров (наблюдательного совета), являющихся также членами исполнительного органа, совета директоров (наблюдательного совета) любого другого субъекта рынка, поставляющего на соответствующий товарный рынок аналогичную или взаимозаменяемую продукцию (работы, услуги), с указанием наименования другого субъекта рынка, его юридического адреса и занимаемой должности; </w:t>
      </w:r>
      <w:r>
        <w:br/>
      </w:r>
      <w:r>
        <w:rPr>
          <w:rFonts w:ascii="Times New Roman"/>
          <w:b w:val="false"/>
          <w:i w:val="false"/>
          <w:color w:val="000000"/>
          <w:sz w:val="28"/>
        </w:rPr>
        <w:t xml:space="preserve">
      21) информацию обо всех приобретениях, в том числе во временное пользование, сделанных за последние три года участниками той же группы лиц, что и интересующее антимонопольный орган лицо, по отношению к субъектам рынка, поставляющим на товарные рынки в Республику Казахстан аналогичную или взаимозаменяемую продукцию; </w:t>
      </w:r>
      <w:r>
        <w:br/>
      </w:r>
      <w:r>
        <w:rPr>
          <w:rFonts w:ascii="Times New Roman"/>
          <w:b w:val="false"/>
          <w:i w:val="false"/>
          <w:color w:val="000000"/>
          <w:sz w:val="28"/>
        </w:rPr>
        <w:t xml:space="preserve">
      22) оценку степени влияния вертикальной интеграции заинтересованных сторон сделки или действия, указанных в статье 12 Закона, в сравнении с их основными конкурентами; </w:t>
      </w:r>
      <w:r>
        <w:br/>
      </w:r>
      <w:r>
        <w:rPr>
          <w:rFonts w:ascii="Times New Roman"/>
          <w:b w:val="false"/>
          <w:i w:val="false"/>
          <w:color w:val="000000"/>
          <w:sz w:val="28"/>
        </w:rPr>
        <w:t xml:space="preserve">
      23) информацию об объединениях, в которые входят участники действий, указанных в статье 12 Закона, или приобретатели акций (долей участия, паев), имущества или соответствующих прав и юридические лица, по отношению к которым совершаются приобретения, а также юридические лица, в состав органов управления которых входит физическое лицо при подаче уведомления, с указанием их наименования, юридических адресов и телефонов контактных лиц в данных объединениях; </w:t>
      </w:r>
      <w:r>
        <w:br/>
      </w:r>
      <w:r>
        <w:rPr>
          <w:rFonts w:ascii="Times New Roman"/>
          <w:b w:val="false"/>
          <w:i w:val="false"/>
          <w:color w:val="000000"/>
          <w:sz w:val="28"/>
        </w:rPr>
        <w:t xml:space="preserve">
      24) информацию об объединениях, существующих в отраслях, соответствующих основным видам поставляемой на рынок товаров (работ, услуг), с указанием, по возможности, их наименования, юридического адреса и телефонов контактных лиц; </w:t>
      </w:r>
      <w:r>
        <w:br/>
      </w:r>
      <w:r>
        <w:rPr>
          <w:rFonts w:ascii="Times New Roman"/>
          <w:b w:val="false"/>
          <w:i w:val="false"/>
          <w:color w:val="000000"/>
          <w:sz w:val="28"/>
        </w:rPr>
        <w:t xml:space="preserve">
      25) описание предполагаемого воздействия действия или сделки, указанных в статье 12 Закона, на конкурентоспособность товаров (работ, услуг) субъекта рынка на товарном рынке в Республике Казахстан и за ее пределами с указанием того, в чем конкретно будет заключаться выигрыш в состязательности; </w:t>
      </w:r>
      <w:r>
        <w:br/>
      </w:r>
      <w:r>
        <w:rPr>
          <w:rFonts w:ascii="Times New Roman"/>
          <w:b w:val="false"/>
          <w:i w:val="false"/>
          <w:color w:val="000000"/>
          <w:sz w:val="28"/>
        </w:rPr>
        <w:t xml:space="preserve">
      26) информацию о содержании или копии анализов, докладов, исследований и наблюдений, подготовленных (направленных) для любого члена совета директоров (наблюдательного совета), члена исполнительного органа или собрания акционеров (дольщиков), в целях обоснования необходимости совершения действия или сделки, указанной в статье 12 Закона; </w:t>
      </w:r>
      <w:r>
        <w:br/>
      </w:r>
      <w:r>
        <w:rPr>
          <w:rFonts w:ascii="Times New Roman"/>
          <w:b w:val="false"/>
          <w:i w:val="false"/>
          <w:color w:val="000000"/>
          <w:sz w:val="28"/>
        </w:rPr>
        <w:t xml:space="preserve">
      27) информацию, характеризующую финансовое положение субъектов рынка, в том числе подтверждающую возможность банкротства субъектов рынка (признания их неплатежеспособными) в случае отказа антимонопольного органа от согласования действия или сделки, указанных в статье 12 Закона, с расчетом критериев для определения неудовлетворительной структуры баланса неплатежеспособных предприятий; </w:t>
      </w:r>
      <w:r>
        <w:br/>
      </w:r>
      <w:r>
        <w:rPr>
          <w:rFonts w:ascii="Times New Roman"/>
          <w:b w:val="false"/>
          <w:i w:val="false"/>
          <w:color w:val="000000"/>
          <w:sz w:val="28"/>
        </w:rPr>
        <w:t xml:space="preserve">
      28) перечень лиц, входящих в одну группу лиц с интересующим антимонопольный орган лицом, с указанием информации по основным видам товаров (работ, услуг), поставляемым на соответствующий товарный рынок; </w:t>
      </w:r>
      <w:r>
        <w:br/>
      </w:r>
      <w:r>
        <w:rPr>
          <w:rFonts w:ascii="Times New Roman"/>
          <w:b w:val="false"/>
          <w:i w:val="false"/>
          <w:color w:val="000000"/>
          <w:sz w:val="28"/>
        </w:rPr>
        <w:t xml:space="preserve">
      29) оценку размера ожидаемого экономического эффекта действия или сделки, указанных в статье 12 Закона, с необходимыми материалами и расчетами, подтверждающими эффект; </w:t>
      </w:r>
      <w:r>
        <w:br/>
      </w:r>
      <w:r>
        <w:rPr>
          <w:rFonts w:ascii="Times New Roman"/>
          <w:b w:val="false"/>
          <w:i w:val="false"/>
          <w:color w:val="000000"/>
          <w:sz w:val="28"/>
        </w:rPr>
        <w:t xml:space="preserve">
      30) реестр держателей ценных бумаг (акций, долей участия, паев); </w:t>
      </w:r>
      <w:r>
        <w:br/>
      </w:r>
      <w:r>
        <w:rPr>
          <w:rFonts w:ascii="Times New Roman"/>
          <w:b w:val="false"/>
          <w:i w:val="false"/>
          <w:color w:val="000000"/>
          <w:sz w:val="28"/>
        </w:rPr>
        <w:t xml:space="preserve">
      31) документ от уполномоченного органа по группе лиц субъекта рынка, указанных в пункте 33 и 39, а также в подпункте 7) пункта 38 Главы 3 раздела 1 Приложения 1 к настоящим Правилам. </w:t>
      </w:r>
      <w:r>
        <w:br/>
      </w:r>
      <w:r>
        <w:rPr>
          <w:rFonts w:ascii="Times New Roman"/>
          <w:b w:val="false"/>
          <w:i w:val="false"/>
          <w:color w:val="000000"/>
          <w:sz w:val="28"/>
        </w:rPr>
        <w:t>
      Примечание: в связи с присоединением Республики Казахстан к </w:t>
      </w:r>
      <w:r>
        <w:rPr>
          <w:rFonts w:ascii="Times New Roman"/>
          <w:b w:val="false"/>
          <w:i w:val="false"/>
          <w:color w:val="000000"/>
          <w:sz w:val="28"/>
        </w:rPr>
        <w:t xml:space="preserve">Конвенции </w:t>
      </w:r>
      <w:r>
        <w:rPr>
          <w:rFonts w:ascii="Times New Roman"/>
          <w:b w:val="false"/>
          <w:i w:val="false"/>
          <w:color w:val="000000"/>
          <w:sz w:val="28"/>
        </w:rPr>
        <w:t xml:space="preserve">, отменяющей требования легализации иностранных официальных документов (г. Гаага, 5 октября 1961 года), если любые документы, в соответствии с настоящим Приложением, предоставляются иностранным (юридическим или физическим) лицом страны, являющейся участницей названной Конвенции, то их оформление должно быть произведено в соответствии с требованиями Конвенции. </w:t>
      </w:r>
    </w:p>
    <w:bookmarkStart w:name="z93" w:id="9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антимонопольному органу ходатайств   </w:t>
      </w:r>
      <w:r>
        <w:br/>
      </w:r>
      <w:r>
        <w:rPr>
          <w:rFonts w:ascii="Times New Roman"/>
          <w:b w:val="false"/>
          <w:i w:val="false"/>
          <w:color w:val="000000"/>
          <w:sz w:val="28"/>
        </w:rPr>
        <w:t xml:space="preserve">
о разрешении на экономическую        </w:t>
      </w:r>
      <w:r>
        <w:br/>
      </w:r>
      <w:r>
        <w:rPr>
          <w:rFonts w:ascii="Times New Roman"/>
          <w:b w:val="false"/>
          <w:i w:val="false"/>
          <w:color w:val="000000"/>
          <w:sz w:val="28"/>
        </w:rPr>
        <w:t xml:space="preserve">
концентрацию и их рассмотрения       </w:t>
      </w:r>
    </w:p>
    <w:bookmarkEnd w:id="91"/>
    <w:p>
      <w:pPr>
        <w:spacing w:after="0"/>
        <w:ind w:left="0"/>
        <w:jc w:val="both"/>
      </w:pPr>
      <w:r>
        <w:rPr>
          <w:rFonts w:ascii="Times New Roman"/>
          <w:b w:val="false"/>
          <w:i w:val="false"/>
          <w:color w:val="000000"/>
          <w:sz w:val="28"/>
        </w:rPr>
        <w:t xml:space="preserve">Форма N 1                            </w:t>
      </w:r>
    </w:p>
    <w:p>
      <w:pPr>
        <w:spacing w:after="0"/>
        <w:ind w:left="0"/>
        <w:jc w:val="both"/>
      </w:pPr>
      <w:r>
        <w:rPr>
          <w:rFonts w:ascii="Times New Roman"/>
          <w:b w:val="false"/>
          <w:i w:val="false"/>
          <w:color w:val="000000"/>
          <w:sz w:val="28"/>
        </w:rPr>
        <w:t xml:space="preserve">        Сведения об объемах производства и поставки видов товаров </w:t>
      </w:r>
      <w:r>
        <w:br/>
      </w:r>
      <w:r>
        <w:rPr>
          <w:rFonts w:ascii="Times New Roman"/>
          <w:b w:val="false"/>
          <w:i w:val="false"/>
          <w:color w:val="000000"/>
          <w:sz w:val="28"/>
        </w:rPr>
        <w:t xml:space="preserve">
      (работ, услуг) _______ полное наименование юридического лица, </w:t>
      </w:r>
      <w:r>
        <w:br/>
      </w:r>
      <w:r>
        <w:rPr>
          <w:rFonts w:ascii="Times New Roman"/>
          <w:b w:val="false"/>
          <w:i w:val="false"/>
          <w:color w:val="000000"/>
          <w:sz w:val="28"/>
        </w:rPr>
        <w:t xml:space="preserve">
               за ________ указывается временной период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713"/>
        <w:gridCol w:w="3033"/>
        <w:gridCol w:w="1553"/>
        <w:gridCol w:w="1573"/>
        <w:gridCol w:w="1453"/>
        <w:gridCol w:w="2073"/>
      </w:tblGrid>
      <w:tr>
        <w:trPr>
          <w:trHeight w:val="186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рынка и его </w:t>
            </w:r>
            <w:r>
              <w:br/>
            </w:r>
            <w:r>
              <w:rPr>
                <w:rFonts w:ascii="Times New Roman"/>
                <w:b w:val="false"/>
                <w:i w:val="false"/>
                <w:color w:val="000000"/>
                <w:sz w:val="20"/>
              </w:rPr>
              <w:t xml:space="preserve">
местона- </w:t>
            </w:r>
            <w:r>
              <w:br/>
            </w:r>
            <w:r>
              <w:rPr>
                <w:rFonts w:ascii="Times New Roman"/>
                <w:b w:val="false"/>
                <w:i w:val="false"/>
                <w:color w:val="000000"/>
                <w:sz w:val="20"/>
              </w:rPr>
              <w:t xml:space="preserve">
хождение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w:t>
            </w:r>
            <w:r>
              <w:br/>
            </w:r>
            <w:r>
              <w:rPr>
                <w:rFonts w:ascii="Times New Roman"/>
                <w:b w:val="false"/>
                <w:i w:val="false"/>
                <w:color w:val="000000"/>
                <w:sz w:val="20"/>
              </w:rPr>
              <w:t xml:space="preserve">
номенклатура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рынка. </w:t>
            </w:r>
            <w:r>
              <w:br/>
            </w:r>
            <w:r>
              <w:rPr>
                <w:rFonts w:ascii="Times New Roman"/>
                <w:b w:val="false"/>
                <w:i w:val="false"/>
                <w:color w:val="000000"/>
                <w:sz w:val="20"/>
              </w:rPr>
              <w:t xml:space="preserve">
Единица </w:t>
            </w:r>
            <w:r>
              <w:br/>
            </w:r>
            <w:r>
              <w:rPr>
                <w:rFonts w:ascii="Times New Roman"/>
                <w:b w:val="false"/>
                <w:i w:val="false"/>
                <w:color w:val="000000"/>
                <w:sz w:val="20"/>
              </w:rPr>
              <w:t xml:space="preserve">
измерения.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ОКП </w:t>
            </w:r>
            <w:r>
              <w:br/>
            </w:r>
            <w:r>
              <w:rPr>
                <w:rFonts w:ascii="Times New Roman"/>
                <w:b w:val="false"/>
                <w:i w:val="false"/>
                <w:color w:val="000000"/>
                <w:sz w:val="20"/>
              </w:rPr>
              <w:t xml:space="preserve">
(ОКЭД)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ТНВЭД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основного вида </w:t>
            </w:r>
            <w:r>
              <w:br/>
            </w:r>
            <w:r>
              <w:rPr>
                <w:rFonts w:ascii="Times New Roman"/>
                <w:b w:val="false"/>
                <w:i w:val="false"/>
                <w:color w:val="000000"/>
                <w:sz w:val="20"/>
              </w:rPr>
              <w:t xml:space="preserve">
товаров (работ, </w:t>
            </w:r>
            <w:r>
              <w:br/>
            </w:r>
            <w:r>
              <w:rPr>
                <w:rFonts w:ascii="Times New Roman"/>
                <w:b w:val="false"/>
                <w:i w:val="false"/>
                <w:color w:val="000000"/>
                <w:sz w:val="20"/>
              </w:rPr>
              <w:t xml:space="preserve">
услуг) субъекта </w:t>
            </w:r>
            <w:r>
              <w:br/>
            </w:r>
            <w:r>
              <w:rPr>
                <w:rFonts w:ascii="Times New Roman"/>
                <w:b w:val="false"/>
                <w:i w:val="false"/>
                <w:color w:val="000000"/>
                <w:sz w:val="20"/>
              </w:rPr>
              <w:t xml:space="preserve">
рынка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для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         Объем поставки субъекта рынка основного вида </w:t>
      </w:r>
      <w:r>
        <w:br/>
      </w:r>
      <w:r>
        <w:rPr>
          <w:rFonts w:ascii="Times New Roman"/>
          <w:b w:val="false"/>
          <w:i w:val="false"/>
          <w:color w:val="000000"/>
          <w:sz w:val="28"/>
        </w:rPr>
        <w:t>
</w:t>
      </w:r>
      <w:r>
        <w:rPr>
          <w:rFonts w:ascii="Times New Roman"/>
          <w:b/>
          <w:i w:val="false"/>
          <w:color w:val="000000"/>
          <w:sz w:val="28"/>
        </w:rPr>
        <w:t xml:space="preserve">                     товаров (работ,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293"/>
        <w:gridCol w:w="2713"/>
        <w:gridCol w:w="2673"/>
        <w:gridCol w:w="1113"/>
        <w:gridCol w:w="1493"/>
      </w:tblGrid>
      <w:tr>
        <w:trPr>
          <w:trHeight w:val="825"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РК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субъектам Республики Казахстан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порт </w:t>
            </w:r>
          </w:p>
        </w:tc>
      </w:tr>
      <w:tr>
        <w:trPr>
          <w:trHeight w:val="825" w:hRule="atLeast"/>
        </w:trPr>
        <w:tc>
          <w:tcPr>
            <w:tcW w:w="0" w:type="auto"/>
            <w:vMerge/>
            <w:tcBorders>
              <w:top w:val="nil"/>
              <w:left w:val="single" w:color="cfcfcf" w:sz="5"/>
              <w:bottom w:val="single" w:color="cfcfcf" w:sz="5"/>
              <w:right w:val="single" w:color="cfcfcf" w:sz="5"/>
            </w:tcBorders>
          </w:tcP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территорию </w:t>
            </w:r>
            <w:r>
              <w:br/>
            </w:r>
            <w:r>
              <w:rPr>
                <w:rFonts w:ascii="Times New Roman"/>
                <w:b w:val="false"/>
                <w:i w:val="false"/>
                <w:color w:val="000000"/>
                <w:sz w:val="20"/>
              </w:rPr>
              <w:t xml:space="preserve">
субъекта РК </w:t>
            </w:r>
            <w:r>
              <w:br/>
            </w:r>
            <w:r>
              <w:rPr>
                <w:rFonts w:ascii="Times New Roman"/>
                <w:b w:val="false"/>
                <w:i w:val="false"/>
                <w:color w:val="000000"/>
                <w:sz w:val="20"/>
              </w:rPr>
              <w:t xml:space="preserve">
по месту </w:t>
            </w:r>
            <w:r>
              <w:br/>
            </w:r>
            <w:r>
              <w:rPr>
                <w:rFonts w:ascii="Times New Roman"/>
                <w:b w:val="false"/>
                <w:i w:val="false"/>
                <w:color w:val="000000"/>
                <w:sz w:val="20"/>
              </w:rPr>
              <w:t xml:space="preserve">
расположения </w:t>
            </w:r>
            <w:r>
              <w:br/>
            </w:r>
            <w:r>
              <w:rPr>
                <w:rFonts w:ascii="Times New Roman"/>
                <w:b w:val="false"/>
                <w:i w:val="false"/>
                <w:color w:val="000000"/>
                <w:sz w:val="20"/>
              </w:rPr>
              <w:t xml:space="preserve">
субъекта рынка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Иным субъектам РК </w:t>
            </w:r>
            <w:r>
              <w:br/>
            </w:r>
            <w:r>
              <w:rPr>
                <w:rFonts w:ascii="Times New Roman"/>
                <w:b w:val="false"/>
                <w:i w:val="false"/>
                <w:color w:val="000000"/>
                <w:sz w:val="20"/>
              </w:rPr>
              <w:t>
</w:t>
            </w:r>
            <w:r>
              <w:rPr>
                <w:rFonts w:ascii="Times New Roman"/>
                <w:b w:val="false"/>
                <w:i w:val="false"/>
                <w:color w:val="000000"/>
                <w:sz w:val="20"/>
                <w:u w:val="single"/>
              </w:rPr>
              <w:t xml:space="preserve">*** </w:t>
            </w: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субъекта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субъекта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1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753"/>
        <w:gridCol w:w="993"/>
        <w:gridCol w:w="1953"/>
        <w:gridCol w:w="1173"/>
        <w:gridCol w:w="1973"/>
        <w:gridCol w:w="1593"/>
        <w:gridCol w:w="2073"/>
      </w:tblGrid>
      <w:tr>
        <w:trPr>
          <w:trHeight w:val="25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объем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основного вида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(работ, услуг) </w:t>
            </w:r>
            <w:r>
              <w:br/>
            </w:r>
            <w:r>
              <w:rPr>
                <w:rFonts w:ascii="Times New Roman"/>
                <w:b w:val="false"/>
                <w:i w:val="false"/>
                <w:color w:val="000000"/>
                <w:sz w:val="20"/>
              </w:rPr>
              <w:t>
</w:t>
            </w:r>
            <w:r>
              <w:rPr>
                <w:rFonts w:ascii="Times New Roman"/>
                <w:b w:val="false"/>
                <w:i w:val="false"/>
                <w:color w:val="000000"/>
                <w:sz w:val="20"/>
                <w:u w:val="single"/>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поставки </w:t>
            </w:r>
            <w:r>
              <w:br/>
            </w:r>
            <w:r>
              <w:rPr>
                <w:rFonts w:ascii="Times New Roman"/>
                <w:b w:val="false"/>
                <w:i w:val="false"/>
                <w:color w:val="000000"/>
                <w:sz w:val="20"/>
              </w:rPr>
              <w:t xml:space="preserve">
аналогичных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всеми </w:t>
            </w:r>
            <w:r>
              <w:br/>
            </w:r>
            <w:r>
              <w:rPr>
                <w:rFonts w:ascii="Times New Roman"/>
                <w:b w:val="false"/>
                <w:i w:val="false"/>
                <w:color w:val="000000"/>
                <w:sz w:val="20"/>
              </w:rPr>
              <w:t xml:space="preserve">
казахстанскими </w:t>
            </w:r>
            <w:r>
              <w:br/>
            </w:r>
            <w:r>
              <w:rPr>
                <w:rFonts w:ascii="Times New Roman"/>
                <w:b w:val="false"/>
                <w:i w:val="false"/>
                <w:color w:val="000000"/>
                <w:sz w:val="20"/>
              </w:rPr>
              <w:t xml:space="preserve">
поставщиками </w:t>
            </w:r>
            <w:r>
              <w:br/>
            </w:r>
            <w:r>
              <w:rPr>
                <w:rFonts w:ascii="Times New Roman"/>
                <w:b w:val="false"/>
                <w:i w:val="false"/>
                <w:color w:val="000000"/>
                <w:sz w:val="20"/>
              </w:rPr>
              <w:t>
</w:t>
            </w:r>
            <w:r>
              <w:rPr>
                <w:rFonts w:ascii="Times New Roman"/>
                <w:b w:val="false"/>
                <w:i w:val="false"/>
                <w:color w:val="000000"/>
                <w:sz w:val="20"/>
                <w:u w:val="single"/>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объем </w:t>
            </w:r>
            <w:r>
              <w:br/>
            </w:r>
            <w:r>
              <w:rPr>
                <w:rFonts w:ascii="Times New Roman"/>
                <w:b w:val="false"/>
                <w:i w:val="false"/>
                <w:color w:val="000000"/>
                <w:sz w:val="20"/>
              </w:rPr>
              <w:t xml:space="preserve">
экспорта </w:t>
            </w:r>
            <w:r>
              <w:br/>
            </w:r>
            <w:r>
              <w:rPr>
                <w:rFonts w:ascii="Times New Roman"/>
                <w:b w:val="false"/>
                <w:i w:val="false"/>
                <w:color w:val="000000"/>
                <w:sz w:val="20"/>
              </w:rPr>
              <w:t xml:space="preserve">
(вывоза) </w:t>
            </w:r>
            <w:r>
              <w:br/>
            </w:r>
            <w:r>
              <w:rPr>
                <w:rFonts w:ascii="Times New Roman"/>
                <w:b w:val="false"/>
                <w:i w:val="false"/>
                <w:color w:val="000000"/>
                <w:sz w:val="20"/>
              </w:rPr>
              <w:t xml:space="preserve">
основного вида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r>
              <w:br/>
            </w:r>
            <w:r>
              <w:rPr>
                <w:rFonts w:ascii="Times New Roman"/>
                <w:b w:val="false"/>
                <w:i w:val="false"/>
                <w:color w:val="000000"/>
                <w:sz w:val="20"/>
              </w:rPr>
              <w:t>
</w:t>
            </w:r>
            <w:r>
              <w:rPr>
                <w:rFonts w:ascii="Times New Roman"/>
                <w:b w:val="false"/>
                <w:i w:val="false"/>
                <w:color w:val="000000"/>
                <w:sz w:val="20"/>
                <w:u w:val="single"/>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импорта </w:t>
            </w:r>
            <w:r>
              <w:br/>
            </w:r>
            <w:r>
              <w:rPr>
                <w:rFonts w:ascii="Times New Roman"/>
                <w:b w:val="false"/>
                <w:i w:val="false"/>
                <w:color w:val="000000"/>
                <w:sz w:val="20"/>
              </w:rPr>
              <w:t xml:space="preserve">
(ввоза) </w:t>
            </w:r>
            <w:r>
              <w:br/>
            </w:r>
            <w:r>
              <w:rPr>
                <w:rFonts w:ascii="Times New Roman"/>
                <w:b w:val="false"/>
                <w:i w:val="false"/>
                <w:color w:val="000000"/>
                <w:sz w:val="20"/>
              </w:rPr>
              <w:t xml:space="preserve">
аналогичных </w:t>
            </w:r>
            <w:r>
              <w:br/>
            </w:r>
            <w:r>
              <w:rPr>
                <w:rFonts w:ascii="Times New Roman"/>
                <w:b w:val="false"/>
                <w:i w:val="false"/>
                <w:color w:val="000000"/>
                <w:sz w:val="20"/>
              </w:rPr>
              <w:t xml:space="preserve">
товаров </w:t>
            </w:r>
            <w:r>
              <w:br/>
            </w:r>
            <w:r>
              <w:rPr>
                <w:rFonts w:ascii="Times New Roman"/>
                <w:b w:val="false"/>
                <w:i w:val="false"/>
                <w:color w:val="000000"/>
                <w:sz w:val="20"/>
              </w:rPr>
              <w:t>
</w:t>
            </w:r>
            <w:r>
              <w:rPr>
                <w:rFonts w:ascii="Times New Roman"/>
                <w:b w:val="false"/>
                <w:i w:val="false"/>
                <w:color w:val="000000"/>
                <w:sz w:val="20"/>
                <w:u w:val="single"/>
              </w:rPr>
              <w:t xml:space="preserve">**** </w:t>
            </w:r>
          </w:p>
        </w:tc>
      </w:tr>
      <w:tr>
        <w:trPr>
          <w:trHeight w:val="32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субъекту </w:t>
            </w:r>
            <w:r>
              <w:br/>
            </w:r>
            <w:r>
              <w:rPr>
                <w:rFonts w:ascii="Times New Roman"/>
                <w:b w:val="false"/>
                <w:i w:val="false"/>
                <w:color w:val="000000"/>
                <w:sz w:val="20"/>
              </w:rPr>
              <w:t xml:space="preserve">
РК, на </w:t>
            </w:r>
            <w:r>
              <w:br/>
            </w:r>
            <w:r>
              <w:rPr>
                <w:rFonts w:ascii="Times New Roman"/>
                <w:b w:val="false"/>
                <w:i w:val="false"/>
                <w:color w:val="000000"/>
                <w:sz w:val="20"/>
              </w:rPr>
              <w:t xml:space="preserve">
терри- </w:t>
            </w:r>
            <w:r>
              <w:br/>
            </w:r>
            <w:r>
              <w:rPr>
                <w:rFonts w:ascii="Times New Roman"/>
                <w:b w:val="false"/>
                <w:i w:val="false"/>
                <w:color w:val="000000"/>
                <w:sz w:val="20"/>
              </w:rPr>
              <w:t xml:space="preserve">
тории </w:t>
            </w:r>
            <w:r>
              <w:br/>
            </w:r>
            <w:r>
              <w:rPr>
                <w:rFonts w:ascii="Times New Roman"/>
                <w:b w:val="false"/>
                <w:i w:val="false"/>
                <w:color w:val="000000"/>
                <w:sz w:val="20"/>
              </w:rPr>
              <w:t xml:space="preserve">
которого </w:t>
            </w:r>
            <w:r>
              <w:br/>
            </w:r>
            <w:r>
              <w:rPr>
                <w:rFonts w:ascii="Times New Roman"/>
                <w:b w:val="false"/>
                <w:i w:val="false"/>
                <w:color w:val="000000"/>
                <w:sz w:val="20"/>
              </w:rPr>
              <w:t xml:space="preserve">
распо- </w:t>
            </w:r>
            <w:r>
              <w:br/>
            </w:r>
            <w:r>
              <w:rPr>
                <w:rFonts w:ascii="Times New Roman"/>
                <w:b w:val="false"/>
                <w:i w:val="false"/>
                <w:color w:val="000000"/>
                <w:sz w:val="20"/>
              </w:rPr>
              <w:t xml:space="preserve">
ложен </w:t>
            </w:r>
            <w:r>
              <w:br/>
            </w:r>
            <w:r>
              <w:rPr>
                <w:rFonts w:ascii="Times New Roman"/>
                <w:b w:val="false"/>
                <w:i w:val="false"/>
                <w:color w:val="000000"/>
                <w:sz w:val="20"/>
              </w:rPr>
              <w:t xml:space="preserve">
субъект </w:t>
            </w:r>
            <w:r>
              <w:br/>
            </w:r>
            <w:r>
              <w:rPr>
                <w:rFonts w:ascii="Times New Roman"/>
                <w:b w:val="false"/>
                <w:i w:val="false"/>
                <w:color w:val="000000"/>
                <w:sz w:val="20"/>
              </w:rPr>
              <w:t xml:space="preserve">
рынка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ры- </w:t>
            </w:r>
            <w:r>
              <w:br/>
            </w:r>
            <w:r>
              <w:rPr>
                <w:rFonts w:ascii="Times New Roman"/>
                <w:b w:val="false"/>
                <w:i w:val="false"/>
                <w:color w:val="000000"/>
                <w:sz w:val="20"/>
              </w:rPr>
              <w:t xml:space="preserve">
нок </w:t>
            </w:r>
            <w:r>
              <w:br/>
            </w:r>
            <w:r>
              <w:rPr>
                <w:rFonts w:ascii="Times New Roman"/>
                <w:b w:val="false"/>
                <w:i w:val="false"/>
                <w:color w:val="000000"/>
                <w:sz w:val="20"/>
              </w:rPr>
              <w:t xml:space="preserve">
РК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рынок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РК по </w:t>
            </w:r>
            <w:r>
              <w:br/>
            </w:r>
            <w:r>
              <w:rPr>
                <w:rFonts w:ascii="Times New Roman"/>
                <w:b w:val="false"/>
                <w:i w:val="false"/>
                <w:color w:val="000000"/>
                <w:sz w:val="20"/>
              </w:rPr>
              <w:t xml:space="preserve">
месту </w:t>
            </w:r>
            <w:r>
              <w:br/>
            </w:r>
            <w:r>
              <w:rPr>
                <w:rFonts w:ascii="Times New Roman"/>
                <w:b w:val="false"/>
                <w:i w:val="false"/>
                <w:color w:val="000000"/>
                <w:sz w:val="20"/>
              </w:rPr>
              <w:t xml:space="preserve">
распо- </w:t>
            </w:r>
            <w:r>
              <w:br/>
            </w:r>
            <w:r>
              <w:rPr>
                <w:rFonts w:ascii="Times New Roman"/>
                <w:b w:val="false"/>
                <w:i w:val="false"/>
                <w:color w:val="000000"/>
                <w:sz w:val="20"/>
              </w:rPr>
              <w:t xml:space="preserve">
ложения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рынка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РК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терри- </w:t>
            </w:r>
            <w:r>
              <w:br/>
            </w:r>
            <w:r>
              <w:rPr>
                <w:rFonts w:ascii="Times New Roman"/>
                <w:b w:val="false"/>
                <w:i w:val="false"/>
                <w:color w:val="000000"/>
                <w:sz w:val="20"/>
              </w:rPr>
              <w:t xml:space="preserve">
тории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РК по </w:t>
            </w:r>
            <w:r>
              <w:br/>
            </w:r>
            <w:r>
              <w:rPr>
                <w:rFonts w:ascii="Times New Roman"/>
                <w:b w:val="false"/>
                <w:i w:val="false"/>
                <w:color w:val="000000"/>
                <w:sz w:val="20"/>
              </w:rPr>
              <w:t xml:space="preserve">
месту </w:t>
            </w:r>
            <w:r>
              <w:br/>
            </w:r>
            <w:r>
              <w:rPr>
                <w:rFonts w:ascii="Times New Roman"/>
                <w:b w:val="false"/>
                <w:i w:val="false"/>
                <w:color w:val="000000"/>
                <w:sz w:val="20"/>
              </w:rPr>
              <w:t xml:space="preserve">
распо- </w:t>
            </w:r>
            <w:r>
              <w:br/>
            </w:r>
            <w:r>
              <w:rPr>
                <w:rFonts w:ascii="Times New Roman"/>
                <w:b w:val="false"/>
                <w:i w:val="false"/>
                <w:color w:val="000000"/>
                <w:sz w:val="20"/>
              </w:rPr>
              <w:t xml:space="preserve">
ложения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рынка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Рес- </w:t>
            </w:r>
            <w:r>
              <w:br/>
            </w:r>
            <w:r>
              <w:rPr>
                <w:rFonts w:ascii="Times New Roman"/>
                <w:b w:val="false"/>
                <w:i w:val="false"/>
                <w:color w:val="000000"/>
                <w:sz w:val="20"/>
              </w:rPr>
              <w:t xml:space="preserve">
публике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терри- </w:t>
            </w:r>
            <w:r>
              <w:br/>
            </w:r>
            <w:r>
              <w:rPr>
                <w:rFonts w:ascii="Times New Roman"/>
                <w:b w:val="false"/>
                <w:i w:val="false"/>
                <w:color w:val="000000"/>
                <w:sz w:val="20"/>
              </w:rPr>
              <w:t xml:space="preserve">
торию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РК по </w:t>
            </w:r>
            <w:r>
              <w:br/>
            </w:r>
            <w:r>
              <w:rPr>
                <w:rFonts w:ascii="Times New Roman"/>
                <w:b w:val="false"/>
                <w:i w:val="false"/>
                <w:color w:val="000000"/>
                <w:sz w:val="20"/>
              </w:rPr>
              <w:t xml:space="preserve">
месту </w:t>
            </w:r>
            <w:r>
              <w:br/>
            </w:r>
            <w:r>
              <w:rPr>
                <w:rFonts w:ascii="Times New Roman"/>
                <w:b w:val="false"/>
                <w:i w:val="false"/>
                <w:color w:val="000000"/>
                <w:sz w:val="20"/>
              </w:rPr>
              <w:t xml:space="preserve">
распо- </w:t>
            </w:r>
            <w:r>
              <w:br/>
            </w:r>
            <w:r>
              <w:rPr>
                <w:rFonts w:ascii="Times New Roman"/>
                <w:b w:val="false"/>
                <w:i w:val="false"/>
                <w:color w:val="000000"/>
                <w:sz w:val="20"/>
              </w:rPr>
              <w:t xml:space="preserve">
ложения </w:t>
            </w:r>
            <w:r>
              <w:br/>
            </w:r>
            <w:r>
              <w:rPr>
                <w:rFonts w:ascii="Times New Roman"/>
                <w:b w:val="false"/>
                <w:i w:val="false"/>
                <w:color w:val="000000"/>
                <w:sz w:val="20"/>
              </w:rPr>
              <w:t xml:space="preserve">
субъекта </w:t>
            </w:r>
            <w:r>
              <w:br/>
            </w:r>
            <w:r>
              <w:rPr>
                <w:rFonts w:ascii="Times New Roman"/>
                <w:b w:val="false"/>
                <w:i w:val="false"/>
                <w:color w:val="000000"/>
                <w:sz w:val="20"/>
              </w:rPr>
              <w:t xml:space="preserve">
рынка </w:t>
            </w:r>
          </w:p>
        </w:tc>
      </w:tr>
      <w:tr>
        <w:trPr>
          <w:trHeight w:val="3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 Документы в данном контексте - любой письменный, в том числе графический материал любого рода (оригиналы, копии оригиналов, черновики), находящийся во владении, хранении или контроле лица, включающий в том числе: отчеты, письма, телеграммы, электронную корреспонденцию, записанные в любой форме и на любом средстве; записки, протоколы, решения органов управления, записи встреч, телефонных и иных переговоров; контракты и иные соглашения (договоры); бухгалтерская, статистическая отчетность, прочие записи финансовых, коммерческих и иных сделок; диаграммы, графики, схемы и другие рисунки; планы и спецификации; публикации, фотографии и иные копии; электронные записи и компьютерные распечатки, вместе с инструкциями и прочими материалами, необходимыми для использования или интерпретации представляемого материала. </w:t>
      </w:r>
      <w:r>
        <w:br/>
      </w:r>
      <w:r>
        <w:rPr>
          <w:rFonts w:ascii="Times New Roman"/>
          <w:b w:val="false"/>
          <w:i w:val="false"/>
          <w:color w:val="000000"/>
          <w:sz w:val="28"/>
        </w:rPr>
        <w:t xml:space="preserve">
      ** Форма заполняется с разбивкой по основным видам выпускаемых товаров (работам, услугам) в натуральном и стоимостном выражении. Информация предоставляется за календарный год, предшествующий году предоставления сведений, и текущий год отдельно. </w:t>
      </w:r>
      <w:r>
        <w:br/>
      </w:r>
      <w:r>
        <w:rPr>
          <w:rFonts w:ascii="Times New Roman"/>
          <w:b w:val="false"/>
          <w:i w:val="false"/>
          <w:color w:val="000000"/>
          <w:sz w:val="28"/>
        </w:rPr>
        <w:t xml:space="preserve">
      *** В графы 5а....5п заносятся данные по субъектам Республики Казахстан, для которых объем поставки, превышает 20 процентов. </w:t>
      </w:r>
      <w:r>
        <w:br/>
      </w:r>
      <w:r>
        <w:rPr>
          <w:rFonts w:ascii="Times New Roman"/>
          <w:b w:val="false"/>
          <w:i w:val="false"/>
          <w:color w:val="000000"/>
          <w:sz w:val="28"/>
        </w:rPr>
        <w:t xml:space="preserve">
      **** По данным Госстандарта (при не заполнении указать причину).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