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9fdba" w14:textId="d69fd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 документов, касающихся организации и проведения государственного экологического контроля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охраны окружающей среды Республики Казахстан от 5 апреля 2007 года № 100-п. Зарегистрирован в Министерстве юстиции Республики Казахстан 7 мая 2007 года № 4661. Утратил силу приказом Министра энергетики Республики Казахстан от 26 июня 2015 года № 435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Министра энергетики РК от 26.06.2015 </w:t>
      </w:r>
      <w:r>
        <w:rPr>
          <w:rFonts w:ascii="Times New Roman"/>
          <w:b w:val="false"/>
          <w:i w:val="false"/>
          <w:color w:val="ff0000"/>
          <w:sz w:val="28"/>
        </w:rPr>
        <w:t>№ 435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 всему тексту приказа слова "Акт-предписание", "Акт-предписания" заменены словами "Акт о результатах проверки", "Акта о результатах проверки" приказом Министра охраны окружающей среды РК от 11.12.2009 </w:t>
      </w:r>
      <w:r>
        <w:rPr>
          <w:rFonts w:ascii="Times New Roman"/>
          <w:b w:val="false"/>
          <w:i w:val="false"/>
          <w:color w:val="ff0000"/>
          <w:sz w:val="28"/>
        </w:rPr>
        <w:t>№ 269-Ө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27) </w:t>
      </w:r>
      <w:r>
        <w:rPr>
          <w:rFonts w:ascii="Times New Roman"/>
          <w:b w:val="false"/>
          <w:i w:val="false"/>
          <w:color w:val="000000"/>
          <w:sz w:val="28"/>
        </w:rPr>
        <w:t>статьи 17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Казахстан,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следующие формы документов, касающихся организации и проведения государственного контроля в области охраны окружающей среды: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Акт о назначении проверки (</w:t>
      </w:r>
      <w:r>
        <w:rPr>
          <w:rFonts w:ascii="Times New Roman"/>
          <w:b w:val="false"/>
          <w:i w:val="false"/>
          <w:color w:val="000000"/>
          <w:sz w:val="28"/>
        </w:rPr>
        <w:t>Приложение N 1</w:t>
      </w:r>
      <w:r>
        <w:rPr>
          <w:rFonts w:ascii="Times New Roman"/>
          <w:b w:val="false"/>
          <w:i w:val="false"/>
          <w:color w:val="000000"/>
          <w:sz w:val="28"/>
        </w:rPr>
        <w:t xml:space="preserve">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Протокол об административном правонарушении (</w:t>
      </w:r>
      <w:r>
        <w:rPr>
          <w:rFonts w:ascii="Times New Roman"/>
          <w:b w:val="false"/>
          <w:i w:val="false"/>
          <w:color w:val="000000"/>
          <w:sz w:val="28"/>
        </w:rPr>
        <w:t>Приложение N 2)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Постановление о наложении административного взыскания (</w:t>
      </w:r>
      <w:r>
        <w:rPr>
          <w:rFonts w:ascii="Times New Roman"/>
          <w:b w:val="false"/>
          <w:i w:val="false"/>
          <w:color w:val="000000"/>
          <w:sz w:val="28"/>
        </w:rPr>
        <w:t>Приложение N 3</w:t>
      </w:r>
      <w:r>
        <w:rPr>
          <w:rFonts w:ascii="Times New Roman"/>
          <w:b w:val="false"/>
          <w:i w:val="false"/>
          <w:color w:val="000000"/>
          <w:sz w:val="28"/>
        </w:rPr>
        <w:t>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Постановление о прекращении производства по делу (</w:t>
      </w:r>
      <w:r>
        <w:rPr>
          <w:rFonts w:ascii="Times New Roman"/>
          <w:b w:val="false"/>
          <w:i w:val="false"/>
          <w:color w:val="000000"/>
          <w:sz w:val="28"/>
        </w:rPr>
        <w:t>приложение N 4</w:t>
      </w:r>
      <w:r>
        <w:rPr>
          <w:rFonts w:ascii="Times New Roman"/>
          <w:b w:val="false"/>
          <w:i w:val="false"/>
          <w:color w:val="000000"/>
          <w:sz w:val="28"/>
        </w:rPr>
        <w:t xml:space="preserve">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Акт о результатах проверки по соблюдению экологического законодательства Республики Казахстан (</w:t>
      </w:r>
      <w:r>
        <w:rPr>
          <w:rFonts w:ascii="Times New Roman"/>
          <w:b w:val="false"/>
          <w:i w:val="false"/>
          <w:color w:val="000000"/>
          <w:sz w:val="28"/>
        </w:rPr>
        <w:t>Приложение N 5</w:t>
      </w:r>
      <w:r>
        <w:rPr>
          <w:rFonts w:ascii="Times New Roman"/>
          <w:b w:val="false"/>
          <w:i w:val="false"/>
          <w:color w:val="000000"/>
          <w:sz w:val="28"/>
        </w:rPr>
        <w:t xml:space="preserve">).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охраны окружающей среды Республики Казахстан от 13 октября 2006 года N 306-п "Об утверждении форм документов, касающихся организации и проведения государственного контроля в области охраны окружающей среды" (зарегистрированный в Реестре государственной регистрации нормативных правовых актов за N 4433, опубликованный в газете "Юридическая газета" 13 декабря 2006 года, N 215).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приказ вводится в действие по истечении десяти календарных дней после дня их первого официального опубликования.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1 к приказу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охраны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окружающей среды РК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5 апреля 2007 года N 100-п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 Форма      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Акт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 о назначении проверки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1 с изменениями, внесенными приказами Министра охраны окружающей среды РК от 11.12.2009 </w:t>
      </w:r>
      <w:r>
        <w:rPr>
          <w:rFonts w:ascii="Times New Roman"/>
          <w:b w:val="false"/>
          <w:i w:val="false"/>
          <w:color w:val="ff0000"/>
          <w:sz w:val="28"/>
        </w:rPr>
        <w:t>№ 269-Ө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01.09.2011 </w:t>
      </w:r>
      <w:r>
        <w:rPr>
          <w:rFonts w:ascii="Times New Roman"/>
          <w:b w:val="false"/>
          <w:i w:val="false"/>
          <w:color w:val="ff0000"/>
          <w:sz w:val="28"/>
        </w:rPr>
        <w:t>№ 233-ө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(наименование уполномоченного органа в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охраны окружающей среды)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 Государственным экологическим инспектором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(Главным, старшим)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(занимаемая должность, ф.и.о.)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г/п ________                N _______                от _________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в составе должностных лиц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(Ф.И.О.)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 РНН (ИИН, БИН)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природопользователя, местонахождение, участок территории)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сведения о специалистах, консультантах и экспертах, привлекаемых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проведения проверки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назначить проведение ____________________ проверки в области охраны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окружающей среды 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(вид проверки)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предмет проверки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проверяемый период 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сроки с "__" _________ 20_г по "__" __________ 20__г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 основании ______________________________________________________,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(правовые основания проведения проверки, в том числе нормативные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правовые акты, обязательные требования которых подлежат проверке)</w:t>
      </w:r>
    </w:p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Проверяемые субъекты вправе: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не допускать к проверке должностных лиц для проведения проверки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объект,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несоблюдения временных интервалов по отношению к предшествующей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проверке при назначении плановой проверки;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превышения либо истечения указанных в акте о назначении проверки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сроков, не соответствующих срокам, установленным 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"О государственном контроле и надзоре в Республике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Казахстан";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назначения государственным органом заведомо повторной проверки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проверяемого субъекта, в отношении которого ранее проводилась проверка,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одному и тому же вопросу за один и тот же период, за исключением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случаев, предусмотренных подпунктами 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7)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статьи 16 Закона Республики Казахстан "О государственном контроле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надзоре в Республике Казахстан";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назначения внеплановой проверки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пункта 7 статьи 16 Закона Республики Казахстан "О государственном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контроле и надзоре в Республике Казахстан", если предшествующей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проверкой не были выявлены нарушения;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отсутствия информации и документов, предусмотренных статьями 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государственном контроле и надзоре в Республике Казахстан";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назначения проверки за период, выходящий за рамки промежутка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времени, указанного в заявлении или сообщении о совершенных либо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готовящихся преступлениях, в иных обращениях о нарушениях прав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законных интересов физических, юридических лиц и государства,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если иное не предусмотрено </w:t>
      </w:r>
      <w:r>
        <w:rPr>
          <w:rFonts w:ascii="Times New Roman"/>
          <w:b w:val="false"/>
          <w:i w:val="false"/>
          <w:color w:val="000000"/>
          <w:sz w:val="28"/>
        </w:rPr>
        <w:t>Налоговым 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поручения проведения проверки лицам, не имеющим на то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соответствующих полномочий;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указания в одном акте о назначении проверки нескольких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проверяемых субъектов, подвергаемых проверке, за исключением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случаев,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государственном контроле и надзоре в Республике Казахстан";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продления сроков проверки свыше срока, установленного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"О государственном контроле и надзоре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Республике Казахстан";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не представлять сведения, если они не относятся к предмету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проводимой проверки или не относятся к периоду, указанному в акте;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обжаловать акт о назначении проверки, акт о результатах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проверки и действия (бездействие) должностных лиц государственных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органов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не исполнять не основанные на законе запреты государственных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органов или должностных лиц, ограничивающие деятельность проверяемых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фиксировать процесс осуществления проверки, а также отдельные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действия должностного лица, проводимые им в рамках проверки, с помощью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средств аудио- и видеотехники, не создавая препятствий деятельности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должностного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привлекать третьих лиц к участию в проверке в целях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представления своих интересов и прав, а также осуществления третьими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лицами действий,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Закона Республики Казахстан "О государственном контроле и надзоре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Республике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Проверяемые субъекты обязаны: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обеспечить беспрепятственный доступ должностных лиц органов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контроля и надзора на территорию и в помещения проверяемого субъекта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 соблюдении требований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Казахстан "О государственном контроле и надзоре в Республике Казахстан";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 соблюдением требований по охране коммерческой, налоговой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либо иной тайны представлять должностным лицам органов контроля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надзора документы (сведения) на бумажных и электронных носителях либо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их копии для приобщения к акту о результатах проверки, а также доступ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автоматизированным базам данных (информационным системам)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соответствии с задачами и предметом проверки;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сделать отметку о получении на втором экземпляре акта 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назначении проверки;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сделать отметку о получении на втором экземпляре акта 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результатах проведенной проверки в день ее окончания;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не допускать внесения изменений и дополнений в проверяемые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документы в период осуществления проверки, если иное не предусмотрено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контроле и надзоре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Республике Казахстан" либо иными законами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обеспечить безопасность лиц, прибывших для проведения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проверки на объект, от вредных и опасных производственных факторов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воздействия в соответствии с установленными для данного объекта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нормативами.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Главный государственный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экологический инспектор                          (подпись)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(Ф.И.О.)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М.П.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Акт зарегистрирован в территориальном органе Комитета по правовой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статистике и специальным учетам Генеральной прокуратуры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(должность, дата) 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 Рег. N _________ </w:t>
      </w:r>
    </w:p>
    <w:bookmarkStart w:name="z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N 2 к приказу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охраны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окружающей среды РК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5 апреля 2007 года N 100-п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 Форма </w:t>
      </w:r>
    </w:p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Протокол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 об административном правонарушении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г/п _______________         N _______        от "___" __________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(место составления)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 Государственным экологическим инспектором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(Главным, старшим)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(занимаемая должность, ф.и.о.)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соответствии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ст. 554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Кодекса Республики Казахстан "Об администра-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тивных правонарушениях" составлен настоящий протокол в отношении,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(сведения о лице, совершившем административное правонарушение)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место, время совершения и существо административного правонарушения: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Таким образом, совершено административное правонарушение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предусмотренное статьей ____________ 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"Об административных правонарушениях"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Объяснения физического лица (уполномоченный представитель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юридического лица)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Адрес местожительства (или) местонахождения юридического лица 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Место работы (физического/должностного лица) 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(Ф.И.О., дата рождения физического лица: наименование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организационно-правового юридического лица)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Документ, удостоверение личности, РНН (ИИН, БИН)* 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(номер и дата государственной регистрации в качестве юридического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  лица)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Банковские реквизиты юридического лица: 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* Индивидуальный идентификационный номер (ИИН)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бизнес-идентификационный номер (БИН) указываются в случае 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наличия.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Языком производства по делу определен 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Название, номер, дата метрологической проверки, показания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технического средства, если оно использовалось при выяснении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фиксации административного правонарушения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Нарушителю разъяснены права и обязанности, предусмотренные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статьей 584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"Об административных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правонарушениях" (далее - КоАП), согласно которому лицо, в отношении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которого ведется производство по делу об административном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правонарушении, вправе знакомится с протоколом и другими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материалами дела, давать объяснения, делать замечания по содержанию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оформлению протокола, представлять доказательства, заявлять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ходатайства и отводы, пользоваться юридической помощью защитника,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 рассмотрении дела выступать на родном языке или языке, которым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владеет, и пользоваться услугами переводчика, если не владеет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языком, на котором ведется производство; обжаловать применение мер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обеспечения производства по делу, протокол об административном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правонарушении и постановление по делу, а также пользоваться иными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процессуальными правами, предоставленными ему КоАП. 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 (подпись)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640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КоАП данный протокол вместе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прилагаемыми материалами для рассмотрения подлежит 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(суд, органу (должностному лицу), уполномоченному рассматривать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дело об административном правонарушении)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Протокол составлен в присутствии свидетелей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(при свидетелях если они имеются)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(Ф.И.О., адрес место работы)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Подпись лица, составивший протокол: 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Подпись лица в отношении которого составлен протокол: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Подписи свидетелей: 1. 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(при наличии)       2. 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Копию протокола получил: "____" _____________ 200__г. 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 (подпись)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 протоколу прилагается: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(наименование прилагаемых документов)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М.П.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экологический инспектор                               (подпись)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(Ф.И.О.) </w:t>
      </w:r>
    </w:p>
    <w:bookmarkStart w:name="z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N 3 к приказу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охраны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окружающей среды РК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5 апреля 2007 года N 100-п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 Форма </w:t>
      </w:r>
    </w:p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ПОСТАНОВЛЕНИЕ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 о наложении административного взыскания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3 с изменениями, внесенными приказом Министра охраны окружающей среды РК от 11.12.2009 </w:t>
      </w:r>
      <w:r>
        <w:rPr>
          <w:rFonts w:ascii="Times New Roman"/>
          <w:b w:val="false"/>
          <w:i w:val="false"/>
          <w:color w:val="ff0000"/>
          <w:sz w:val="28"/>
        </w:rPr>
        <w:t>№ 269-Ө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г/п ______________          N _______      от "___" ____________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(место составления)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 Государственным экологическим инспектором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 (главным/старшим)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(Ф.И.О., должность)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действующим в соответствии </w:t>
      </w:r>
      <w:r>
        <w:rPr>
          <w:rFonts w:ascii="Times New Roman"/>
          <w:b w:val="false"/>
          <w:i w:val="false"/>
          <w:color w:val="000000"/>
          <w:sz w:val="28"/>
        </w:rPr>
        <w:t>ст. 554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"Об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административных правонарушениях" от 30 января 2001 года (далее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КоАП), рассмотрен протокол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(N, и дата составления протокола)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(приложенные к нему материалы об административном правонарушении)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сведения о лице, в отношении которого рассмотрено дело 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Языком производства по делу определен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Нарушителю разъяснены права, предусмотренные </w:t>
      </w:r>
      <w:r>
        <w:rPr>
          <w:rFonts w:ascii="Times New Roman"/>
          <w:b w:val="false"/>
          <w:i w:val="false"/>
          <w:color w:val="000000"/>
          <w:sz w:val="28"/>
        </w:rPr>
        <w:t>статьей 584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"Об административных правонарушениях"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Установлено: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(статья КоАП, предусматривающая ответственность 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административное правонарушение и обстоятельства,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установленные при рассмотрении дела)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соответствии </w:t>
      </w:r>
      <w:r>
        <w:rPr>
          <w:rFonts w:ascii="Times New Roman"/>
          <w:b w:val="false"/>
          <w:i w:val="false"/>
          <w:color w:val="000000"/>
          <w:sz w:val="28"/>
        </w:rPr>
        <w:t>статьей 650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КоАП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ПОСТАНОВИЛ: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Наложить административное взыскание по статье _________ </w:t>
      </w:r>
      <w:r>
        <w:rPr>
          <w:rFonts w:ascii="Times New Roman"/>
          <w:b w:val="false"/>
          <w:i w:val="false"/>
          <w:color w:val="000000"/>
          <w:sz w:val="28"/>
        </w:rPr>
        <w:t>КоАП РК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виде: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штрафа 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предупреждения 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(сведения о лице, в отношении которого рассмотрено дело)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принятое решение по результатам рассмотрения дела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об административном правонарушении)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Согласно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ст. 655 </w:t>
      </w:r>
      <w:r>
        <w:rPr>
          <w:rFonts w:ascii="Times New Roman"/>
          <w:b w:val="false"/>
          <w:i w:val="false"/>
          <w:color w:val="000000"/>
          <w:sz w:val="28"/>
        </w:rPr>
        <w:t>и </w:t>
      </w:r>
      <w:r>
        <w:rPr>
          <w:rFonts w:ascii="Times New Roman"/>
          <w:b w:val="false"/>
          <w:i w:val="false"/>
          <w:color w:val="000000"/>
          <w:sz w:val="28"/>
        </w:rPr>
        <w:t>ст. 657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КоАП постановление по делу об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административном правонарушении может быть обжаловано,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опротестовано в вышестоящий орган (вышестоящему должностному лицу)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или специализированный районный и приравненный к нему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административный суд по месту нахождения органа (должностного лица)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течение 10 дней со дня вручения копии постановления, а в случае,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если лица, указанные в </w:t>
      </w:r>
      <w:r>
        <w:rPr>
          <w:rFonts w:ascii="Times New Roman"/>
          <w:b w:val="false"/>
          <w:i w:val="false"/>
          <w:color w:val="000000"/>
          <w:sz w:val="28"/>
        </w:rPr>
        <w:t>статьях 584</w:t>
      </w:r>
      <w:r>
        <w:rPr>
          <w:rFonts w:ascii="Times New Roman"/>
          <w:b w:val="false"/>
          <w:i w:val="false"/>
          <w:color w:val="000000"/>
          <w:sz w:val="28"/>
        </w:rPr>
        <w:t>- </w:t>
      </w:r>
      <w:r>
        <w:rPr>
          <w:rFonts w:ascii="Times New Roman"/>
          <w:b w:val="false"/>
          <w:i w:val="false"/>
          <w:color w:val="000000"/>
          <w:sz w:val="28"/>
        </w:rPr>
        <w:t>588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Кодекса, 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участвовали в рассмотрении дела, - со дня ее получения.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Примечание: по истечении срока, установленного </w:t>
      </w:r>
      <w:r>
        <w:rPr>
          <w:rFonts w:ascii="Times New Roman"/>
          <w:b w:val="false"/>
          <w:i w:val="false"/>
          <w:color w:val="000000"/>
          <w:sz w:val="28"/>
        </w:rPr>
        <w:t>ст. 707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КоАП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нарушителю применяются меры, установленные ст. </w:t>
      </w:r>
      <w:r>
        <w:rPr>
          <w:rFonts w:ascii="Times New Roman"/>
          <w:b w:val="false"/>
          <w:i w:val="false"/>
          <w:color w:val="000000"/>
          <w:sz w:val="28"/>
        </w:rPr>
        <w:t>ст. 708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709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КоАП.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копию постановления получил(а):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(подпись физического лица либо уполномоченного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представителя юридического лица)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экологический инспектор                        (подпись)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(Удостоверение N ______________)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(Ф.И.О.)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Копия постановления вручена "__" __________ 200__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Ф.И.О. физического (должностного), уполномоченного представителя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юридического лица ________________________ </w:t>
      </w:r>
    </w:p>
    <w:bookmarkStart w:name="z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N 4 к приказу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охраны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окружающей среды РК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5 апреля 2007 года N 100-п 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 Форма 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Постановление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 о прекращении производства по делу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г/п ___________________     N_______        от "___" ___________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(место составления)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(Ф.И.О., должностного лица, вынесшего постановление)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Рассмотрев дело об административном правонарушении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(Ф.И.О., должность, места работы и жительства лица, в отношении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которого рассматривается дело)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работающим(ей)_____________________________________________________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(должность, место работы)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установил__________________________________________________________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(существо нарушения и изложение обстоятельств, установленных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при рассмотрении дела)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постановил: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Прекратить производство по делу на основании 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(обстоятельства, прекращающие дело, предусмотренные статьями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Кодекса Республики Казахстан об административных правонарушениях)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(Ф.И.О., должность и подпись должностного лица,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вынесшего постановление)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 получил______________________________________________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(Ф.И.О., и подпись лица, в отношении которого оно вынесено)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"____" ____________ 20___г.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Примечание: Все материалы хранятся в деле об административном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правонарушении в течении 3-х лет. </w:t>
      </w:r>
    </w:p>
    <w:bookmarkStart w:name="z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5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охраны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окружающей среды РК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5 апреля 2007 года № 100-п </w:t>
      </w:r>
    </w:p>
    <w:bookmarkEnd w:id="13"/>
    <w:bookmarkStart w:name="z1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 </w:t>
      </w:r>
      <w:r>
        <w:rPr>
          <w:rFonts w:ascii="Times New Roman"/>
          <w:b/>
          <w:i w:val="false"/>
          <w:color w:val="000000"/>
          <w:sz w:val="28"/>
        </w:rPr>
        <w:t>Акт о результатах проверки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/>
          <w:i w:val="false"/>
          <w:color w:val="000000"/>
          <w:sz w:val="28"/>
        </w:rPr>
        <w:t>по соблюдению экологического законодательства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Республики Казахстан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5 в редакции приказа Министра охраны окружающей среды РК от 11.12.2009 </w:t>
      </w:r>
      <w:r>
        <w:rPr>
          <w:rFonts w:ascii="Times New Roman"/>
          <w:b w:val="false"/>
          <w:i w:val="false"/>
          <w:color w:val="ff0000"/>
          <w:sz w:val="28"/>
        </w:rPr>
        <w:t>№ 269-Ө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с изменениями, внесенными приказом Министра охраны окружающей среды РК от 01.09.2011 </w:t>
      </w:r>
      <w:r>
        <w:rPr>
          <w:rFonts w:ascii="Times New Roman"/>
          <w:b w:val="false"/>
          <w:i w:val="false"/>
          <w:color w:val="ff0000"/>
          <w:sz w:val="28"/>
        </w:rPr>
        <w:t>№ 233-ө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г/п _________________ № ________              от _________________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(место проведения)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(Ф.И.О., должность проверяющих лиц)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проведена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(плановая/внеплановая, комплексная/тематическая)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проверка на основании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(план, обращение, жалоба)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(Ф.И.О. физического лица, наименование природопользователя)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 № от "__" ________ 20__ года,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Зарегистрирован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(орган регистрации, дата, номер)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Период проведения проверки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Банковские реквизиты юридического лица: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Банковские реквизиты КБК __________, Код назначения платежа: 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ИИК 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Бенефициар: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Банк бенефициара: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Код БИК: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Кбе 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РНН (ИИН)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БИН 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Почтовый адрес, телефон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 участием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(Ф.И.О., должность третьих лиц)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(Ф.И.О. физического лица, представителя юридического лица, должность)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(сведения о предыдущей проверки и принятых мерах по устранению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ранее выявленных нарушений экологического законодательства)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Краткая характеристика объекта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 проверке соблюдения экологического законодательства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установлены следующие нарушения: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9"/>
        <w:gridCol w:w="7539"/>
        <w:gridCol w:w="4432"/>
      </w:tblGrid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 нарушения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природоохранного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законодательства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Согласно </w:t>
      </w:r>
      <w:r>
        <w:rPr>
          <w:rFonts w:ascii="Times New Roman"/>
          <w:b w:val="false"/>
          <w:i w:val="false"/>
          <w:color w:val="000000"/>
          <w:sz w:val="28"/>
        </w:rPr>
        <w:t>пункту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24 Закона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государственном контроле и надзоре в Республики Казахстан"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6 января 2011 года по выявленным в результате проверки нарушениям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субъект частного предпринимательства обязан в трехдневный срок при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отсутствии возражений предоставить информацию о мерах, которые будут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приняты по устранению выявленных нарушений, с указанием сроков,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которые согласовываются с руководителем государственного органа,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проводившего проверку.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 акту о результатах проверки прилагаются: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составили: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(должность, ф.и.о.,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Участники проверки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(Ф.И.О.,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для исполнения получил: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(должность, ф.и.о.,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Сведения об ознакомлении или об отказе в ознакомлении с актом 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результатах проверки природопользователя, их подписи или отказ от подписи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______________________________________  "__" ________ 20__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(Отметка у проверяемого субъекта)</w:t>
      </w:r>
    </w:p>
    <w:bookmarkStart w:name="z1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6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охраны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окружающей среды РК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5 апреля 2007 года № 100-п </w:t>
      </w:r>
    </w:p>
    <w:bookmarkEnd w:id="15"/>
    <w:bookmarkStart w:name="z1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Предписания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/>
          <w:i w:val="false"/>
          <w:color w:val="000000"/>
          <w:sz w:val="28"/>
        </w:rPr>
        <w:t>об устранении нарушений экологического законодательства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Республики Казахстан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Приказ дополнен приложением 6 в соответствии с приказом Министра охраны окружающей среды РК от 11.12.2009 </w:t>
      </w:r>
      <w:r>
        <w:rPr>
          <w:rFonts w:ascii="Times New Roman"/>
          <w:b w:val="false"/>
          <w:i w:val="false"/>
          <w:color w:val="ff0000"/>
          <w:sz w:val="28"/>
        </w:rPr>
        <w:t>№ 269-Ө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статьей 117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Казахстан, в целях устранения выявленных нарушений в ходе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государственного экологического контроля по Акту о результатах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проверки по соблюдению экологического законодательства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Казахстан № ______ от _________ г. ПРЕДПИСЫВАЮ: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(наименование природопользователя)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5093"/>
        <w:gridCol w:w="3773"/>
        <w:gridCol w:w="3193"/>
      </w:tblGrid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Предписания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Основание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Информацию о ходе исполнения настоящего Предписания представлять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уполномоченного органа в области охраны окружающей среды)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согласно указанных сроков.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 неисполнении Предписания в указанные сроки виновное лицо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несет административную ответственность согласно действующему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законодательству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 Государственный экологический инспектор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(главный, старший)                                      (подпись, 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Предписание выдал: _________________________    "__" ________ 20__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(Ф.И.О.,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Предписание для исполнения получил: __________  "__" ______ 20__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(Ф.И.О.,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М.П.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