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9516" w14:textId="fbe9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февраля 2007 года N 36. Зарегистрировано в Министерстве юстиции Республики Казахстан 3 апреля 2007 года N 4599.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ведения системы реестров держателей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N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N 4175), с изменениями и дополнениями, внесенными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Республики Казахстан под N 4365)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системы реестров держателей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В реестре держателей ценных бумаг осуществляется учет по одному виду ценных бумаг, удостоверяющих одинаковые права и обязанности собственников и эмитента. Учет ценных бумаг одного вида, выпущенных эмитентом, не может осуществляться в разных системах реестров держателей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после слов "законодательству Республики Казахстан" дополнить словами ", исходя из данных системы реестров держателей ценных бумаг,";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одной из сторон сделки для ее заключения требуется разрешение (согласие) уполномоченного органа, регистратор запрашивает документ, подтверждающий наличие такого согласия.";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В случае наследования ценных бумаг регистратор проводит операцию на списание/зачисление ценных бумаг с/на лицевых/лицевые счетов/счета зарегистрированных лиц на основании соответствующего приказа, отданного наследником или его представителем, подлинника или нотариально засвидетельствованной копии свидетельства о праве на наследство, документов, подтверждающих полномочия представителя наследника, и документов, указанных в пунктах 12 и 13 настоящих Правил, в случае отсутствия у наследника или его представителя лицевого счета в системе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"50. Регистратор не позднее следующего дня после получения приказа на проведение информационной операции запрашивает у центрального депозитария и эмитента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центральным депозитарием и (или) эмитентом указанной информации, в сведения, представляемые регистратором, вносится запись о том, что представленная информация составлена на основании сведений, составляющих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Выдача реестра держателей ценных бумаг или списка акционеров для проведения общего собрания акционеров осуществляется регистратором в срок не позднее двадцати четырех часов с даты, на которую он составлен, в случае, если ценные бумаги не были переданы в номинальное 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списка акционеров для начисления доходов по ценным бумагам осуществляется регистратором в срок не позднее двадцати четырех часов с даты, на которую он составлен.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ценные бумаги были переданы в номинальное держание,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акционерах, ценные бумаги которых находятся в номинальном держании, осуществляется регистратором в срок не позднее двадцати восьми календарных дней с даты, на которую он составлен.";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 пункта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нарушения законодательства Республики Казахстан, в результате заключения сделки исходя из данных системы ведения реестров держателей ценных бумаг;";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"54-1. Формирование, ведение и хранение реестра участников хозяйственного товарищества осуществляется в соответствии с внутренними документами регистратора и договором, заключенным регистратором с хозяйственным товариществом.".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"Казахстанская Ассоциация Реестродержателей", центрального депозитария и организаций, осуществляющих деятельность по ведению системы реестров держателей ценных бумаг.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