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9516" w14:textId="fbe9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62 "Об утверждении Правил ведения системы реестров держателей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февраля 2007 года N 36. Зарегистрировано в Министерстве юстиции Республики Казахстан 3 апреля 2007 года N 4599. Утратило силу постановлением Правления Национального Банка Республики Казахстан от 27 августа 2014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по вопросам ведения системы реестров держателей ценных бумаг,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N 62 "Об утверждении Правил ведения системы реестров держателей ценных бумаг" (зарегистрированное в Реестре государственной регистрации нормативных правовых актов под N 4175), с изменениями и дополнениями, внесенными постановлением Правления Агентства от 12 августа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Республики Казахстан под N 4365)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системы реестров держателей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"23-1. В реестре держателей ценных бумаг осуществляется учет по одному виду ценных бумаг, удостоверяющих одинаковые права и обязанности собственников и эмитента. Учет ценных бумаг одного вида, выпущенных эмитентом, не может осуществляться в разных системах реестров держателей ценных бумаг.";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31 после слов "законодательству Республики Казахстан" дополнить словами ", исходя из данных системы реестров держателей ценных бумаг,";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34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одной из сторон сделки для ее заключения требуется разрешение (согласие) уполномоченного органа, регистратор запрашивает документ, подтверждающий наличие такого согласия.";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"37. В случае наследования ценных бумаг регистратор проводит операцию на списание/зачисление ценных бумаг с/на лицевых/лицевые счетов/счета зарегистрированных лиц на основании соответствующего приказа, отданного наследником или его представителем, подлинника или нотариально засвидетельствованной копии свидетельства о праве на наследство, документов, подтверждающих полномочия представителя наследника, и документов, указанных в пунктах 12 и 13 настоящих Правил, в случае отсутствия у наследника или его представителя лицевого счета в системе реестров.";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"50. Регистратор не позднее следующего дня после получения приказа на проведение информационной операции запрашивает у центрального депозитария и эмитента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центральным депозитарием и (или) эмитентом указанной информации, в сведения, представляемые регистратором, вносится запись о том, что представленная информация составлена на основании сведений, составляющих систему реестров.";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"53. Выдача реестра держателей ценных бумаг или списка акционеров для проведения общего собрания акционеров осуществляется регистратором в срок не позднее двадцати четырех часов с даты, на которую он составлен, в случае, если ценные бумаги не были переданы в номинальное 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списка акционеров для начисления доходов по ценным бумагам осуществляется регистратором в срок не позднее двадцати четырех часов с даты, на которую он составлен.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ценные бумаги были переданы в номинальное держание, выдача реестра держателей ценных бумаг или списка акционеров для проведения общего собрания акционеров или представления иной информации об акционерах, ценные бумаги которых находятся в номинальном держании, осуществляется регистратором в срок не позднее двадцати восьми календарных дней с даты, на которую он составлен.";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 пункта 54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нарушения законодательства Республики Казахстан, в результате заключения сделки исходя из данных системы ведения реестров держателей ценных бумаг;";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"54-1. Формирование, ведение и хранение реестра участников хозяйственного товарищества осуществляется в соответствии с внутренними документами регистратора и договором, заключенным регистратором с хозяйственным товариществом.".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в форме ассоциации "Ассоциация финансистов Казахстана", объединения юридических лиц "Казахстанская Ассоциация Реестродержателей", центрального депозитария и организаций, осуществляющих деятельность по ведению системы реестров держателей ценных бумаг.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