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fd8" w14:textId="784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здравоохранения Республики Казахстан от 3 февраля 2006 года N 43 "Об утверждении санитарно-эпидемиологических правил и норм по объектам железнодорожного транспорта и условиям перевозки грузов"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февраля 2007 года № 101. Зарегистрирован в Министерстве юстиции Республики Казахстан 2 марта 2007 года № 4560.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здравоохранения Республики Казахстан от 3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объектам железнодорожного транспорта и условиям перевозки грузов" (зарегистрирован в Реестре государственной регистрации нормативных правовых актов под N 4104, опубликован в Бюллетене нормативных правовых актов центральных исполнительных органов и иных государственных органов Республики Казахстан, апрель 2006 года, N 5-6, ст.212)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санитарно-эпидемиологических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нормах "Санитарно-эпидемиологические требования к условиям перевозки грузов железнодорожным транспортом",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подпунктами 1) - 22)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мясо, охлажденное и остывшее должно перевозиться в рефрижераторных вагонах в подвешенном состоянии на балках с крючьями так, чтобы туши, полутуши и четвертины не соприкасались между собой, с полом и стенами вагона;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мяса говядины, баранины в толще мышц у костей при погрузке в рефрижераторные вагоны и рефрижераторные контейнеры должна быть не выше -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жилованного мяса и субпродуктов мяса и птицы -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мяса птицы механической обвалки и из мясной массы -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окорока, грудинка, корейка и другие сырокопченые мясные изделия в безвакуумной упаковке должны иметь хорошо выраженный запах копчения, сухую, чистую, равномерно прокопченную поверхность без выхватов мяса и жира, без бахромок мяса, плесени и остатков волос. Мясокопчености должны предъявляться к перевозке с температурой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при общем сроке накопления и перевозки не более 20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жиры животные топленые пищевые (говяжий, бараний, конский и костный) в бочках, а также уложенные в ящик в виде монолита, должны предъявляться к перевозке с температурой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расфасованные в бруски, завернутые в жиронепроницаемую бумагу и уложенные в ящик;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рыба мороженая, филе рыбное и филе морского гребешка, мидии, крабовые палочки, крабы, трепанги, мороженые и другие морские продукты при погрузке должны иметь температуру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не замороженном виде перевозка крабовых палочек, вареных крабов и креветок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перевозка мороженой рыбы допускается только в упаковке: в ящиках, продуктовых мешках. Рыба мороженая и мороженое рыбное филе в пленочных пакетах, пачки картонные без полимерного покрытия с предварительной упаковкой рыбы в пленочные пакеты должны укладываться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рыба охлажденная должна перевозиться в рефрижераторных вагонах в ящиках или сухотарных бочках. Осетровые лососевые рыбы должны упаковываться только в ящики. Охлажденная рыба должна иметь температуру в пределах от минус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Дата упаковки должна указываться в накладной под наименованием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рыба и сельдь соленые, пряного посола и маринованные должны упаковываться в деревянные, полимерные заливные или сухотарные бочки, вместимостью не более 50 литров с мешками-вкладышами из полимерных материалов, в дощатые ящики, а расфасованные в пакеты из полимерных материалов - в ящики из гофрированного картона. Рыба и сельдь, упакованные в заливные бочки, должны заливаться тузлуком, а уложенные в тару - отжаты. Ящики должны выстилаться одним из материалов: пергаментом, подпергаментом, целлофаном или другими водонепроницаемыми материалами, разрешенными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рыба и балычные изделия горячего копчения, вяленые и другие рыботовары должны перевозиться только в таре. Перевозка рыбы и балычных изделий горячего копчения допускается только в замороженном виде. Рыба и балычные изделия горячего копчения должны перевозиться в рефрижераторных вагонах и при погрузке должны иметь температуру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Рыба и балычные изделия холодного копчения при погрузке должны иметь температуру, не выше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должны перевозиться в изотермических вагонах. Лососевые и зубатка холодного копчения, а также балычные изделия холодного копчения и вяленые, должны упаковываться только в ящики. На ящиках с замороженной рыбой горячего копчения должна наноситься надпись "замороженная". На торцевых стенах ящиков с рыбой холодного копчения и вяленой, включая балычные изделия должны быть два - три круглых отверстия диаметром от 25 до 30 миллиметров";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пакеты с крабовыми палочками замороженными, крабы и креветки варено-мороженые, должны упаковываться в ящики, на которых крупным шрифтом наносится надпись "замороженные". Общий срок хранения до погрузки и перевозки крабовых палочек не должен превышать 20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икра лососевых рыб и нерасфасованная пробойная соленая, ястычная - должна упаковываться в заливные бочки, емкостью не более 50 литров. Икра зернистая лососевых рыб, зернистая и паюсная осетровых и пробойная соленая, расфасованная в металлические или стеклянные банки, должны укладываться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молоко и молочные продукты должны перевозиться в изотермических вагонах. Масло сливочное должно перевозиться в упакованном виде в ящиках. Масло топленое должно перевозиться в упакованном виде в деревянных бочках с вкладышами из полимерной пленки. Допускается перевозка их в стеклянных и жестяных банках, ящиках;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маргарин твердый, застывшие жиры кондитерские, хлебопекарные и кулинарные, расфасованные в бруски, завернутые в пергамент или кашированную фольгу, должны упаковываться в ящики, а нефасованные (в виде монолита) должны укладываться в ящики, выстланные пергаментом или полимерной пленкой. Маргарин твердый, застывшие жиры должны перевозиться в изотермических вагонах, а в переходный период времени при температуре не 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допускается перевозка этих грузов в крытых вагонах;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майонез должен перевозиться расфасованным в стеклянную упаковку в ящиках с внутренними перегородками и прокладками. Температура майонеза при погрузке должна быть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ниже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сыры сычужные твердые должны упаковываться в ящики. При погрузке сыры должны иметь температуру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зимний период -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мороженное должно перевозиться в рефрижераторных вагонах при температуре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металлических банках, а фасованное - в коробках,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яйца должны перевозиться в специальной ячеистой упаковке, укладываемой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период массовых заготовок, по согласованию с грузоотправителем и грузополучателем допускается перевозка навалом в крытых вагонах позднего картофеля, свеклы столовой, арбузов, тыквы продовольственной, белокочанной капусты среднепоздних и позднеспелых сортов, а также картофеля, предназначенного для производства спирта, крахмала и патоки. Картофель для длительного хранения должна перевозиться только в таре. Плодоовощи в рефрижераторных вагонах и рефрижераторных контейнерах должны перевозиться только в таре;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бананы должны перевозиться в жестком виде, с кожурой и плодоножкой зеленого цвета, достаточно развитыми плодами с типичной для вида формой и размерами. Бананы, предварительно уложенные в мешки из полимерной пленки с плотной увязкой горловины мешка, должны упаковываться в картонные коробки. Бананы должны перевозиться только в рефрижераторных секциях, во время перевозки которые должны вентилироваться при положительной температуре наружного воздуха два раза в сутки, при отрицательной - один раз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соки, нектары фруктовые и овощные, молоко и сливки стерилизованные, сметана и брынза, расфасованные в Тетра-Брик Асептик, должны формироваться в блоки из упаковок одинаковой емкости, устанавливаемых на картонный лоток и обтянуты термоусадочной пленкой. Блоки в вагонах и контейнерах должны перевозиться объединенными в пакетах на поддонах, с обтяжкой пакетов плотной полимерной термоусадочной пленкой;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температура замороженных, мороженных, подмороженных и охлажденных грузов должна измеряться в момент погрузки в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для лиц сопровождающих грузы должны быть предусмотрены условия для проживания и питания.";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"сырых" заменить словом "туш";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выгрузки пищевых продуктов транспортные средства должны очищаться, промываться и дезинфицироваться в специализированных промывочно-пропарочных пунктах (станциях). Допускается мойка и дезинфекция изотермических вагонов в специально оборудованном пункте мойки. Пункт мойки должен быть оснащен моечной машиной, гибкими шлангами, специальными пистолетами с горячей и холодной водой, щетками, аппаратами для дезинфекции. Наружная мойка изотермических вагонов должна проводиться щелочной водой, температура которой не должна быть ниже плюс 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 последующим ополаскиванием водой из шланга. Мойка внутри вагона должна проводиться специальными щетками, температура моющего раствора должна быть не ниже 55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После окончания мойки должно проводиться ополаскивание чистой водой из шланга под давлением 1,5 атмосферы в течение 2-3 минут, просушивание и проветривание до полного удаления запаха примененных препаратов.".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(Мухаметжанов Ж.М.)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января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