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3234" w14:textId="7743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присвоению квалификации на право производства определенного вида судебно-медицинской, судебно-психиатрической и судебно-наркологической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января 2007 года N 65. Зарегистрирован в Министерстве юстиции Республики Казахстан 2 марта 2007 года N 4559. Утратил силу приказом Министра здравоохранения Республики Казахстан от 19 октября 2010 года № 827.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19.10.2010 </w:t>
      </w:r>
      <w:r>
        <w:rPr>
          <w:rFonts w:ascii="Times New Roman"/>
          <w:b w:val="false"/>
          <w:i w:val="false"/>
          <w:color w:val="ff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судебной экспертизе", в целях совершенствования судебной экспертной деятельности,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присвоению квалификации на право производства определенного вида судебно-медицинской, судебно-психиатрической и судебно-наркологической экспертизы.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приказ Министра здравоохранения Республики Казахстан от 20 февраля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141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присвоении квалификации судебно-медицинского, судебно-психиатрического эксперта на право производства определенного вида (видов) экспертизы (зарегистрированный в Реестре государственной регистрации нормативных правовых актов за N 2190).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контролю в сфере оказания медицинских услуг Министерства здравоохранения Республики Казахстан (Мусину Е.М.)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организационно-правового обеспечения Министерства здравоохранения Республики Казахстан (Акрачковой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2007 года N 65   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присвоению квалификации на право производства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определенного вида судебно-медицинской, судебно-психиатрической и судебно-наркологической экспертизы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судебной экспертизе" и детализирует условия присвоения судебно-медицинским, судебно-психиатрическим, судебно-наркологическим экспертам квалификации на право производства определенного вида судебно-медицинской, судебно-психиатрической, судебно-наркологической экспертизы. </w:t>
      </w:r>
      <w:r>
        <w:rPr>
          <w:rFonts w:ascii="Times New Roman"/>
          <w:b w:val="false"/>
          <w:i w:val="false"/>
          <w:color w:val="000000"/>
          <w:sz w:val="28"/>
        </w:rPr>
        <w:t>Z100240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Присвоение квалификации на право производства определенного вида судебно-медицинской, судебно-психиатрической и судебно-наркологической экспертизы (далее - квалификация) - это обязательная процедура определения профессионального уровня готовности лиц, осуществлять </w:t>
      </w:r>
      <w:r>
        <w:rPr>
          <w:rFonts w:ascii="Times New Roman"/>
          <w:b w:val="false"/>
          <w:i w:val="false"/>
          <w:color w:val="000000"/>
          <w:sz w:val="28"/>
        </w:rPr>
        <w:t>судебно-медицинскую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, судебно-психиатрическую, </w:t>
      </w:r>
      <w:r>
        <w:rPr>
          <w:rFonts w:ascii="Times New Roman"/>
          <w:b w:val="false"/>
          <w:i w:val="false"/>
          <w:color w:val="000000"/>
          <w:sz w:val="28"/>
        </w:rPr>
        <w:t>судебно-наркологическую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 экспертную деятельность в Республике Казахстан.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критерием оценки при присвоении квалификации судебно-медицинского, судебно-психиатрического, судебно-наркологического эксперта является способность выполнять возложенные на него обязанности по производству определенного вида судебно-медицинской, судебно-психиатрической и судебно-наркологической экспертизы на высоком профессиональном уровне и в соответствии с современными научными достижениями в области судебной экспертизы, а также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Квалификация судебно-медицинского, судебно-психиатрического, судебно-наркологического эксперта присваивается лицам, удовлетворяющим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Закона Республики Казахстан "О судебной экспертизе". </w:t>
      </w:r>
      <w:r>
        <w:rPr>
          <w:rFonts w:ascii="Times New Roman"/>
          <w:b w:val="false"/>
          <w:i w:val="false"/>
          <w:color w:val="000000"/>
          <w:sz w:val="28"/>
        </w:rPr>
        <w:t>Z100240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 для присвоения квалификации судебно-медицинского эксперта-биолога, судебно-медицинского эксперта-гистолога, судебно-медицинского эксперта-химика-токсиколога могут проходить специалисты после окончания высшего учебного заведения и прохождения первичной специализации по специальности.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Квалификация присваивается квалификационной комиссией государственного органа в сфере оказания медицинских услуг (далее - государственный орган), состав которой утверждается первым руководителем государственного органа.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Документы, представляемые при сдаче квалификационного экзамена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прохождения квалификационного экзамена судебно-медицинские, судебно-психиатрические, судебно-наркологические эксперты представляют в территориальные подразделения государственного органа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характеристику руководителя органа судебной экспертизы на судебного эксперта, содержащие сведения о проделанной работе, профессиональной деятельности, наличии поощрений и дисциплинарных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заверенную копию диплома о высшем профессиональном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трудовой книжки, заверенную руководителем кадровой службы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сертификата специалиста на право занятия медицинской деятельностью (для лиц с медицинским образованием);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документов о прохождении курсов повышения квалификации, специализации, заверенные руководителем кадровой службы организации.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Территориальные подразделения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прием и анализ документов претендентов (после регистрации делопроизводителем) на основании заявления претендента;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направляют в квалификационную комиссию списки, пакеты представленных документов не позднее 10 дней до заседания квалификационной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выдают претендентам квалификационные свидетельства установленного образца.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квалификационного экзамена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Заседание квалификационной комиссии проводится, в сроки, определяемые первым руководителем государственного органа, но не реже двух раз в год.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Квалификационный экзамен проходит в виде собеседования.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 квалификационной комиссии по присвоению квалификации на право производства определенного вида судебно-медицинской, судебно-психиатрической, судебно-наркологической экспертизы входят: представители государственного органа, организаций медицинской науки и образования, практического здравоохранения, органов судебной экспертизы и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Квалификационная комиссия состоит из членов и секретаря комиссии. Из числа членов квалификационной комиссии назначается председатель. Количество членов аттестационной комиссии должно составлять не менее семи человек. </w:t>
      </w:r>
      <w:r>
        <w:rPr>
          <w:rFonts w:ascii="Times New Roman"/>
          <w:b w:val="false"/>
          <w:i w:val="false"/>
          <w:color w:val="000000"/>
          <w:sz w:val="28"/>
        </w:rPr>
        <w:t>.V106391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квалификационной комиссии считается правомочным, если на заседании комиссии присутствовало не менее 2/3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голосования определяются большинством голосов членов комиссии, принявших участие в заседании. В случае равенства голосов принятым считается решение, за которое проголосовал председатель комиссии.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квалификационного экзамена квалификационная комиссия выносит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выдать квалификационное свидетельство с последующим включением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 судебных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выдаче квалификационного свидетельства.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квалификационного экзамена оформляются в виде протокола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принятия комиссией решения об отказе в присвоении квалификации в протоколе заседания должны быть указаны мотивы отказа.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о выдаче или отказе в выдаче квалификационного свидетельства оформляется в виде приказа первого руководителя государственного органа.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Квалификационное свидетельство на право производства определенного вида судебно-медицинской, судебно-психиатрической, судебно-наркологической экспертизы выдается в течение месяца со дня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квалификационного свидетельства специалиста хранится в личном деле специалиста.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Секретарь квалификационной комиссии ведет журнал регистрации выдачи квалификационного свидетельства, а также направляет соответствующую информацию в органы юстиции для включения лиц, прошедших квалификационный экзамен в государственный реестр судебных экспертов.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Квалификационное свидетельство должно подтверждаться каждые пять лет путем прохождения судебным экспертом периодической аттестации.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Специалист, не прошедший квалификационный экзамен, имеет право на повторное прохождение квалификационного экзамена в сроки, определяемые государственным органом, но не ранее шести месяцев, при условии прохождения курсов повышения квалификации по специальности.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Приостановление и лишение квалификационного свидетельства производится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 государственного органа об отказе в присвоении судебным экспертам квалификации на право производства определенного вида судебно-медицинской, судебно-психиатрической, судебно-наркологической экспертизы может быть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государственном органе или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суде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присвоению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на право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определенного вида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судебно-медицинской, судебно-психиатрической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судебно-наркологической экспертизы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(государственный орган)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(фамилия, имя, отчество)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допустить меня к квалификационному экзамену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судебной экспертизы по специальности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стаж работы по специальности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(дата заполнения)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(подпись претендента) 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присвоению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на право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определенного вида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судебно-медицинской, судебно-психиатрической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судебно-наркологической экспертизы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Протокол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заседания квалификационной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 "____" 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Специальность______________________________________________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заседания квалификационной комиссии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Результаты голосования членов квалификационной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принятию решения: "за" ______, "против" _____ голосов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квалификационной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комиссии: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присвоению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на право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определенного вида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судебно-медицинской, судебно-психиатрической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судебно-наркологической экспертизы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Квалификационное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 право производства судебной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свидетельство выдано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том, что ему (ей) присвоена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квалификация на право производства судебной экспертизы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специальности_________________________________________________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 руководителя соответствующего органа, вынесшего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его выдаче от "____"_________200__года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"___"___________200__года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действительно до "_____"___________200__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руководителя государственного органа, вынесшего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его выдаче__________________________________________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