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3556" w14:textId="58a3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использования символики природоохранного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22 января 2007 года № 21. Зарегистрирован в Министерстве юстиции Республики Казахстан 21 февраля 2007 года № 4549. Утратил силу приказом и.о. Министра сельского хозяйства Республики Казахстан от 1 сентября 2010 года № 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Республики Казахстан от 01.09.2010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использования символики природоохранного учреждения.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2007 года N 21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символики природоохранного учреждения 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разработки и использования символики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 (далее - природоохранное учреждение).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Символикой природоохранного учреждения являются его эмблема и флаг (далее - символика), изображение которых утверждается уполномоченным органом в области особо охраняемых природных территорий (далее - уполномоченный орган).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символики соблюдаются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эмблеме отражаются словесные, изобразительные и/или объемные обозначения либо их комбинации, отражающие характерные особенности природных и/или историко-культурных комплексов и объектов природоохранного учреждения, а также помещается его наименование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флаг представляет собой полотнище, на котором размещаются эмблема и полное наименование природоохранного учреждения на государственном языке. Отношение ширины флага к его длине - 1:2.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Разработка и утверждение символики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символики организуется природоохранным учреждением.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природоохранном учреждении создается рабочая группа по разработке символики с привлечением специалистов особо охраняемых природных территорий, искусствоведов, профессиональных художников, дизайнеров, специалистов в области истории, археологии, естествознания, технического регулирования, права.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символики рассматривается и утверждается научно-техническим советом природоохранного учреждения, после чего направляется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уполномоченном органе, приказом первого руководителя либо лица, его замещающего, создается экспертная комиссия, которая в течение двадцати дней рассматривает проект символики. После получения положительного заключения экспертной комиссии символика в течение десяти дней утверждается приказом первого руководителя уполномоченного органа либо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отрицательного заключения экспертной комиссии проект символики в течение десяти дней возвращается природоохранному учреждению на доработку. Природоохранное учреждение в месячный срок после ее возвращения обеспечивает доработку символики с учетом замечаний и предложений экспертной комиссии и повторно вносит на рассмотрение.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Утвержденная символика регистрируется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 и наименованиях мест происхождения товаров" как товарный знак природоохранного учреждения.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Использование символики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Природоохранное учреждение использует символику на бланках, всех видах печатной и иной информационной и образовательной продукции, при оказании услуг, а также разрешает ее использование физическим и юридическим лицам на платной основе.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Использование символики физическими и юридическими лицами оформляется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определяются рамки использования символики, обязательства сторон, размер и порядок оплаты (разовая выплата за размещение рекламы, отчисления от продажи товаров/услуг и другие), ответственность сторон за ненадлежащее использование символики, либо за ее дискредитацию в результате несоответствия товаров/услуг, а также их рекламы заявленному качеству.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юридического лица, изменения данных физического лица-заявителя или перечня выпускаемой ими продукции/оказываемых услуг, для которых предусматривалось использование символики, договор подлежит переоформлению.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Символика может использоваться физическими и юридическими лицами, производящими экологически чистую пищевую продукцию, либо продукцию, изготовленную из экологически чистых продуктов/материалов, по экологически чистым технологиям с заявленными высокими показателями качества, либо оказывающими услуги, связанные с туристическим бизнесом, экологическим образованием и просвещением.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Символика размещается ими в рекламных материалах, на самой продукции или ее товарных ярлыках, на упаковке.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разрешения на использование символики заявитель направляет в адрес администрации природоохранного учреждения заявку, которая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- его наименования и организационно-правовой формы, юридического и фактического адреса, банковских реквизитов;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- фамилии, имени, отчества,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статистической карточки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удостоверения личности или паспорта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свидетельства о государственной регистрации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продукции, оказываемых услугах, для которых заявлено использование символики, заявленные параметры качества на них.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заявки на получение разрешения на использование символики производится комиссией природоохранного учреждения по использованию символики в течение тридцати дней со дня ее подачи.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за неправомерное использование символики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Физические и юридические лица несут ответственность за незаконное использование символики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