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f7c" w14:textId="9ae9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в форме экстерната в организациях образования, реализующих образовательные программы среднего общего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января 2007 года № 34. Зарегистрирован в Министерстве юстиции Республики Казахстан 13 февраля 2007 года № 4543. Утратил силу приказом и.о. Министра образования и науки Республики Казахстан от 23 апреля 2010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23.04.2010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обучения в форме экстерната в организациях образования, реализующих образовательные программы среднего общего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 (Испусинова С.Б.)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приказ Министра образования и науки Республики Казахстан от 20 декабря 2006 года N 644 "Об утверждении Правил обучения в форме экстерната в организациях образования, дающих среднее общее, начальное и среднее профессиональное образование".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вице-министра образования и науки Республики Казахстан Абдымомунова А.К.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2007 г. N 34   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обучения в форме экстерната в организациях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реализующих образовательные программы среднего общего образования  1. Общие положения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подпунктом 14-3)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 и определяют порядок обучения в форме экстерната в организациях образования, реализующих образовательные программы среднего общего образования.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Обучение в форме экстерната в организациях образования, реализующих образовательные программы среднего общего образования (далее - обучение в форме экстерната), предусматривает самостоятельное изучение обучающимися общеобразовательных программ начального общего, основного общего, среднего общего образования с последующей промежуточной и итоговой государственной аттестацией в организациях образования, реализующих программы среднего общего образования.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Обучение в форме экстерната могут получить обучающиеся: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завершившие своевременно обучение в организациях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одаренные обучающиеся;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имеющие возможности по семейным обстоятельствам, болезни получить среднее общее образование.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среднего общего образования в форме экстерната в пределах общеобразовательных программ начального общего, основного общего, среднего общего образования действует единый государственный общеобязательный стандарт образования.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обучения в форме экстерната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Совершеннолетними обучающимися, желающими получить обучение в форме экстерната, подается заявление руководителю организации образования лично или родителями (иными законными представителями) несовершеннолетнего обучающегося.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табели успеваемости и поведения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справка, выдаваемая гражданам, не завершившим образование;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государственного образца об окончании основной ступени общеобразовательного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свидетельства о рождении (удостоверения личности).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документов, установленных подпунктами 1)-3) настоящего пункта, зачисление в организацию образования для обучения в форме экстерната производится после установления уровня освоения общеобразовательных программ в соответствии с требованиями государственного общеобязательного стандарта среднего общего образования.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обучении в форме экстерната проведение текущего контроля успеваемости, а также промежуточной и итоговой государственной аттестации осуществляется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7 сентября 2006 года N 481 "Об утверждении Правил проведения текущего контроля успеваемости, промежуточной и итоговой государственной аттестации обучающихся в организациях образования", зарегистрированным в Реестре государственной регистрации нормативных правовых актов за N 4394.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Заявление желающих обучаться в форме экстерната рассматривается в течение трех дней с момента подачи.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Родителям и иным законным представителям несовершеннолетних обучающихся в форме экстерната должна быть обеспечена возможность ознакомления с ходом и содержанием образовательного процесса, а также оценками обучающихся.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Обучающиеся в форме экстерната могут: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учебной литературой из библиотечного фонда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посещать лабораторные и практические занятия;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предметных олимпиадах, соревнованиях научных проектов.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Промежуточная и итоговая государственная аттестации обучающихся в форме экстерната отражаются в протоколах с пометкой "Экстернат", которые подписываются всеми членами экзаменационной комиссии и утверждаются руководителем общеобразовательного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протоколам прилагаются письменные материалы результатов прохождения промежуточной и итоговой государственной аттестации.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Обучающимся в форме экстерната, прошедшим итоговую государственную аттестацию, в установленном порядке выдается документ государственного образца об уровне (ступени) образования.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