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7129c" w14:textId="64712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перевозки в общеобразовательные школы детей, проживающих в удаленных населенных пунктах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11 декабря 2006 года N 33-8. Зарегистрировано Департаментом юстиции Западно-Казахстанской области 23 декабря 2006 года N 2981. Утратило силу решением Западно-Казахстанского областного маслихата от 27 марта 2015 года № 23-13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Западно-Казахстанского областного маслихата от 27.03.2015 № 23-13.</w:t>
      </w:r>
    </w:p>
    <w:bookmarkStart w:name="z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в Республике Казахстан" и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автомобильном транспорте"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порядок перевозки в общеобразовательные школы детей, проживающих в удаленных населенных пунктах области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областного маслихата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 Утверждено 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декабря 2006 года N 33-8</w:t>
      </w:r>
    </w:p>
    <w:bookmarkEnd w:id="1"/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Порядок</w:t>
      </w:r>
      <w:r>
        <w:br/>
      </w:r>
      <w:r>
        <w:rPr>
          <w:rFonts w:ascii="Times New Roman"/>
          <w:b/>
          <w:i w:val="false"/>
          <w:color w:val="000000"/>
        </w:rPr>
        <w:t>
перевозки в общеобразовательные школы</w:t>
      </w:r>
      <w:r>
        <w:br/>
      </w:r>
      <w:r>
        <w:rPr>
          <w:rFonts w:ascii="Times New Roman"/>
          <w:b/>
          <w:i w:val="false"/>
          <w:color w:val="000000"/>
        </w:rPr>
        <w:t>
детей, проживающих в удаленных</w:t>
      </w:r>
      <w:r>
        <w:br/>
      </w:r>
      <w:r>
        <w:rPr>
          <w:rFonts w:ascii="Times New Roman"/>
          <w:b/>
          <w:i w:val="false"/>
          <w:color w:val="000000"/>
        </w:rPr>
        <w:t>
населенных пунктах области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Перевозки детей осуществляются специальными автобусами.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Перевозки детей могут быть организованы, если: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пропускная способность автомобильных дорог позволяет осуществлять регулярное движение автобусов;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состояние автомобильных дорог и их обустройство соответствуют требованиям безопасности дорожного движения.</w:t>
      </w:r>
    </w:p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Требования, предъявляемые к перевозчикам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автотранспортным средствам в части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обеспечения безопасности перевозок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К перевозкам детей допускаются перевозчики, имеющие: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документы, подтверждающие их квалификацию и профессиональную пригодность в соответствии с законодательством Республики Казахстан об автомобильном транспорте;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автотранспортные средства, пригодные к осуществлению соответствующего вида перевозок и отвечающие требованиям нормативных правовых актов в части обеспечения безопасности перевозок.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 перевозкам детей автобусами допускаются водители в возрасте не менее двадцати пяти лет, имеющие водительское удостоверение соответствующей категории и стаж работы водителем не менее пяти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автобусах запрещается перевозка груза, в том числе багажа, вне багажного отделения.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Эксплуатация автотранспортных средств допускается только при условии обязательного страхования гражданско-правовой ответственности их владельцев. Обязательному страхованию также подлежит гражданско-правовая ответственность перевозчика перед пассажирами за вред, причиненный жизни, здоровью и имуществу при совершении поездок на автотранспортных средствах, используемых для осуществления перевозок пассажиров и багажа.</w:t>
      </w:r>
    </w:p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 Требования к автотранспортным средствам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 перевозкам детей допускаются автотранспортные средства, прошедшие технический осмотр в соответствии с законодательством Республики Казахстан. При этом конструкция и техническое состояние автобусов должны соответствовать требованиям соответствующих стандартов.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Автобусы, используемые для перевозок детей, должны комплектоваться: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медицинской аптечкой (автотранспортной) с необходимым набором лекарств и медицинских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стояночным средством (башмаками), для фиксации от самопроизвольного движения при стоянке на дороге с уклоном;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знаком аварийной остановки;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исправными средствами пожаротушения;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информационными табличками в салоне автобусов о способах экстренного открывания аварийных люков, дверей, окон и удаления стекол в случае дорожно-транспортного происшествия;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молоточками для разбивания стекол салона автобуса в случае невозможности выхода пассажиров из автобуса через двери.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Автобусы, используемые для перевозок детей, должны иметь: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двери пассажирского салона и аварийные люки, открывающиеся и закрывающиеся без каких-либо помех;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двери не должны иметь острых или далеко отстоящих от их поверхности выступов;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крышу, аварийные люки и окна, которые в закрытом состоянии полностью предотвращают попадание атмосферных осадков в кабину водителя и пассажирский салон; прочно закрепленные поручни и сидения;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чистые и без порывов обшивки сидений и спинок кресел для пассажиров;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ровные, без выступающих или незакрепленных деталей, подножки и пол салона. Покрытие пола салона должно быть выполнено из сплошного материала без порывов;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прозрачные стекла окон, очищенные от пыли, грязи, краски и иных предметов, снижающих видимость через них. Каждый оконный проем не должен закрываться информационными или рекламными материалами более чем на 30 %;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пассажирский салон, отапливаемый в холодное и вентилируемый в жаркое время года, не загроможденный инструментом и запасными частями.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Влажная уборка салонов автобусов, используемых при регулярных автомобильных перевозках пассажиров и багажа, проводится не менее двух раз в смену и по мере загрязнения.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Наружная мойка кузова проводится после окончания смены.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автобусах, предназначенных для перевозки детей, спереди и сзади устанавливаются опознавательные знаки «Перевозка детей» и проблесковый маячок желтого цвета. Надпись должна быть сделана черным цветом (высота шрифта не менее 120 мм) и помещена в прямоугольную рамку.</w:t>
      </w:r>
    </w:p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3. Обязанности перевозчиков,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осуществляющих перевозки детей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3 исключена - решением Западно-Казахстанского областного маслихата от 05.07.2007 </w:t>
      </w:r>
      <w:r>
        <w:rPr>
          <w:rFonts w:ascii="Times New Roman"/>
          <w:b w:val="false"/>
          <w:i w:val="false"/>
          <w:color w:val="ff0000"/>
          <w:sz w:val="28"/>
        </w:rPr>
        <w:t>N 40-20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 Порядок перевозок детей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Перевозка детей осуществляется автобусами, имеющими не менее двух дверей, техническое состояние которых отвечает требованиям, установленным Правилами перевозок пассажиров и багажа автомобильным транспортом.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При организации перевозок детей перевозчик совместно с местными исполнительными органами районов и администрацией школ, определяют маршруты и рациональные места посадки и высадки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Площадки, отводимые для ожидающих автобус детей, должны быть достаточно большими, чтобы не допускать выхода детей на проезжую часть. Площадки должны располагаться отдельно от остановочных пунктов маршрутов регулярных автомобильных перевозок пассажиров и багажа.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Организатор перевозок детей регулярно (не реже одного раза в месяц) проверяет состояние мест посадки и высадки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перевозки детей осуществляются в темное время суток, то площадки должны иметь искусственное освещение.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осенне-зимний период времени площадки должны очищаться от снега, льда, грязи.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Перевозки детей в ночное время (с 22 часов вечера до 6 часов утра), а также перевозки в туман, гололед или при других неблагоприятных обстоятельствах не допускаются.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