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5f8e" w14:textId="471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населенных пунктов области и об изменении транскрипций 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от 18 февраля 2006 года N 25-5 и постановление Западно-Казахстанского областного Акимата от 10 февраля 2006 года N 48. Зарегистрировано Департаментом юстиции Западно-Казахстанской области 13 марта 2006 года N 2956.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согласно предложениям и совместным решениям местных исполнительных и представительных органов Бокейординского и Джангалинского районов, учитывая заключение заседания областной ономастической комиссии от 14 декабря 2005 года N 1-3 областной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сельские населенные пункты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Бокейординскому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Урда переименовать в село Хан Ордасы;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Джангалинскому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транскрипции названий "Джангалинский" район на "Жангалинский";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"Джангала" на "Жангала".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