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5a2a" w14:textId="53e5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сточных вод в систему канализации города Усть-Каменогорска</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24 марта 2006 года N 2704. Зарегистрировано Управлением юстиции города Усть-Каменогорска Департамента юстиции Восточно-Казахстанской области 4 декабря 2006 года за N 5-1-44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целях упорядочения системы приема и сброса сточных вод в городскую канализацию, обеспечения охраны реки Иртыш от загрязнения на основании </w:t>
      </w:r>
      <w:r>
        <w:rPr>
          <w:rFonts w:ascii="Times New Roman"/>
          <w:b w:val="false"/>
          <w:i w:val="false"/>
          <w:color w:val="000000"/>
          <w:sz w:val="28"/>
        </w:rPr>
        <w:t xml:space="preserve">статьи 31 </w:t>
      </w:r>
      <w:r>
        <w:rPr>
          <w:rFonts w:ascii="Times New Roman"/>
          <w:b w:val="false"/>
          <w:i w:val="false"/>
          <w:color w:val="000000"/>
          <w:sz w:val="28"/>
        </w:rPr>
        <w:t xml:space="preserve">Закона Республики Казахстан "О местном государственном управлении в Республике Казахстан" и </w:t>
      </w:r>
      <w:r>
        <w:rPr>
          <w:rFonts w:ascii="Times New Roman"/>
          <w:b w:val="false"/>
          <w:i w:val="false"/>
          <w:color w:val="000000"/>
          <w:sz w:val="28"/>
        </w:rPr>
        <w:t xml:space="preserve">статьи 25 </w:t>
      </w:r>
      <w:r>
        <w:rPr>
          <w:rFonts w:ascii="Times New Roman"/>
          <w:b w:val="false"/>
          <w:i w:val="false"/>
          <w:color w:val="000000"/>
          <w:sz w:val="28"/>
        </w:rPr>
        <w:t xml:space="preserve">Закона Республики Казахстан "Об архитектурной, градостроительной и строительной деятельности в республике Казахстан" акимат города Усть-Каменогорска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приема сточных вод в систему канализации города Усть-Каменогорска. </w:t>
      </w:r>
      <w:r>
        <w:br/>
      </w:r>
      <w:r>
        <w:rPr>
          <w:rFonts w:ascii="Times New Roman"/>
          <w:b w:val="false"/>
          <w:i w:val="false"/>
          <w:color w:val="000000"/>
          <w:sz w:val="28"/>
        </w:rPr>
        <w:t xml:space="preserve">
      2. Контроль за исполнением настоящего постановления возложить на заместителя акима города Усть-Каменогорска Кудинова Ю.А. </w:t>
      </w:r>
    </w:p>
    <w:p>
      <w:pPr>
        <w:spacing w:after="0"/>
        <w:ind w:left="0"/>
        <w:jc w:val="both"/>
      </w:pPr>
      <w:r>
        <w:rPr>
          <w:rFonts w:ascii="Times New Roman"/>
          <w:b/>
          <w:i/>
          <w:color w:val="000000"/>
          <w:sz w:val="28"/>
        </w:rPr>
        <w:t xml:space="preserve">       Аким  </w:t>
      </w:r>
      <w:r>
        <w:br/>
      </w:r>
      <w:r>
        <w:rPr>
          <w:rFonts w:ascii="Times New Roman"/>
          <w:b w:val="false"/>
          <w:i w:val="false"/>
          <w:color w:val="000000"/>
          <w:sz w:val="28"/>
        </w:rPr>
        <w:t>
</w:t>
      </w:r>
      <w:r>
        <w:rPr>
          <w:rFonts w:ascii="Times New Roman"/>
          <w:b/>
          <w:i/>
          <w:color w:val="000000"/>
          <w:sz w:val="28"/>
        </w:rPr>
        <w:t xml:space="preserve">      города Усть-Каменогорска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постановлением  </w:t>
      </w:r>
      <w:r>
        <w:br/>
      </w:r>
      <w:r>
        <w:rPr>
          <w:rFonts w:ascii="Times New Roman"/>
          <w:b w:val="false"/>
          <w:i w:val="false"/>
          <w:color w:val="000000"/>
          <w:sz w:val="28"/>
        </w:rPr>
        <w:t xml:space="preserve">
акимата города  </w:t>
      </w:r>
      <w:r>
        <w:br/>
      </w:r>
      <w:r>
        <w:rPr>
          <w:rFonts w:ascii="Times New Roman"/>
          <w:b w:val="false"/>
          <w:i w:val="false"/>
          <w:color w:val="000000"/>
          <w:sz w:val="28"/>
        </w:rPr>
        <w:t xml:space="preserve">
от 24 марта 2006 года N 2704 </w:t>
      </w:r>
    </w:p>
    <w:p>
      <w:pPr>
        <w:spacing w:after="0"/>
        <w:ind w:left="0"/>
        <w:jc w:val="both"/>
      </w:pPr>
      <w:r>
        <w:rPr>
          <w:rFonts w:ascii="Times New Roman"/>
          <w:b/>
          <w:i w:val="false"/>
          <w:color w:val="000000"/>
          <w:sz w:val="28"/>
        </w:rPr>
        <w:t xml:space="preserve">ПРАВИЛА  </w:t>
      </w:r>
      <w:r>
        <w:br/>
      </w:r>
      <w:r>
        <w:rPr>
          <w:rFonts w:ascii="Times New Roman"/>
          <w:b w:val="false"/>
          <w:i w:val="false"/>
          <w:color w:val="000000"/>
          <w:sz w:val="28"/>
        </w:rPr>
        <w:t>
</w:t>
      </w:r>
      <w:r>
        <w:rPr>
          <w:rFonts w:ascii="Times New Roman"/>
          <w:b/>
          <w:i w:val="false"/>
          <w:color w:val="000000"/>
          <w:sz w:val="28"/>
        </w:rPr>
        <w:t xml:space="preserve">ПРИЕМА СТОЧНЫХ ВОД В СИСТЕМУ КАНАЛИЗАЦИИ  </w:t>
      </w:r>
      <w:r>
        <w:br/>
      </w:r>
      <w:r>
        <w:rPr>
          <w:rFonts w:ascii="Times New Roman"/>
          <w:b w:val="false"/>
          <w:i w:val="false"/>
          <w:color w:val="000000"/>
          <w:sz w:val="28"/>
        </w:rPr>
        <w:t>
</w:t>
      </w:r>
      <w:r>
        <w:rPr>
          <w:rFonts w:ascii="Times New Roman"/>
          <w:b/>
          <w:i w:val="false"/>
          <w:color w:val="000000"/>
          <w:sz w:val="28"/>
        </w:rPr>
        <w:t xml:space="preserve">ГОРОДА УСТЬ-КАМЕНОГОРСКА </w:t>
      </w:r>
    </w:p>
    <w:p>
      <w:pPr>
        <w:spacing w:after="0"/>
        <w:ind w:left="0"/>
        <w:jc w:val="both"/>
      </w:pPr>
      <w:r>
        <w:rPr>
          <w:rFonts w:ascii="Times New Roman"/>
          <w:b w:val="false"/>
          <w:i w:val="false"/>
          <w:color w:val="00000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приема сточных вод в систему канализации города Усть-Каменогорска (далее - Правила) разработаны в соответствии с </w:t>
      </w:r>
      <w:r>
        <w:rPr>
          <w:rFonts w:ascii="Times New Roman"/>
          <w:b w:val="false"/>
          <w:i w:val="false"/>
          <w:color w:val="000000"/>
          <w:sz w:val="28"/>
        </w:rPr>
        <w:t xml:space="preserve">Водным кодексом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со статьей 31 </w:t>
      </w:r>
      <w:r>
        <w:rPr>
          <w:rFonts w:ascii="Times New Roman"/>
          <w:b w:val="false"/>
          <w:i w:val="false"/>
          <w:color w:val="000000"/>
          <w:sz w:val="28"/>
        </w:rPr>
        <w:t>Закона Республики Казахстан "О местном государственном управлении в Республике Казахстан", законами Республики Казахстан "</w:t>
      </w:r>
      <w:r>
        <w:rPr>
          <w:rFonts w:ascii="Times New Roman"/>
          <w:b w:val="false"/>
          <w:i w:val="false"/>
          <w:color w:val="000000"/>
          <w:sz w:val="28"/>
        </w:rPr>
        <w:t>Об охране окружающей среды</w:t>
      </w:r>
      <w:r>
        <w:rPr>
          <w:rFonts w:ascii="Times New Roman"/>
          <w:b w:val="false"/>
          <w:i w:val="false"/>
          <w:color w:val="000000"/>
          <w:sz w:val="28"/>
        </w:rPr>
        <w:t>", "</w:t>
      </w:r>
      <w:r>
        <w:rPr>
          <w:rFonts w:ascii="Times New Roman"/>
          <w:b w:val="false"/>
          <w:i w:val="false"/>
          <w:color w:val="000000"/>
          <w:sz w:val="28"/>
        </w:rPr>
        <w:t>О естественных монополиях</w:t>
      </w:r>
      <w:r>
        <w:rPr>
          <w:rFonts w:ascii="Times New Roman"/>
          <w:b w:val="false"/>
          <w:i w:val="false"/>
          <w:color w:val="000000"/>
          <w:sz w:val="28"/>
        </w:rPr>
        <w:t xml:space="preserve">" в целях соблюдения норм допустимых концентраций, условий приема сточных вод в общую систему канализации, порядка выдачи разрешения на сброс стоков в городскую сеть канализации, принятия мер воздействия за нарушения Правил. </w:t>
      </w:r>
      <w:r>
        <w:br/>
      </w:r>
      <w:r>
        <w:rPr>
          <w:rFonts w:ascii="Times New Roman"/>
          <w:b w:val="false"/>
          <w:i w:val="false"/>
          <w:color w:val="000000"/>
          <w:sz w:val="28"/>
        </w:rPr>
        <w:t xml:space="preserve">
      2. Правила направлены на обеспечение охраны реки Иртыш от загрязнения недостаточно очищенными сточными водами, повышение эффективности работы канализационных сетей и сооружений и безопасности их эксплуатации за счет правильной организации приема сточных вод в систему городской канализации. </w:t>
      </w:r>
      <w:r>
        <w:br/>
      </w:r>
      <w:r>
        <w:rPr>
          <w:rFonts w:ascii="Times New Roman"/>
          <w:b w:val="false"/>
          <w:i w:val="false"/>
          <w:color w:val="000000"/>
          <w:sz w:val="28"/>
        </w:rPr>
        <w:t xml:space="preserve">
      3. Правила: </w:t>
      </w:r>
      <w:r>
        <w:br/>
      </w:r>
      <w:r>
        <w:rPr>
          <w:rFonts w:ascii="Times New Roman"/>
          <w:b w:val="false"/>
          <w:i w:val="false"/>
          <w:color w:val="000000"/>
          <w:sz w:val="28"/>
        </w:rPr>
        <w:t xml:space="preserve">
      1) устанавливают порядок приема сточных вод от жилищного фонда, учебных и дошкольных заведений, гостиниц, театров и кинотеатров, лечебно-профилактических учреждений, банно-прачечного хозяйства, производственных предприятий и других объектов, отводящих сточные воды с загрязняющими веществами в пределах установленных нормативов согласно приложению к Правилам; </w:t>
      </w:r>
      <w:r>
        <w:br/>
      </w:r>
      <w:r>
        <w:rPr>
          <w:rFonts w:ascii="Times New Roman"/>
          <w:b w:val="false"/>
          <w:i w:val="false"/>
          <w:color w:val="000000"/>
          <w:sz w:val="28"/>
        </w:rPr>
        <w:t xml:space="preserve">
      2) регламентируют прием сточных вод от объектов малого и среднего бизнеса, встроенных или пристроенных к объектам, перечисленным в подпункте 1), производственных предприятий (далее - Потребитель); </w:t>
      </w:r>
      <w:r>
        <w:br/>
      </w:r>
      <w:r>
        <w:rPr>
          <w:rFonts w:ascii="Times New Roman"/>
          <w:b w:val="false"/>
          <w:i w:val="false"/>
          <w:color w:val="000000"/>
          <w:sz w:val="28"/>
        </w:rPr>
        <w:t xml:space="preserve">
      3) определяют порядок взаимодействия Потребителей с предприятием, предоставляющим услуги по водоснабжению и отведению сточных вод (далее - Услугодатель), включенным в Республиканский раздел государственного регистра субъектов естественной монополии по городу Усть-Каменогорску.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Требования к составу сточных вод,  </w:t>
      </w:r>
      <w:r>
        <w:br/>
      </w:r>
      <w:r>
        <w:rPr>
          <w:rFonts w:ascii="Times New Roman"/>
          <w:b w:val="false"/>
          <w:i w:val="false"/>
          <w:color w:val="000000"/>
          <w:sz w:val="28"/>
        </w:rPr>
        <w:t xml:space="preserve">
сбрасываемых  в систему канализации города </w:t>
      </w:r>
    </w:p>
    <w:p>
      <w:pPr>
        <w:spacing w:after="0"/>
        <w:ind w:left="0"/>
        <w:jc w:val="both"/>
      </w:pPr>
      <w:r>
        <w:rPr>
          <w:rFonts w:ascii="Times New Roman"/>
          <w:b w:val="false"/>
          <w:i w:val="false"/>
          <w:color w:val="000000"/>
          <w:sz w:val="28"/>
        </w:rPr>
        <w:t xml:space="preserve">      4. В сточных водах Потребителей содержатся специфические загрязнения, препятствующие биологической очистке сточных вод. Отпуск таких вод ограничен комплексом требований. </w:t>
      </w:r>
      <w:r>
        <w:br/>
      </w:r>
      <w:r>
        <w:rPr>
          <w:rFonts w:ascii="Times New Roman"/>
          <w:b w:val="false"/>
          <w:i w:val="false"/>
          <w:color w:val="000000"/>
          <w:sz w:val="28"/>
        </w:rPr>
        <w:t xml:space="preserve">
      5. Сбрасываемые в городскую канализацию сточные воды Потребителями не должны: </w:t>
      </w:r>
      <w:r>
        <w:br/>
      </w:r>
      <w:r>
        <w:rPr>
          <w:rFonts w:ascii="Times New Roman"/>
          <w:b w:val="false"/>
          <w:i w:val="false"/>
          <w:color w:val="000000"/>
          <w:sz w:val="28"/>
        </w:rPr>
        <w:t>
      нарушать работу канализационных сетей и сооружений, безопасность их эксплуатации;</w:t>
      </w:r>
      <w:r>
        <w:br/>
      </w:r>
      <w:r>
        <w:rPr>
          <w:rFonts w:ascii="Times New Roman"/>
          <w:b w:val="false"/>
          <w:i w:val="false"/>
          <w:color w:val="000000"/>
          <w:sz w:val="28"/>
        </w:rPr>
        <w:t xml:space="preserve">
      содержать вещества, которые способны засорять трубы, колодцы, решетки или отлагаться на стенках труб, колодцев, решеток (окалина, известь, песок, металлическая стружка, каныга и т.д.);  </w:t>
      </w:r>
      <w:r>
        <w:br/>
      </w:r>
      <w:r>
        <w:rPr>
          <w:rFonts w:ascii="Times New Roman"/>
          <w:b w:val="false"/>
          <w:i w:val="false"/>
          <w:color w:val="000000"/>
          <w:sz w:val="28"/>
        </w:rPr>
        <w:t xml:space="preserve">
      содержать вещества, оказывающие разрушающее действие на материал труб и элементы сооружений системы канализации; </w:t>
      </w:r>
      <w:r>
        <w:br/>
      </w:r>
      <w:r>
        <w:rPr>
          <w:rFonts w:ascii="Times New Roman"/>
          <w:b w:val="false"/>
          <w:i w:val="false"/>
          <w:color w:val="000000"/>
          <w:sz w:val="28"/>
        </w:rPr>
        <w:t xml:space="preserve">
      содержать вредные вещества в концентрациях, препятствующих биологической очистке сточных вод;  </w:t>
      </w:r>
      <w:r>
        <w:br/>
      </w:r>
      <w:r>
        <w:rPr>
          <w:rFonts w:ascii="Times New Roman"/>
          <w:b w:val="false"/>
          <w:i w:val="false"/>
          <w:color w:val="000000"/>
          <w:sz w:val="28"/>
        </w:rPr>
        <w:t xml:space="preserve">
      содержать опасные бактериальные загрязнения; </w:t>
      </w:r>
      <w:r>
        <w:br/>
      </w:r>
      <w:r>
        <w:rPr>
          <w:rFonts w:ascii="Times New Roman"/>
          <w:b w:val="false"/>
          <w:i w:val="false"/>
          <w:color w:val="000000"/>
          <w:sz w:val="28"/>
        </w:rPr>
        <w:t xml:space="preserve">
      содержать нерастворимые масла, смолы и мазут; </w:t>
      </w:r>
      <w:r>
        <w:br/>
      </w:r>
      <w:r>
        <w:rPr>
          <w:rFonts w:ascii="Times New Roman"/>
          <w:b w:val="false"/>
          <w:i w:val="false"/>
          <w:color w:val="000000"/>
          <w:sz w:val="28"/>
        </w:rPr>
        <w:t xml:space="preserve">
      содержать биологические "жесткие" поверхностно-активные вещества (ПАВ); </w:t>
      </w:r>
      <w:r>
        <w:br/>
      </w:r>
      <w:r>
        <w:rPr>
          <w:rFonts w:ascii="Times New Roman"/>
          <w:b w:val="false"/>
          <w:i w:val="false"/>
          <w:color w:val="000000"/>
          <w:sz w:val="28"/>
        </w:rPr>
        <w:t xml:space="preserve">
      содержать взвешенные и всплывающие вещества в концентрациях, превышающих установленные Правилами допустимые нормативы; </w:t>
      </w:r>
      <w:r>
        <w:br/>
      </w:r>
      <w:r>
        <w:rPr>
          <w:rFonts w:ascii="Times New Roman"/>
          <w:b w:val="false"/>
          <w:i w:val="false"/>
          <w:color w:val="000000"/>
          <w:sz w:val="28"/>
        </w:rPr>
        <w:t xml:space="preserve">
      содержать только минеральные вещества; </w:t>
      </w:r>
      <w:r>
        <w:br/>
      </w:r>
      <w:r>
        <w:rPr>
          <w:rFonts w:ascii="Times New Roman"/>
          <w:b w:val="false"/>
          <w:i w:val="false"/>
          <w:color w:val="000000"/>
          <w:sz w:val="28"/>
        </w:rPr>
        <w:t xml:space="preserve">
      содержать кислоты, горючие смеси, токсичные и растворенные газообразные вещества, способные образовывать в системе и сооружениях канализации токсичные газы (сероводород, сероуглерод, окись углерода, пары легколетучих ароматических углеродов и другие взрывоопасные и токсичные смеси); </w:t>
      </w:r>
      <w:r>
        <w:br/>
      </w:r>
      <w:r>
        <w:rPr>
          <w:rFonts w:ascii="Times New Roman"/>
          <w:b w:val="false"/>
          <w:i w:val="false"/>
          <w:color w:val="000000"/>
          <w:sz w:val="28"/>
        </w:rPr>
        <w:t xml:space="preserve">
      содержать вещества, для которых не установлены нормативы сброса со сточными водами в систему канализации. </w:t>
      </w:r>
      <w:r>
        <w:br/>
      </w:r>
      <w:r>
        <w:rPr>
          <w:rFonts w:ascii="Times New Roman"/>
          <w:b w:val="false"/>
          <w:i w:val="false"/>
          <w:color w:val="000000"/>
          <w:sz w:val="28"/>
        </w:rPr>
        <w:t xml:space="preserve">
      6. Запрещается сбрасывать в систему канализации города:  </w:t>
      </w:r>
      <w:r>
        <w:br/>
      </w:r>
      <w:r>
        <w:rPr>
          <w:rFonts w:ascii="Times New Roman"/>
          <w:b w:val="false"/>
          <w:i w:val="false"/>
          <w:color w:val="000000"/>
          <w:sz w:val="28"/>
        </w:rPr>
        <w:t xml:space="preserve">
      сточные воды, расход и состав которых может привести к превышению допустимого количества загрязняющих веществ, установленного Правилами; </w:t>
      </w:r>
      <w:r>
        <w:br/>
      </w:r>
      <w:r>
        <w:rPr>
          <w:rFonts w:ascii="Times New Roman"/>
          <w:b w:val="false"/>
          <w:i w:val="false"/>
          <w:color w:val="000000"/>
          <w:sz w:val="28"/>
        </w:rPr>
        <w:t xml:space="preserve">
      сточные воды с концентрацией нормируемого вещества в десять и более раз превышающее установленное значение допустимой концентрации (залповые сбросы загрязняющих веществ);           сточные воды с температурой выше 40 С </w:t>
      </w:r>
      <w:r>
        <w:rPr>
          <w:rFonts w:ascii="Times New Roman"/>
          <w:b w:val="false"/>
          <w:i w:val="false"/>
          <w:color w:val="000000"/>
          <w:vertAlign w:val="superscript"/>
        </w:rPr>
        <w:t xml:space="preserve">0 </w:t>
      </w:r>
      <w:r>
        <w:rPr>
          <w:rFonts w:ascii="Times New Roman"/>
          <w:b w:val="false"/>
          <w:i w:val="false"/>
          <w:color w:val="000000"/>
          <w:sz w:val="28"/>
        </w:rPr>
        <w:t xml:space="preserve">, с водородным показателем (рH) ниже 6,5 и выше 9,0 единиц; </w:t>
      </w:r>
      <w:r>
        <w:br/>
      </w:r>
      <w:r>
        <w:rPr>
          <w:rFonts w:ascii="Times New Roman"/>
          <w:b w:val="false"/>
          <w:i w:val="false"/>
          <w:color w:val="000000"/>
          <w:sz w:val="28"/>
        </w:rPr>
        <w:t xml:space="preserve">
      концентрированные маточные и кубовые растворы;  </w:t>
      </w:r>
      <w:r>
        <w:br/>
      </w:r>
      <w:r>
        <w:rPr>
          <w:rFonts w:ascii="Times New Roman"/>
          <w:b w:val="false"/>
          <w:i w:val="false"/>
          <w:color w:val="000000"/>
          <w:sz w:val="28"/>
        </w:rPr>
        <w:t xml:space="preserve">
      грунт, строительный и бытовой мусор; </w:t>
      </w:r>
      <w:r>
        <w:br/>
      </w:r>
      <w:r>
        <w:rPr>
          <w:rFonts w:ascii="Times New Roman"/>
          <w:b w:val="false"/>
          <w:i w:val="false"/>
          <w:color w:val="000000"/>
          <w:sz w:val="28"/>
        </w:rPr>
        <w:t xml:space="preserve">
      радиоактивные вещества и продукты их распада. </w:t>
      </w:r>
      <w:r>
        <w:br/>
      </w:r>
      <w:r>
        <w:rPr>
          <w:rFonts w:ascii="Times New Roman"/>
          <w:b w:val="false"/>
          <w:i w:val="false"/>
          <w:color w:val="000000"/>
          <w:sz w:val="28"/>
        </w:rPr>
        <w:t xml:space="preserve">
      7. Не подлежат также сбросу в систему канализации города без согласования с Услугодателем:  </w:t>
      </w:r>
      <w:r>
        <w:br/>
      </w:r>
      <w:r>
        <w:rPr>
          <w:rFonts w:ascii="Times New Roman"/>
          <w:b w:val="false"/>
          <w:i w:val="false"/>
          <w:color w:val="000000"/>
          <w:sz w:val="28"/>
        </w:rPr>
        <w:t xml:space="preserve">
      дренажные воды; </w:t>
      </w:r>
      <w:r>
        <w:br/>
      </w:r>
      <w:r>
        <w:rPr>
          <w:rFonts w:ascii="Times New Roman"/>
          <w:b w:val="false"/>
          <w:i w:val="false"/>
          <w:color w:val="000000"/>
          <w:sz w:val="28"/>
        </w:rPr>
        <w:t xml:space="preserve">
      условно-чистые сточные воды, не загрязненные в технологическом цикле; </w:t>
      </w:r>
      <w:r>
        <w:br/>
      </w:r>
      <w:r>
        <w:rPr>
          <w:rFonts w:ascii="Times New Roman"/>
          <w:b w:val="false"/>
          <w:i w:val="false"/>
          <w:color w:val="000000"/>
          <w:sz w:val="28"/>
        </w:rPr>
        <w:t xml:space="preserve">
      поверхностный сток с территории предприятий (дождевые, талые, поливомоечные воды и др.); </w:t>
      </w:r>
      <w:r>
        <w:br/>
      </w:r>
      <w:r>
        <w:rPr>
          <w:rFonts w:ascii="Times New Roman"/>
          <w:b w:val="false"/>
          <w:i w:val="false"/>
          <w:color w:val="000000"/>
          <w:sz w:val="28"/>
        </w:rPr>
        <w:t xml:space="preserve">
      сточные воды со специализированных машин. </w:t>
      </w:r>
      <w:r>
        <w:br/>
      </w:r>
      <w:r>
        <w:rPr>
          <w:rFonts w:ascii="Times New Roman"/>
          <w:b w:val="false"/>
          <w:i w:val="false"/>
          <w:color w:val="000000"/>
          <w:sz w:val="28"/>
        </w:rPr>
        <w:t xml:space="preserve">
      8. Удаление и обезвреживание сточных вод, содержащих радионуклиды, должно осуществляться в соответствии с действующими нормами радиационной безопасности. </w:t>
      </w:r>
      <w:r>
        <w:br/>
      </w:r>
      <w:r>
        <w:rPr>
          <w:rFonts w:ascii="Times New Roman"/>
          <w:b w:val="false"/>
          <w:i w:val="false"/>
          <w:color w:val="000000"/>
          <w:sz w:val="28"/>
        </w:rPr>
        <w:t xml:space="preserve">
      9. Сброс незанормированных загрязняющих веществ (не указанные в разрешении на сброс сточных вод) в систему канализации устанавливается по нормам предельно допустимых концентраций (ПДК) водоема рыбохозяйственного назначения. </w:t>
      </w:r>
      <w:r>
        <w:br/>
      </w:r>
      <w:r>
        <w:rPr>
          <w:rFonts w:ascii="Times New Roman"/>
          <w:b w:val="false"/>
          <w:i w:val="false"/>
          <w:color w:val="000000"/>
          <w:sz w:val="28"/>
        </w:rPr>
        <w:t xml:space="preserve">
      10. Если сточные воды Потребителя содержат незанормированные вещества, то для сброса таких сточных вод в систему канализации необходимо представить Услугодателю заявку на расчет норматива и получить разрешение на сброс этих веществ со сточными водами. </w:t>
      </w:r>
      <w:r>
        <w:br/>
      </w:r>
      <w:r>
        <w:rPr>
          <w:rFonts w:ascii="Times New Roman"/>
          <w:b w:val="false"/>
          <w:i w:val="false"/>
          <w:color w:val="000000"/>
          <w:sz w:val="28"/>
        </w:rPr>
        <w:t xml:space="preserve">
      11. Для загрязняющих веществ с неустановленным нормативом ПДК в воде водных объектов рыбохозяйственного водопользования норматив сброса в систему канализации данного вещества принимается равным пределу чувствительности допущенной методики контроля. </w:t>
      </w:r>
      <w:r>
        <w:br/>
      </w:r>
      <w:r>
        <w:rPr>
          <w:rFonts w:ascii="Times New Roman"/>
          <w:b w:val="false"/>
          <w:i w:val="false"/>
          <w:color w:val="000000"/>
          <w:sz w:val="28"/>
        </w:rPr>
        <w:t xml:space="preserve">
      12. Если физико-химический состав сточных вод не удовлетворяет требованиям Правил, то сточные воды должны подвергаться предварительной очистке или обработке. Степень предварительной очистки и проект локальных очистных сооружений должны быть согласованы с Услугодателем. </w:t>
      </w:r>
      <w:r>
        <w:br/>
      </w:r>
      <w:r>
        <w:rPr>
          <w:rFonts w:ascii="Times New Roman"/>
          <w:b w:val="false"/>
          <w:i w:val="false"/>
          <w:color w:val="000000"/>
          <w:sz w:val="28"/>
        </w:rPr>
        <w:t xml:space="preserve">
      13. При значительных колебаниях состава сточных вод в течение суток необходимо предусмотреть емкости - усреднители, обеспечивающие равномерный выпуск сточных вод. При нарушении процессов биологической очистки кислые и щелочные сточные воды при выпуске в систему канализации следует либо нейтрализовать, либо усреднять. </w:t>
      </w:r>
      <w:r>
        <w:br/>
      </w:r>
      <w:r>
        <w:rPr>
          <w:rFonts w:ascii="Times New Roman"/>
          <w:b w:val="false"/>
          <w:i w:val="false"/>
          <w:color w:val="000000"/>
          <w:sz w:val="28"/>
        </w:rPr>
        <w:t xml:space="preserve">
      14. Сбор сточных вод в систему канализации города должен осуществляться самостоятельными выпусками с обязательным устройством контрольного колодца, расположенного на выходе сточных вод в городскую систему канализации согласно акта балансового разграничения сетей. </w:t>
      </w:r>
      <w:r>
        <w:br/>
      </w:r>
      <w:r>
        <w:rPr>
          <w:rFonts w:ascii="Times New Roman"/>
          <w:b w:val="false"/>
          <w:i w:val="false"/>
          <w:color w:val="000000"/>
          <w:sz w:val="28"/>
        </w:rPr>
        <w:t xml:space="preserve">
      15. В системе канализации города не допускается объединение сточных вод, взаимодействие которых может привести к образованию эмульсий, ядовитых или взрывоопасных газов, а также большого количества нерастворимых веществ, например, сточных вод, содержащих соли кальция или магния, щелочные растворы, соду и кислые воды, сульфид натрия и воды с чрезмерным содержанием щелочи хлора и фенолов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Порядок выдачи ведомственного разрешения  </w:t>
      </w:r>
      <w:r>
        <w:br/>
      </w:r>
      <w:r>
        <w:rPr>
          <w:rFonts w:ascii="Times New Roman"/>
          <w:b w:val="false"/>
          <w:i w:val="false"/>
          <w:color w:val="000000"/>
          <w:sz w:val="28"/>
        </w:rPr>
        <w:t xml:space="preserve">
на сброс сточных вод в систему канализации города </w:t>
      </w:r>
    </w:p>
    <w:p>
      <w:pPr>
        <w:spacing w:after="0"/>
        <w:ind w:left="0"/>
        <w:jc w:val="both"/>
      </w:pPr>
      <w:r>
        <w:rPr>
          <w:rFonts w:ascii="Times New Roman"/>
          <w:b w:val="false"/>
          <w:i w:val="false"/>
          <w:color w:val="000000"/>
          <w:sz w:val="28"/>
        </w:rPr>
        <w:t xml:space="preserve">      16. Сброс стоков производится Потребителем только при наличии разрешения на сброс и договора на предоставление услуг по водоснабжению и/или отведению сточных вод, заключенного с Услугодателем. </w:t>
      </w:r>
      <w:r>
        <w:br/>
      </w:r>
      <w:r>
        <w:rPr>
          <w:rFonts w:ascii="Times New Roman"/>
          <w:b w:val="false"/>
          <w:i w:val="false"/>
          <w:color w:val="000000"/>
          <w:sz w:val="28"/>
        </w:rPr>
        <w:t xml:space="preserve">
      17. Разрешение на сброс в систему канализации города Потребителям выдает Услугодатель.  </w:t>
      </w:r>
      <w:r>
        <w:br/>
      </w:r>
      <w:r>
        <w:rPr>
          <w:rFonts w:ascii="Times New Roman"/>
          <w:b w:val="false"/>
          <w:i w:val="false"/>
          <w:color w:val="000000"/>
          <w:sz w:val="28"/>
        </w:rPr>
        <w:t xml:space="preserve">
      18. Разрешение на сброс сточных вод в городскую систему канализации вновь построенным или реконструированным предприятиям выдается после приемки государственной комиссией всего объекта в эксплуатацию по предъявлении акта приемки и только при наличии мощностей действующих очистных сооружений города. </w:t>
      </w:r>
      <w:r>
        <w:br/>
      </w:r>
      <w:r>
        <w:rPr>
          <w:rFonts w:ascii="Times New Roman"/>
          <w:b w:val="false"/>
          <w:i w:val="false"/>
          <w:color w:val="000000"/>
          <w:sz w:val="28"/>
        </w:rPr>
        <w:t xml:space="preserve">
      Если по условиям приема сточных вод на новых предприятиях требуется их локальная очистка, то Услугодатель разрешает присоединение к системе канализации города этих предприятий только после ввода на них в эксплуатацию локальных очистных сооружений, обеспечивающих очистку сточных вод до степени, допустимой для приема их на очистные сооружения города. </w:t>
      </w:r>
      <w:r>
        <w:br/>
      </w:r>
      <w:r>
        <w:rPr>
          <w:rFonts w:ascii="Times New Roman"/>
          <w:b w:val="false"/>
          <w:i w:val="false"/>
          <w:color w:val="000000"/>
          <w:sz w:val="28"/>
        </w:rPr>
        <w:t xml:space="preserve">
      19. Для получения разрешения на сброс сточных вод в систему канализации города Потребителю необходимо представить Услугодателю: </w:t>
      </w:r>
      <w:r>
        <w:br/>
      </w:r>
      <w:r>
        <w:rPr>
          <w:rFonts w:ascii="Times New Roman"/>
          <w:b w:val="false"/>
          <w:i w:val="false"/>
          <w:color w:val="000000"/>
          <w:sz w:val="28"/>
        </w:rPr>
        <w:t xml:space="preserve">
      заявку на разрешение сброса сточных вод; </w:t>
      </w:r>
      <w:r>
        <w:br/>
      </w:r>
      <w:r>
        <w:rPr>
          <w:rFonts w:ascii="Times New Roman"/>
          <w:b w:val="false"/>
          <w:i w:val="false"/>
          <w:color w:val="000000"/>
          <w:sz w:val="28"/>
        </w:rPr>
        <w:t xml:space="preserve">
      технические условия на присоединение Потребителя к системе городской канализации; </w:t>
      </w:r>
      <w:r>
        <w:br/>
      </w:r>
      <w:r>
        <w:rPr>
          <w:rFonts w:ascii="Times New Roman"/>
          <w:b w:val="false"/>
          <w:i w:val="false"/>
          <w:color w:val="000000"/>
          <w:sz w:val="28"/>
        </w:rPr>
        <w:t xml:space="preserve">
      копию исполнительной схемы внутриплощадочной канализации Потребителя с нанесением выпусков в систему канализации, с указанием контрольных колодцев и привязкой их к местности; </w:t>
      </w:r>
      <w:r>
        <w:br/>
      </w:r>
      <w:r>
        <w:rPr>
          <w:rFonts w:ascii="Times New Roman"/>
          <w:b w:val="false"/>
          <w:i w:val="false"/>
          <w:color w:val="000000"/>
          <w:sz w:val="28"/>
        </w:rPr>
        <w:t xml:space="preserve">
      схему локальных очистных сооружений (если таковые имеются); </w:t>
      </w:r>
      <w:r>
        <w:br/>
      </w:r>
      <w:r>
        <w:rPr>
          <w:rFonts w:ascii="Times New Roman"/>
          <w:b w:val="false"/>
          <w:i w:val="false"/>
          <w:color w:val="000000"/>
          <w:sz w:val="28"/>
        </w:rPr>
        <w:t xml:space="preserve">
      результаты анализов и состав сточных вод. </w:t>
      </w:r>
      <w:r>
        <w:br/>
      </w:r>
      <w:r>
        <w:rPr>
          <w:rFonts w:ascii="Times New Roman"/>
          <w:b w:val="false"/>
          <w:i w:val="false"/>
          <w:color w:val="000000"/>
          <w:sz w:val="28"/>
        </w:rPr>
        <w:t xml:space="preserve">
      20. Услугодатель при подготовке разрешения на сброс сточных вод в городскую систему канализации рассматривает обосновывающие материалы, составленные Потребителем, с учетом предварительной очистки сточных вод или их части на локальных очистных сооружениях Потребителя: </w:t>
      </w:r>
      <w:r>
        <w:br/>
      </w:r>
      <w:r>
        <w:rPr>
          <w:rFonts w:ascii="Times New Roman"/>
          <w:b w:val="false"/>
          <w:i w:val="false"/>
          <w:color w:val="000000"/>
          <w:sz w:val="28"/>
        </w:rPr>
        <w:t xml:space="preserve">
      изменение технологических процессов, позволяющее сократить расход сточных вод и концентрацию содержащихся в них загрязняющих веществ; </w:t>
      </w:r>
      <w:r>
        <w:br/>
      </w:r>
      <w:r>
        <w:rPr>
          <w:rFonts w:ascii="Times New Roman"/>
          <w:b w:val="false"/>
          <w:i w:val="false"/>
          <w:color w:val="000000"/>
          <w:sz w:val="28"/>
        </w:rPr>
        <w:t xml:space="preserve">
      устройство систем оборотного и повторно-последовательного использования воды. </w:t>
      </w:r>
      <w:r>
        <w:br/>
      </w:r>
      <w:r>
        <w:rPr>
          <w:rFonts w:ascii="Times New Roman"/>
          <w:b w:val="false"/>
          <w:i w:val="false"/>
          <w:color w:val="000000"/>
          <w:sz w:val="28"/>
        </w:rPr>
        <w:t xml:space="preserve">
      21. При получении от Потребителя необходимой документации на отведение сточных вод Услугодатель в течение 10 (десяти) дней рассматривает представленные материалы и выдает разрешение на сброс сточных вод. </w:t>
      </w:r>
      <w:r>
        <w:br/>
      </w:r>
      <w:r>
        <w:rPr>
          <w:rFonts w:ascii="Times New Roman"/>
          <w:b w:val="false"/>
          <w:i w:val="false"/>
          <w:color w:val="000000"/>
          <w:sz w:val="28"/>
        </w:rPr>
        <w:t xml:space="preserve">
      22. Разрешение на сброс сточных вод в городскую систему канализации выдается Потребителю на срок, достаточный для выполнения Потребителем требований Правил, но не более трех лет. </w:t>
      </w:r>
      <w:r>
        <w:br/>
      </w:r>
      <w:r>
        <w:rPr>
          <w:rFonts w:ascii="Times New Roman"/>
          <w:b w:val="false"/>
          <w:i w:val="false"/>
          <w:color w:val="000000"/>
          <w:sz w:val="28"/>
        </w:rPr>
        <w:t xml:space="preserve">
      23. На период выполнения Потребителем технических мероприятий, Услугодатель может устанавливать повышенные нормативы сброса загрязняющих веществ при условии, что они не будут выше средних значений концентраций загрязнений за прошедший год или предшествующий период времени. </w:t>
      </w:r>
      <w:r>
        <w:br/>
      </w:r>
      <w:r>
        <w:rPr>
          <w:rFonts w:ascii="Times New Roman"/>
          <w:b w:val="false"/>
          <w:i w:val="false"/>
          <w:color w:val="000000"/>
          <w:sz w:val="28"/>
        </w:rPr>
        <w:t xml:space="preserve">
      24. При увеличении или уменьшении Потребителем количества отводимых сточных вод, увеличении в них количества и концентрации загрязняющих веществ сверх обусловленных техническими условиями, реконструкции или вводе в эксплуатацию новых канализационных сетей и сооружений, а также при присоединении Субпотребителей сброс канализационных стоков допускается только после получения соответствующего разрешения Услугодателя. </w:t>
      </w:r>
      <w:r>
        <w:br/>
      </w:r>
      <w:r>
        <w:rPr>
          <w:rFonts w:ascii="Times New Roman"/>
          <w:b w:val="false"/>
          <w:i w:val="false"/>
          <w:color w:val="000000"/>
          <w:sz w:val="28"/>
        </w:rPr>
        <w:t xml:space="preserve">
      25. Разрешение на сброс сточных вод может быть аннулировано в случаях изменения системы водоотведения города или несоблюдения Потребителем требований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Осуществление ведомственного контроля за сбросом  </w:t>
      </w:r>
      <w:r>
        <w:br/>
      </w:r>
      <w:r>
        <w:rPr>
          <w:rFonts w:ascii="Times New Roman"/>
          <w:b w:val="false"/>
          <w:i w:val="false"/>
          <w:color w:val="000000"/>
          <w:sz w:val="28"/>
        </w:rPr>
        <w:t xml:space="preserve">
сточных вод в систему канализации город </w:t>
      </w:r>
    </w:p>
    <w:p>
      <w:pPr>
        <w:spacing w:after="0"/>
        <w:ind w:left="0"/>
        <w:jc w:val="both"/>
      </w:pPr>
      <w:r>
        <w:rPr>
          <w:rFonts w:ascii="Times New Roman"/>
          <w:b w:val="false"/>
          <w:i w:val="false"/>
          <w:color w:val="000000"/>
          <w:sz w:val="28"/>
        </w:rPr>
        <w:t xml:space="preserve">      26. Потребитель должен содержать ведомственные сети и сооружения канализации в исправном состоянии, осуществлять постоянный контроль за количественным и качественным составом сточных вод, сбрасываемых в систему канализации города. </w:t>
      </w:r>
      <w:r>
        <w:br/>
      </w:r>
      <w:r>
        <w:rPr>
          <w:rFonts w:ascii="Times New Roman"/>
          <w:b w:val="false"/>
          <w:i w:val="false"/>
          <w:color w:val="000000"/>
          <w:sz w:val="28"/>
        </w:rPr>
        <w:t xml:space="preserve">
      27. Контроль осуществляется путем проведения химического анализа состава сточных вод до и после прохождения через комплекс локальных очистных сооружений по очистке сточных вод, а при отсутствии таковых, в контрольных колодцах в наиболее ответственных точках сети канализации и у выпуска в канализационную сеть города, а также определением количества сбрасываемых сточных вод в контрольных колодцах по каждому выпуску отдельно. </w:t>
      </w:r>
      <w:r>
        <w:br/>
      </w:r>
      <w:r>
        <w:rPr>
          <w:rFonts w:ascii="Times New Roman"/>
          <w:b w:val="false"/>
          <w:i w:val="false"/>
          <w:color w:val="000000"/>
          <w:sz w:val="28"/>
        </w:rPr>
        <w:t xml:space="preserve">
      28. Услугодатель осуществляет контроль за соответствием качественного состава сточных вод требованиям настоящих Правил, а также выданным разрешениям на сброс сточных вод в городскую систему канализации. </w:t>
      </w:r>
      <w:r>
        <w:br/>
      </w:r>
      <w:r>
        <w:rPr>
          <w:rFonts w:ascii="Times New Roman"/>
          <w:b w:val="false"/>
          <w:i w:val="false"/>
          <w:color w:val="000000"/>
          <w:sz w:val="28"/>
        </w:rPr>
        <w:t xml:space="preserve">
      29. Потребители, осуществляющие сброс сточных вод в систему канализации города, должны обеспечить возможность проведения со стороны Услугодателя в любое время суток контроля за сбросом сточных вод, включая предоставление необходимых сведений об объемах, качественном составе сточных вод и режима их сброса по каждому выпуску, а также документов, приборов, устройств, эксплуатационного персонала и т.п. </w:t>
      </w:r>
      <w:r>
        <w:br/>
      </w:r>
      <w:r>
        <w:rPr>
          <w:rFonts w:ascii="Times New Roman"/>
          <w:b w:val="false"/>
          <w:i w:val="false"/>
          <w:color w:val="000000"/>
          <w:sz w:val="28"/>
        </w:rPr>
        <w:t xml:space="preserve">
      30. Указанный контроль осуществляется группой технологического контроля качества сточных вод при Услугодателе. </w:t>
      </w:r>
      <w:r>
        <w:br/>
      </w:r>
      <w:r>
        <w:rPr>
          <w:rFonts w:ascii="Times New Roman"/>
          <w:b w:val="false"/>
          <w:i w:val="false"/>
          <w:color w:val="000000"/>
          <w:sz w:val="28"/>
        </w:rPr>
        <w:t xml:space="preserve">
      31. Обо всех случаях ухудшения качества очистки сточных вод, залповых сбросах, проведения аварийно-восстановительных работ Потребители должны немедленно информировать Услугодателя, управление госсанэпиднадзора и местные органы по регулированию и охране вод. </w:t>
      </w:r>
      <w:r>
        <w:br/>
      </w:r>
      <w:r>
        <w:rPr>
          <w:rFonts w:ascii="Times New Roman"/>
          <w:b w:val="false"/>
          <w:i w:val="false"/>
          <w:color w:val="000000"/>
          <w:sz w:val="28"/>
        </w:rPr>
        <w:t xml:space="preserve">
      32. При обнаружении в составе городских сточных вод концентраций загрязняющих веществ, являющихся недопустимыми для работы очистных сооружений города, вызванных сбросом сточных вод, Услугодатель информирует об этом территориальное управление охраны окружающей среды. </w:t>
      </w:r>
      <w:r>
        <w:br/>
      </w:r>
      <w:r>
        <w:rPr>
          <w:rFonts w:ascii="Times New Roman"/>
          <w:b w:val="false"/>
          <w:i w:val="false"/>
          <w:color w:val="000000"/>
          <w:sz w:val="28"/>
        </w:rPr>
        <w:t xml:space="preserve">
      Одновременно Услугодатель проводит поиск Потребителя - нарушителя требований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Ответственность и меры воздействия  </w:t>
      </w:r>
      <w:r>
        <w:br/>
      </w:r>
      <w:r>
        <w:rPr>
          <w:rFonts w:ascii="Times New Roman"/>
          <w:b w:val="false"/>
          <w:i w:val="false"/>
          <w:color w:val="000000"/>
          <w:sz w:val="28"/>
        </w:rPr>
        <w:t xml:space="preserve">
за нарушение требований Правил </w:t>
      </w:r>
    </w:p>
    <w:p>
      <w:pPr>
        <w:spacing w:after="0"/>
        <w:ind w:left="0"/>
        <w:jc w:val="both"/>
      </w:pPr>
      <w:r>
        <w:rPr>
          <w:rFonts w:ascii="Times New Roman"/>
          <w:b w:val="false"/>
          <w:i w:val="false"/>
          <w:color w:val="000000"/>
          <w:sz w:val="28"/>
        </w:rPr>
        <w:t xml:space="preserve">      33. Потребитель обеспечивает все меры, предупреждающие нарушения требований, установленных Правилами. При обнаружении нарушения Правил Потребитель немедленно прекращает сброс недопустимо загрязненных сточных вод в систему канализации города. </w:t>
      </w:r>
      <w:r>
        <w:br/>
      </w:r>
      <w:r>
        <w:rPr>
          <w:rFonts w:ascii="Times New Roman"/>
          <w:b w:val="false"/>
          <w:i w:val="false"/>
          <w:color w:val="000000"/>
          <w:sz w:val="28"/>
        </w:rPr>
        <w:t xml:space="preserve">
      34. Услугодатель имеет право отключить канализационную сеть Потребителя от городской сети канализации с отнесением принесенного ущерба на соответствующих Потребителей при нарушении установленных Правилами требований по сбросу сточных вод в систему канализации города.  </w:t>
      </w:r>
      <w:r>
        <w:br/>
      </w:r>
      <w:r>
        <w:rPr>
          <w:rFonts w:ascii="Times New Roman"/>
          <w:b w:val="false"/>
          <w:i w:val="false"/>
          <w:color w:val="000000"/>
          <w:sz w:val="28"/>
        </w:rPr>
        <w:t xml:space="preserve">
      35. Услугодатель вправе предъявить Потребителям претензии и иски в установленном порядке о возмещении ущерба, нанесенного системе канализации города. </w:t>
      </w:r>
      <w:r>
        <w:br/>
      </w:r>
      <w:r>
        <w:rPr>
          <w:rFonts w:ascii="Times New Roman"/>
          <w:b w:val="false"/>
          <w:i w:val="false"/>
          <w:color w:val="000000"/>
          <w:sz w:val="28"/>
        </w:rPr>
        <w:t xml:space="preserve">
      36. При нарушении Потребителем требований настоящих Правил уполномоченный представитель Услугодателя составляет соответствующий протокол по установленной форме. </w:t>
      </w:r>
      <w:r>
        <w:br/>
      </w:r>
      <w:r>
        <w:rPr>
          <w:rFonts w:ascii="Times New Roman"/>
          <w:b w:val="false"/>
          <w:i w:val="false"/>
          <w:color w:val="000000"/>
          <w:sz w:val="28"/>
        </w:rPr>
        <w:t xml:space="preserve">
      37. В случае сброса сточных вод, в которых находятся загрязняющие вещества, превышающие установленные Правилами допустимые концентрации загрязняющих веществ, Услугодатель взимает с Потребителя дополнительную плату за обработку загрязнений, превышающих пределы установленных нормативов. </w:t>
      </w:r>
      <w:r>
        <w:br/>
      </w:r>
      <w:r>
        <w:rPr>
          <w:rFonts w:ascii="Times New Roman"/>
          <w:b w:val="false"/>
          <w:i w:val="false"/>
          <w:color w:val="000000"/>
          <w:sz w:val="28"/>
        </w:rPr>
        <w:t xml:space="preserve">
      38. Количественные параметры загрязнений определяются лабораторией контрольно-испытательного центра Услугодателя по утвержденным методикам. </w:t>
      </w:r>
      <w:r>
        <w:br/>
      </w:r>
      <w:r>
        <w:rPr>
          <w:rFonts w:ascii="Times New Roman"/>
          <w:b w:val="false"/>
          <w:i w:val="false"/>
          <w:color w:val="000000"/>
          <w:sz w:val="28"/>
        </w:rPr>
        <w:t xml:space="preserve">
      39. Размер дополнительной платы определяется по формуле: </w:t>
      </w:r>
    </w:p>
    <w:p>
      <w:pPr>
        <w:spacing w:after="0"/>
        <w:ind w:left="0"/>
        <w:jc w:val="both"/>
      </w:pPr>
      <w:r>
        <w:rPr>
          <w:rFonts w:ascii="Times New Roman"/>
          <w:b/>
          <w:i w:val="false"/>
          <w:color w:val="000000"/>
          <w:sz w:val="28"/>
        </w:rPr>
        <w:t xml:space="preserve">           Cф1 - Cдк1                   Сф2 - Сдк2  </w:t>
      </w:r>
    </w:p>
    <w:p>
      <w:pPr>
        <w:spacing w:after="0"/>
        <w:ind w:left="0"/>
        <w:jc w:val="both"/>
      </w:pPr>
      <w:r>
        <w:rPr>
          <w:rFonts w:ascii="Times New Roman"/>
          <w:b/>
          <w:i w:val="false"/>
          <w:color w:val="000000"/>
          <w:sz w:val="28"/>
        </w:rPr>
        <w:t xml:space="preserve">П = V х (--------------) х Т  +  V х (---------------) х Т  + ... ,  </w:t>
      </w:r>
    </w:p>
    <w:p>
      <w:pPr>
        <w:spacing w:after="0"/>
        <w:ind w:left="0"/>
        <w:jc w:val="both"/>
      </w:pPr>
      <w:r>
        <w:rPr>
          <w:rFonts w:ascii="Times New Roman"/>
          <w:b/>
          <w:i w:val="false"/>
          <w:color w:val="000000"/>
          <w:sz w:val="28"/>
        </w:rPr>
        <w:t xml:space="preserve">             Сдк1                          Cдк2 </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П - плата за сброс сточных вод с загрязнениями, превышающими установленные нормативы, тенге;  </w:t>
      </w:r>
      <w:r>
        <w:br/>
      </w:r>
      <w:r>
        <w:rPr>
          <w:rFonts w:ascii="Times New Roman"/>
          <w:b w:val="false"/>
          <w:i w:val="false"/>
          <w:color w:val="000000"/>
          <w:sz w:val="28"/>
        </w:rPr>
        <w:t xml:space="preserve">
      V- объем сточных вод, сброшенных в систему канализации,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Т- тарифная плата за 1 м </w:t>
      </w:r>
      <w:r>
        <w:rPr>
          <w:rFonts w:ascii="Times New Roman"/>
          <w:b w:val="false"/>
          <w:i w:val="false"/>
          <w:color w:val="000000"/>
          <w:vertAlign w:val="superscript"/>
        </w:rPr>
        <w:t xml:space="preserve">3 </w:t>
      </w:r>
      <w:r>
        <w:rPr>
          <w:rFonts w:ascii="Times New Roman"/>
          <w:b w:val="false"/>
          <w:i w:val="false"/>
          <w:color w:val="000000"/>
          <w:sz w:val="28"/>
        </w:rPr>
        <w:t xml:space="preserve">сточных вод, тенге; </w:t>
      </w:r>
      <w:r>
        <w:br/>
      </w:r>
      <w:r>
        <w:rPr>
          <w:rFonts w:ascii="Times New Roman"/>
          <w:b w:val="false"/>
          <w:i w:val="false"/>
          <w:color w:val="000000"/>
          <w:sz w:val="28"/>
        </w:rPr>
        <w:t xml:space="preserve">
      Сф1,2,.. - фактическая концентрация загрязняющего вещества, мг/л; </w:t>
      </w:r>
      <w:r>
        <w:br/>
      </w:r>
      <w:r>
        <w:rPr>
          <w:rFonts w:ascii="Times New Roman"/>
          <w:b w:val="false"/>
          <w:i w:val="false"/>
          <w:color w:val="000000"/>
          <w:sz w:val="28"/>
        </w:rPr>
        <w:t xml:space="preserve">
      Сдк1,2,.. - допустимая концентрация загрязняющего вещества, разрешенная к сбросу в систему канализации, мг/л. </w:t>
      </w:r>
      <w:r>
        <w:br/>
      </w:r>
      <w:r>
        <w:rPr>
          <w:rFonts w:ascii="Times New Roman"/>
          <w:b w:val="false"/>
          <w:i w:val="false"/>
          <w:color w:val="000000"/>
          <w:sz w:val="28"/>
        </w:rPr>
        <w:t xml:space="preserve">
      40. Основанием для взимания дополнительной платы являются: </w:t>
      </w:r>
      <w:r>
        <w:br/>
      </w:r>
      <w:r>
        <w:rPr>
          <w:rFonts w:ascii="Times New Roman"/>
          <w:b w:val="false"/>
          <w:i w:val="false"/>
          <w:color w:val="000000"/>
          <w:sz w:val="28"/>
        </w:rPr>
        <w:t xml:space="preserve">
      расчет дополнительной платы; </w:t>
      </w:r>
      <w:r>
        <w:br/>
      </w:r>
      <w:r>
        <w:rPr>
          <w:rFonts w:ascii="Times New Roman"/>
          <w:b w:val="false"/>
          <w:i w:val="false"/>
          <w:color w:val="000000"/>
          <w:sz w:val="28"/>
        </w:rPr>
        <w:t xml:space="preserve">
      акт отбора проб сточных вод; </w:t>
      </w:r>
      <w:r>
        <w:br/>
      </w:r>
      <w:r>
        <w:rPr>
          <w:rFonts w:ascii="Times New Roman"/>
          <w:b w:val="false"/>
          <w:i w:val="false"/>
          <w:color w:val="000000"/>
          <w:sz w:val="28"/>
        </w:rPr>
        <w:t xml:space="preserve">
      протокол результатов анализов сточных вод с установленной Услугодателем фактической величиной концентрации загрязняющих веществ. </w:t>
      </w:r>
      <w:r>
        <w:br/>
      </w:r>
      <w:r>
        <w:rPr>
          <w:rFonts w:ascii="Times New Roman"/>
          <w:b w:val="false"/>
          <w:i w:val="false"/>
          <w:color w:val="000000"/>
          <w:sz w:val="28"/>
        </w:rPr>
        <w:t xml:space="preserve">
      41. Расчет дополнительной платы производится Услугодателем по каждому выпуску отдельно. В случае непредставления Потребителем расходов по каждому выпуску дополнительная плата рассчитывается по максимально загрязненному выпуску на весь объем стоков Потребителя. </w:t>
      </w:r>
      <w:r>
        <w:br/>
      </w:r>
      <w:r>
        <w:rPr>
          <w:rFonts w:ascii="Times New Roman"/>
          <w:b w:val="false"/>
          <w:i w:val="false"/>
          <w:color w:val="000000"/>
          <w:sz w:val="28"/>
        </w:rPr>
        <w:t xml:space="preserve">
      42. Дополнительная плата начисляется за период с момента обнаружения сброса загрязнений сверх установленных нормативов по день устранения сброса этих загрязнений. Время устранения сброса загрязняющих веществ в систему канализации констатирует Услугодатель при повторном контроле (отборе проб) сточных вод Потребителя.  </w:t>
      </w:r>
      <w:r>
        <w:br/>
      </w:r>
      <w:r>
        <w:rPr>
          <w:rFonts w:ascii="Times New Roman"/>
          <w:b w:val="false"/>
          <w:i w:val="false"/>
          <w:color w:val="000000"/>
          <w:sz w:val="28"/>
        </w:rPr>
        <w:t xml:space="preserve">
      43. В случае, когда Потребитель не извещает Услугодателя об устранении данного нарушения или повторная проверка (отбор проб) Услугодателя не подтвердила устранение Потребителем сброса загрязнений сверх установленных нормативов, то Услугодатель вправе считать, что в систему канализации продолжают поступать загрязненные сточные воды. Повторные проверки Услугодателем качественного состава сточных вод Потребителя производятся за счет Потребителя. </w:t>
      </w:r>
      <w:r>
        <w:br/>
      </w:r>
      <w:r>
        <w:rPr>
          <w:rFonts w:ascii="Times New Roman"/>
          <w:b w:val="false"/>
          <w:i w:val="false"/>
          <w:color w:val="000000"/>
          <w:sz w:val="28"/>
        </w:rPr>
        <w:t xml:space="preserve">
      44. При сбросе Потребителем сточных вод в систему канализации с отклонением водородного показателя на каждые 0,5 единиц от установленных Правилами норм, с Потребителя взимается дополнительная плата в размере 2-х кратного действующего тарифа за каждый м </w:t>
      </w:r>
      <w:r>
        <w:rPr>
          <w:rFonts w:ascii="Times New Roman"/>
          <w:b w:val="false"/>
          <w:i w:val="false"/>
          <w:color w:val="000000"/>
          <w:vertAlign w:val="superscript"/>
        </w:rPr>
        <w:t xml:space="preserve">3  </w:t>
      </w:r>
      <w:r>
        <w:rPr>
          <w:rFonts w:ascii="Times New Roman"/>
          <w:b w:val="false"/>
          <w:i w:val="false"/>
          <w:color w:val="000000"/>
          <w:sz w:val="28"/>
        </w:rPr>
        <w:t xml:space="preserve">сброшенных стоков. </w:t>
      </w:r>
      <w:r>
        <w:br/>
      </w:r>
      <w:r>
        <w:rPr>
          <w:rFonts w:ascii="Times New Roman"/>
          <w:b w:val="false"/>
          <w:i w:val="false"/>
          <w:color w:val="000000"/>
          <w:sz w:val="28"/>
        </w:rPr>
        <w:t xml:space="preserve">
      45. В случае, когда Потребитель в течение одного часа, с момента его оповещения, не обеспечил возможность представителю Услугодателя произвести отбор проб сточных вод из контрольного колодца в присутствии своего представителя, то отбор проб производится Услугодателем в одностороннем порядке и составленный при этом акт отбора проб считается надлежаще оформленным. </w:t>
      </w:r>
      <w:r>
        <w:br/>
      </w:r>
      <w:r>
        <w:rPr>
          <w:rFonts w:ascii="Times New Roman"/>
          <w:b w:val="false"/>
          <w:i w:val="false"/>
          <w:color w:val="000000"/>
          <w:sz w:val="28"/>
        </w:rPr>
        <w:t xml:space="preserve">
      46.При не обеспечении Услугодателю возможности произвести отбор проб из контрольного колодца, то применяется величина концентрации загрязняющих веществ, установленная при последней проверке сточных вод, поступивших от Потребителя в систему канализации города. </w:t>
      </w:r>
      <w:r>
        <w:br/>
      </w:r>
      <w:r>
        <w:rPr>
          <w:rFonts w:ascii="Times New Roman"/>
          <w:b w:val="false"/>
          <w:i w:val="false"/>
          <w:color w:val="000000"/>
          <w:sz w:val="28"/>
        </w:rPr>
        <w:t xml:space="preserve">
      47. Если Потребитель не известил Услугодателя о залповом сбросе загрязняющих веществ со сточными водами в систему канализации, то расчет производится за весь объем сточных вод, принятых Услугодателем от Потребителя за период с момента последней проверки (отбора проб) Услугодателя. </w:t>
      </w:r>
      <w:r>
        <w:br/>
      </w:r>
      <w:r>
        <w:rPr>
          <w:rFonts w:ascii="Times New Roman"/>
          <w:b w:val="false"/>
          <w:i w:val="false"/>
          <w:color w:val="000000"/>
          <w:sz w:val="28"/>
        </w:rPr>
        <w:t xml:space="preserve">
      48. В случае предъявления иска к Услугодателю со стороны местных органов по регулированию и охране вод, Услугодатель вправе предъявить регрессный иск к конкретному Потребителю, допустившему сброс сточных вод с составом, приведшим к загрязнению водного объекта. </w:t>
      </w:r>
      <w:r>
        <w:br/>
      </w:r>
      <w:r>
        <w:rPr>
          <w:rFonts w:ascii="Times New Roman"/>
          <w:b w:val="false"/>
          <w:i w:val="false"/>
          <w:color w:val="000000"/>
          <w:sz w:val="28"/>
        </w:rPr>
        <w:t xml:space="preserve">
      49. При залповом сбросе загрязняющих веществ со сточными водами в систему канализации дополнительная оплата не снимает ответственность с Потребителя за возмещение ущерба, нанесенного окружающей среде. </w:t>
      </w:r>
      <w:r>
        <w:br/>
      </w:r>
      <w:r>
        <w:rPr>
          <w:rFonts w:ascii="Times New Roman"/>
          <w:b w:val="false"/>
          <w:i w:val="false"/>
          <w:color w:val="000000"/>
          <w:sz w:val="28"/>
        </w:rPr>
        <w:t xml:space="preserve">
      50. При неоднократном сбросе Потребителем в систему канализации загрязняющих веществ, запрещенных настоящими Правилами, Услугодатель вправе не допустить таких Потребителей к сбросу сточных вод в систему канализации города.  </w:t>
      </w:r>
      <w:r>
        <w:br/>
      </w:r>
      <w:r>
        <w:rPr>
          <w:rFonts w:ascii="Times New Roman"/>
          <w:b w:val="false"/>
          <w:i w:val="false"/>
          <w:color w:val="000000"/>
          <w:sz w:val="28"/>
        </w:rPr>
        <w:t xml:space="preserve">
      51. Услугодатель: </w:t>
      </w:r>
      <w:r>
        <w:br/>
      </w:r>
      <w:r>
        <w:rPr>
          <w:rFonts w:ascii="Times New Roman"/>
          <w:b w:val="false"/>
          <w:i w:val="false"/>
          <w:color w:val="000000"/>
          <w:sz w:val="28"/>
        </w:rPr>
        <w:t xml:space="preserve">
      1) несет ответственность за: </w:t>
      </w:r>
      <w:r>
        <w:br/>
      </w:r>
      <w:r>
        <w:rPr>
          <w:rFonts w:ascii="Times New Roman"/>
          <w:b w:val="false"/>
          <w:i w:val="false"/>
          <w:color w:val="000000"/>
          <w:sz w:val="28"/>
        </w:rPr>
        <w:t xml:space="preserve">
      техническое состояние городской системы канализации; </w:t>
      </w:r>
      <w:r>
        <w:br/>
      </w:r>
      <w:r>
        <w:rPr>
          <w:rFonts w:ascii="Times New Roman"/>
          <w:b w:val="false"/>
          <w:i w:val="false"/>
          <w:color w:val="000000"/>
          <w:sz w:val="28"/>
        </w:rPr>
        <w:t xml:space="preserve">
      эффективную работу очистных сооружений; </w:t>
      </w:r>
      <w:r>
        <w:br/>
      </w:r>
      <w:r>
        <w:rPr>
          <w:rFonts w:ascii="Times New Roman"/>
          <w:b w:val="false"/>
          <w:i w:val="false"/>
          <w:color w:val="000000"/>
          <w:sz w:val="28"/>
        </w:rPr>
        <w:t xml:space="preserve">
      соблюдение Правил приема сточных вод в систему канализации города; </w:t>
      </w:r>
      <w:r>
        <w:br/>
      </w:r>
      <w:r>
        <w:rPr>
          <w:rFonts w:ascii="Times New Roman"/>
          <w:b w:val="false"/>
          <w:i w:val="false"/>
          <w:color w:val="000000"/>
          <w:sz w:val="28"/>
        </w:rPr>
        <w:t xml:space="preserve">
      своевременное принятие мер к нарушителям Правил; </w:t>
      </w:r>
      <w:r>
        <w:br/>
      </w:r>
      <w:r>
        <w:rPr>
          <w:rFonts w:ascii="Times New Roman"/>
          <w:b w:val="false"/>
          <w:i w:val="false"/>
          <w:color w:val="000000"/>
          <w:sz w:val="28"/>
        </w:rPr>
        <w:t xml:space="preserve">
      2) предоставляет информацию о нарушителях Правил в территориальное управление охраны окружающей среды и местные органы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Основные функции группы технологического контроля  </w:t>
      </w:r>
    </w:p>
    <w:p>
      <w:pPr>
        <w:spacing w:after="0"/>
        <w:ind w:left="0"/>
        <w:jc w:val="both"/>
      </w:pPr>
      <w:r>
        <w:rPr>
          <w:rFonts w:ascii="Times New Roman"/>
          <w:b w:val="false"/>
          <w:i w:val="false"/>
          <w:color w:val="000000"/>
          <w:sz w:val="28"/>
        </w:rPr>
        <w:t xml:space="preserve">      52. Группа технологического контроля качества производственных сточных вод (далее - Группа) организуется в составе контрольно-испытательного центра Услугодателя и находится в подчинении у начальника центра. В своей деятельности Группа руководствуется Правилами и действующим законодательством Республики Казахстан. </w:t>
      </w:r>
      <w:r>
        <w:br/>
      </w:r>
      <w:r>
        <w:rPr>
          <w:rFonts w:ascii="Times New Roman"/>
          <w:b w:val="false"/>
          <w:i w:val="false"/>
          <w:color w:val="000000"/>
          <w:sz w:val="28"/>
        </w:rPr>
        <w:t xml:space="preserve">
      53. Основной задачей Группы является разработка Правил, выдача разрешений Потребителям на сброс сточных вод в систему канализации города, необходимый контроль за соблюдением Правил в целях обеспечения нормальной работы системы канализации города, контроль за состоянием канализационных сетей и локальных очистных сооружений, находящихся на балансе Потребителей.  </w:t>
      </w:r>
      <w:r>
        <w:br/>
      </w:r>
      <w:r>
        <w:rPr>
          <w:rFonts w:ascii="Times New Roman"/>
          <w:b w:val="false"/>
          <w:i w:val="false"/>
          <w:color w:val="000000"/>
          <w:sz w:val="28"/>
        </w:rPr>
        <w:t xml:space="preserve">
      54. Кадровый состав Группы формируется из специалистов в области очистки сточных вод и ее анализа. </w:t>
      </w:r>
      <w:r>
        <w:br/>
      </w:r>
      <w:r>
        <w:rPr>
          <w:rFonts w:ascii="Times New Roman"/>
          <w:b w:val="false"/>
          <w:i w:val="false"/>
          <w:color w:val="000000"/>
          <w:sz w:val="28"/>
        </w:rPr>
        <w:t xml:space="preserve">
      55. Численный состав Группы устанавливается в зависимости от числа Потребителей, направляющих сточные воды в систему канализации города, и мощности их водоотведения. Ориентировочно инженер-технолог может контролировать сброс 30 тыс. м </w:t>
      </w:r>
      <w:r>
        <w:rPr>
          <w:rFonts w:ascii="Times New Roman"/>
          <w:b w:val="false"/>
          <w:i w:val="false"/>
          <w:color w:val="000000"/>
          <w:vertAlign w:val="superscript"/>
        </w:rPr>
        <w:t xml:space="preserve">3  </w:t>
      </w:r>
      <w:r>
        <w:rPr>
          <w:rFonts w:ascii="Times New Roman"/>
          <w:b w:val="false"/>
          <w:i w:val="false"/>
          <w:color w:val="000000"/>
          <w:sz w:val="28"/>
        </w:rPr>
        <w:t xml:space="preserve">сточных вод в сутки.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Организация и проведение анализа сточных вод, сбрасываемых  </w:t>
      </w:r>
      <w:r>
        <w:br/>
      </w:r>
      <w:r>
        <w:rPr>
          <w:rFonts w:ascii="Times New Roman"/>
          <w:b w:val="false"/>
          <w:i w:val="false"/>
          <w:color w:val="000000"/>
          <w:sz w:val="28"/>
        </w:rPr>
        <w:t xml:space="preserve">
Потребителями в систему канализации города </w:t>
      </w:r>
    </w:p>
    <w:p>
      <w:pPr>
        <w:spacing w:after="0"/>
        <w:ind w:left="0"/>
        <w:jc w:val="both"/>
      </w:pPr>
      <w:r>
        <w:rPr>
          <w:rFonts w:ascii="Times New Roman"/>
          <w:b w:val="false"/>
          <w:i w:val="false"/>
          <w:color w:val="000000"/>
          <w:sz w:val="28"/>
        </w:rPr>
        <w:t xml:space="preserve">      56. Организационно-технические вопросы контроля за качественным составом сточных вод решаются совместно специалистами Группы и лаборатории Услугодателя. </w:t>
      </w:r>
      <w:r>
        <w:br/>
      </w:r>
      <w:r>
        <w:rPr>
          <w:rFonts w:ascii="Times New Roman"/>
          <w:b w:val="false"/>
          <w:i w:val="false"/>
          <w:color w:val="000000"/>
          <w:sz w:val="28"/>
        </w:rPr>
        <w:t xml:space="preserve">
      57. Для осуществления химического контроля сточных вод Потребителей Услугодателем должны быть выделены лабораторные помещения, оборудование, приборы, реактивы, химическая посуда. Доставка проб осуществляется транспортом. </w:t>
      </w:r>
      <w:r>
        <w:br/>
      </w:r>
      <w:r>
        <w:rPr>
          <w:rFonts w:ascii="Times New Roman"/>
          <w:b w:val="false"/>
          <w:i w:val="false"/>
          <w:color w:val="000000"/>
          <w:sz w:val="28"/>
        </w:rPr>
        <w:t xml:space="preserve">
      58. Методы химического анализа отдельных веществ выбираются с учетом требований, предъявляемых к точности определения, длительности анализа, его трудоемкости, стоимости и дефицитности применяемых реактивов, наличия приборов, реактивов и оборудования. </w:t>
      </w:r>
      <w:r>
        <w:br/>
      </w:r>
      <w:r>
        <w:rPr>
          <w:rFonts w:ascii="Times New Roman"/>
          <w:b w:val="false"/>
          <w:i w:val="false"/>
          <w:color w:val="000000"/>
          <w:sz w:val="28"/>
        </w:rPr>
        <w:t xml:space="preserve">
      59. Внедрению новых видов анализа должна предшествовать работа по освоению соответствующих методов и приборов. После определения целесообразности использования апробированного метода необходимые дополнительные приборы заказываются в установленном порядке. </w:t>
      </w:r>
      <w:r>
        <w:br/>
      </w:r>
      <w:r>
        <w:rPr>
          <w:rFonts w:ascii="Times New Roman"/>
          <w:b w:val="false"/>
          <w:i w:val="false"/>
          <w:color w:val="000000"/>
          <w:sz w:val="28"/>
        </w:rPr>
        <w:t xml:space="preserve">
      60. Основными задачами химического контроля являются: осуществление химического контроля сточных вод Потребителей, оформление результатов анализов сточных вод, составление соответствующих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Порядок осуществления химического контроля </w:t>
      </w:r>
    </w:p>
    <w:p>
      <w:pPr>
        <w:spacing w:after="0"/>
        <w:ind w:left="0"/>
        <w:jc w:val="both"/>
      </w:pPr>
      <w:r>
        <w:rPr>
          <w:rFonts w:ascii="Times New Roman"/>
          <w:b w:val="false"/>
          <w:i w:val="false"/>
          <w:color w:val="000000"/>
          <w:sz w:val="28"/>
        </w:rPr>
        <w:t xml:space="preserve">      61. Специалисты Группы производят отбор проб сточных вод в контрольных точках на канализационной сети Потребителя с составлением акта отбора проб в двух экземплярах, один из которых предоставляется Потребителю. Одним актом допускается оформлять отбор проб с нескольких выпусков. </w:t>
      </w:r>
      <w:r>
        <w:br/>
      </w:r>
      <w:r>
        <w:rPr>
          <w:rFonts w:ascii="Times New Roman"/>
          <w:b w:val="false"/>
          <w:i w:val="false"/>
          <w:color w:val="000000"/>
          <w:sz w:val="28"/>
        </w:rPr>
        <w:t xml:space="preserve">
      Объем сточных вод, отбираемых на анализ, устанавливается в зависимости от используемого метода определения конкретного ингридиента. При отборе проб сточных вод Потребителей составляется акт об отборе проб, в котором указывается дата, место, цели отбора, характер пробы. Акт подписывается представителем Потребителя и специалистом Группы, который отобрал пробу.  </w:t>
      </w:r>
      <w:r>
        <w:br/>
      </w:r>
      <w:r>
        <w:rPr>
          <w:rFonts w:ascii="Times New Roman"/>
          <w:b w:val="false"/>
          <w:i w:val="false"/>
          <w:color w:val="000000"/>
          <w:sz w:val="28"/>
        </w:rPr>
        <w:t xml:space="preserve">
      62. Отобранные пробы сточных вод доставляются в лабораторию Услугодателя для проведения химического анализа качественного состава сточных вод по перечню компонентов указанных специалистами Группы в акте отбора проб. </w:t>
      </w:r>
      <w:r>
        <w:br/>
      </w:r>
      <w:r>
        <w:rPr>
          <w:rFonts w:ascii="Times New Roman"/>
          <w:b w:val="false"/>
          <w:i w:val="false"/>
          <w:color w:val="000000"/>
          <w:sz w:val="28"/>
        </w:rPr>
        <w:t xml:space="preserve">
      63. Ход анализа регистрируется в рабочем журнале, в котором отмечаются дата выполнения, все численные значения, необходимые для последующего вычисления результатов и основные показатели процесса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Анализ  воды </w:t>
      </w:r>
    </w:p>
    <w:p>
      <w:pPr>
        <w:spacing w:after="0"/>
        <w:ind w:left="0"/>
        <w:jc w:val="both"/>
      </w:pPr>
      <w:r>
        <w:rPr>
          <w:rFonts w:ascii="Times New Roman"/>
          <w:b w:val="false"/>
          <w:i w:val="false"/>
          <w:color w:val="000000"/>
          <w:sz w:val="28"/>
        </w:rPr>
        <w:t xml:space="preserve">      64. Анализ проб сточных вод выполняется по аттестованным методикам аккредитованной в установленном порядке лабораторией Услугодателя. </w:t>
      </w:r>
      <w:r>
        <w:br/>
      </w:r>
      <w:r>
        <w:rPr>
          <w:rFonts w:ascii="Times New Roman"/>
          <w:b w:val="false"/>
          <w:i w:val="false"/>
          <w:color w:val="000000"/>
          <w:sz w:val="28"/>
        </w:rPr>
        <w:t xml:space="preserve">
      65. При проведении анализа проб сточных вод Потребителя, сбрасываемых в систему канализации, на соответствие их установленным нормативам, Услугодатель обеспечивает возможность наблюдения представителю Потребителя за ходом проведения анализов. </w:t>
      </w:r>
      <w:r>
        <w:br/>
      </w:r>
      <w:r>
        <w:rPr>
          <w:rFonts w:ascii="Times New Roman"/>
          <w:b w:val="false"/>
          <w:i w:val="false"/>
          <w:color w:val="000000"/>
          <w:sz w:val="28"/>
        </w:rPr>
        <w:t xml:space="preserve">
      66. Пробы, поступившие в лабораторию Услугодателя, регистрируются в рабочем журнале, где указывается наименование Потребителя, номер емкости, контролируемые ингредиенты, результаты анализа, дата выполнения, фамилия исполнителя. </w:t>
      </w:r>
      <w:r>
        <w:br/>
      </w:r>
      <w:r>
        <w:rPr>
          <w:rFonts w:ascii="Times New Roman"/>
          <w:b w:val="false"/>
          <w:i w:val="false"/>
          <w:color w:val="000000"/>
          <w:sz w:val="28"/>
        </w:rPr>
        <w:t xml:space="preserve">
      67. Объем аналитического контроля, выполняемый лабораторией, устанавливается еженедельно руководителем Группы, исходя из числа Потребителей, подлежащих контролю, а также учитывая фактическую численность работников, сложность и длительность выполняемых определений. </w:t>
      </w:r>
      <w:r>
        <w:br/>
      </w:r>
      <w:r>
        <w:rPr>
          <w:rFonts w:ascii="Times New Roman"/>
          <w:b w:val="false"/>
          <w:i w:val="false"/>
          <w:color w:val="000000"/>
          <w:sz w:val="28"/>
        </w:rPr>
        <w:t xml:space="preserve">
      68. Результат анализа оформляется на бланке установленной формы с указанием наименования Потребителя, даты отбора, кем и в присутствии кого отобрана проба. Бланки подписываются начальником лаборатории, исполнителем и передаются в Группу. </w:t>
      </w:r>
      <w:r>
        <w:br/>
      </w:r>
      <w:r>
        <w:rPr>
          <w:rFonts w:ascii="Times New Roman"/>
          <w:b w:val="false"/>
          <w:i w:val="false"/>
          <w:color w:val="000000"/>
          <w:sz w:val="28"/>
        </w:rPr>
        <w:t xml:space="preserve">
      69. Потребитель и Услугодатель вправе направить одновременно отобранные пробы на независимую экспертизу, на что составляется акт в установленном порядке. </w:t>
      </w:r>
      <w:r>
        <w:br/>
      </w:r>
      <w:r>
        <w:rPr>
          <w:rFonts w:ascii="Times New Roman"/>
          <w:b w:val="false"/>
          <w:i w:val="false"/>
          <w:color w:val="000000"/>
          <w:sz w:val="28"/>
        </w:rPr>
        <w:t xml:space="preserve">
      70. Отбор проб, транспортировка, подготовка проб для анализа, проведение анализа проб сточных вод, сбрасываемых в систему канализации, осуществляется согласно действующим стандартам, инструкциям и методам, установленным законодательством Республики Казахстан. </w:t>
      </w:r>
      <w:r>
        <w:br/>
      </w:r>
      <w:r>
        <w:rPr>
          <w:rFonts w:ascii="Times New Roman"/>
          <w:b w:val="false"/>
          <w:i w:val="false"/>
          <w:color w:val="000000"/>
          <w:sz w:val="28"/>
        </w:rPr>
        <w:t xml:space="preserve">
      71. Если Потребитель переходит на иную технологию производства, при которой возможно изменение состава сточных вод, сбрасываемых в систему канализации города, то он заблаговременно ставит в известность Услугодателя о планируемом изменении состава сточных вод с указанием периода, в течение которого это изменение произойдет. При получении этой информации Услугодатель производит совместно с Потребителем обследование технологического процесса по вопросу качественного и количественного состава сточных вод. Выявленные в результате обследования загрязняющие вещества в сточных водах нормируются Услугодателем в порядке, установленном Правилами, и доводятся до Потребителя. </w:t>
      </w:r>
      <w:r>
        <w:br/>
      </w:r>
      <w:r>
        <w:rPr>
          <w:rFonts w:ascii="Times New Roman"/>
          <w:b w:val="false"/>
          <w:i w:val="false"/>
          <w:color w:val="000000"/>
          <w:sz w:val="28"/>
        </w:rPr>
        <w:t xml:space="preserve">
      72. На проведение анализа отводится время, предусмотренное действующей методикой выполнения анализов. Проведение анализов по графику осуществляется за счет Услугодателя, а по заявке Потребителя - за счет Потребителя.  </w:t>
      </w:r>
      <w:r>
        <w:br/>
      </w:r>
      <w:r>
        <w:rPr>
          <w:rFonts w:ascii="Times New Roman"/>
          <w:b w:val="false"/>
          <w:i w:val="false"/>
          <w:color w:val="000000"/>
          <w:sz w:val="28"/>
        </w:rPr>
        <w:t xml:space="preserve">
      73. В случае обнаружения загрязняющих веществ сверх допустимой концентрации Потребитель обязан прекратить сброс сточных вод в систему канализации города и принять меры по снижению загрязнений до установленных пределов.  </w:t>
      </w:r>
      <w:r>
        <w:br/>
      </w:r>
      <w:r>
        <w:rPr>
          <w:rFonts w:ascii="Times New Roman"/>
          <w:b w:val="false"/>
          <w:i w:val="false"/>
          <w:color w:val="000000"/>
          <w:sz w:val="28"/>
        </w:rPr>
        <w:t xml:space="preserve">
      После устранения причин, вызывающих превышение содержания загрязняющих веществ, Потребитель подает заявку на повторный отбор проб. </w:t>
      </w:r>
    </w:p>
    <w:p>
      <w:pPr>
        <w:spacing w:after="0"/>
        <w:ind w:left="0"/>
        <w:jc w:val="both"/>
      </w:pPr>
      <w:r>
        <w:rPr>
          <w:rFonts w:ascii="Times New Roman"/>
          <w:b/>
          <w:i/>
          <w:color w:val="000000"/>
          <w:sz w:val="28"/>
        </w:rPr>
        <w:t xml:space="preserve">      Руководитель аппарата акима  </w:t>
      </w:r>
      <w:r>
        <w:br/>
      </w:r>
      <w:r>
        <w:rPr>
          <w:rFonts w:ascii="Times New Roman"/>
          <w:b w:val="false"/>
          <w:i w:val="false"/>
          <w:color w:val="000000"/>
          <w:sz w:val="28"/>
        </w:rPr>
        <w:t>
</w:t>
      </w:r>
      <w:r>
        <w:rPr>
          <w:rFonts w:ascii="Times New Roman"/>
          <w:b/>
          <w:i/>
          <w:color w:val="000000"/>
          <w:sz w:val="28"/>
        </w:rPr>
        <w:t xml:space="preserve">      города Усть-Каменогорска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приема сточных вод  </w:t>
      </w:r>
      <w:r>
        <w:br/>
      </w:r>
      <w:r>
        <w:rPr>
          <w:rFonts w:ascii="Times New Roman"/>
          <w:b w:val="false"/>
          <w:i w:val="false"/>
          <w:color w:val="000000"/>
          <w:sz w:val="28"/>
        </w:rPr>
        <w:t xml:space="preserve">
в систему канализации города  </w:t>
      </w:r>
      <w:r>
        <w:br/>
      </w:r>
      <w:r>
        <w:rPr>
          <w:rFonts w:ascii="Times New Roman"/>
          <w:b w:val="false"/>
          <w:i w:val="false"/>
          <w:color w:val="000000"/>
          <w:sz w:val="28"/>
        </w:rPr>
        <w:t xml:space="preserve">
Усть-Каменогорска, утвержденным  </w:t>
      </w:r>
      <w:r>
        <w:br/>
      </w:r>
      <w:r>
        <w:rPr>
          <w:rFonts w:ascii="Times New Roman"/>
          <w:b w:val="false"/>
          <w:i w:val="false"/>
          <w:color w:val="000000"/>
          <w:sz w:val="28"/>
        </w:rPr>
        <w:t xml:space="preserve">
постановлением акимата города  </w:t>
      </w:r>
      <w:r>
        <w:br/>
      </w:r>
      <w:r>
        <w:rPr>
          <w:rFonts w:ascii="Times New Roman"/>
          <w:b w:val="false"/>
          <w:i w:val="false"/>
          <w:color w:val="000000"/>
          <w:sz w:val="28"/>
        </w:rPr>
        <w:t xml:space="preserve">
от 24 марта 2006 года N 2704 </w:t>
      </w:r>
    </w:p>
    <w:p>
      <w:pPr>
        <w:spacing w:after="0"/>
        <w:ind w:left="0"/>
        <w:jc w:val="both"/>
      </w:pPr>
      <w:r>
        <w:rPr>
          <w:rFonts w:ascii="Times New Roman"/>
          <w:b/>
          <w:i w:val="false"/>
          <w:color w:val="000000"/>
          <w:sz w:val="28"/>
        </w:rPr>
        <w:t xml:space="preserve">НОРМЫ  </w:t>
      </w:r>
      <w:r>
        <w:br/>
      </w:r>
      <w:r>
        <w:rPr>
          <w:rFonts w:ascii="Times New Roman"/>
          <w:b w:val="false"/>
          <w:i w:val="false"/>
          <w:color w:val="000000"/>
          <w:sz w:val="28"/>
        </w:rPr>
        <w:t>
</w:t>
      </w:r>
      <w:r>
        <w:rPr>
          <w:rFonts w:ascii="Times New Roman"/>
          <w:b/>
          <w:i w:val="false"/>
          <w:color w:val="000000"/>
          <w:sz w:val="28"/>
        </w:rPr>
        <w:t xml:space="preserve">допустимых концентраций загрязняющих веществ в сточных водах, </w:t>
      </w:r>
      <w:r>
        <w:br/>
      </w:r>
      <w:r>
        <w:rPr>
          <w:rFonts w:ascii="Times New Roman"/>
          <w:b w:val="false"/>
          <w:i w:val="false"/>
          <w:color w:val="000000"/>
          <w:sz w:val="28"/>
        </w:rPr>
        <w:t>
</w:t>
      </w:r>
      <w:r>
        <w:rPr>
          <w:rFonts w:ascii="Times New Roman"/>
          <w:b/>
          <w:i w:val="false"/>
          <w:color w:val="000000"/>
          <w:sz w:val="28"/>
        </w:rPr>
        <w:t xml:space="preserve">сбрасываемых в систему канализации города Усть-Каменогорска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693"/>
        <w:gridCol w:w="2373"/>
        <w:gridCol w:w="237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загрязняющих веществ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Единица измерения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Взвешенные вещества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w:t>
            </w:r>
          </w:p>
        </w:tc>
      </w:tr>
      <w:tr>
        <w:trPr>
          <w:trHeight w:val="5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Химическая потребность кислорода (ХПК)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3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Жиры растительные и животные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Нефтепродукты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5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Синтетические поверхностные активные вещества (СПАВ)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Сульфаты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Хлориды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Алюминий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0,94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Бериллий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0,007 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Железо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Кадмий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0,004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Кобальт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0,022 </w:t>
            </w:r>
          </w:p>
        </w:tc>
      </w:tr>
      <w:tr>
        <w:trPr>
          <w:trHeight w:val="3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0,009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Мышьяк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0,097 </w:t>
            </w:r>
          </w:p>
        </w:tc>
      </w:tr>
      <w:tr>
        <w:trPr>
          <w:trHeight w:val="5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Никель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0,008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Ртуть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0,0002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Свинец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Селен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0,085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Хром + 6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0,024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Цинк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0,053 </w:t>
            </w:r>
          </w:p>
        </w:tc>
      </w:tr>
      <w:tr>
        <w:trPr>
          <w:trHeight w:val="3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Фенолы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0,0005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Формальдегид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7,45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Цианиды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0,071 </w:t>
            </w:r>
          </w:p>
        </w:tc>
      </w:tr>
      <w:tr>
        <w:trPr>
          <w:trHeight w:val="49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Водородный показатель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мг/л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6,5 - 9,0 </w:t>
            </w:r>
          </w:p>
        </w:tc>
      </w:tr>
    </w:tbl>
    <w:p>
      <w:pPr>
        <w:spacing w:after="0"/>
        <w:ind w:left="0"/>
        <w:jc w:val="both"/>
      </w:pPr>
      <w:r>
        <w:rPr>
          <w:rFonts w:ascii="Times New Roman"/>
          <w:b/>
          <w:i/>
          <w:color w:val="000000"/>
          <w:sz w:val="28"/>
        </w:rPr>
        <w:t>      Руководитель аппарата акима</w:t>
      </w:r>
      <w:r>
        <w:br/>
      </w:r>
      <w:r>
        <w:rPr>
          <w:rFonts w:ascii="Times New Roman"/>
          <w:b w:val="false"/>
          <w:i w:val="false"/>
          <w:color w:val="000000"/>
          <w:sz w:val="28"/>
        </w:rPr>
        <w:t>
</w:t>
      </w:r>
      <w:r>
        <w:rPr>
          <w:rFonts w:ascii="Times New Roman"/>
          <w:b/>
          <w:i/>
          <w:color w:val="000000"/>
          <w:sz w:val="28"/>
        </w:rPr>
        <w:t>      города Усть-Каменогорска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