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a2c4" w14:textId="054a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ноября 2006 года N 818 и решение Восточно-Казахстанского областного Маслихата от 5 декабря 2006 года N 20/327-III. Зарегистрировано Департаментом юстиции Восточно-Казахстанской области 21 декабря 2006 года за N 2436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</w:t>
      </w:r>
      <w:r>
        <w:rPr>
          <w:rFonts w:ascii="Times New Roman"/>
          <w:b w:val="false"/>
          <w:i w:val="false"/>
          <w:color w:val="000000"/>
          <w:sz w:val="28"/>
        </w:rPr>
        <w:t>
 статьи 27 Закона Республики Казахстан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8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 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административно-территориальном устройстве Республики Казахстан", на основании совместного решения маслихата от 3 июня 2005 года N 13-9 и постановления акимата от 22 февраля 2005 года N 1198 Бородулихинского района, совместных решений маслихата от 18 августа 2005 года N 15-122-III, N 15-123-III и постановлений акимата от 17 августа 2005 года N 117, N 118 Урджарского района Восточно-Казахстанский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 и Восточно-Казахстанский областной акимат 
</w:t>
      </w:r>
      <w:r>
        <w:rPr>
          <w:rFonts w:ascii="Times New Roman"/>
          <w:b/>
          <w:i w:val="false"/>
          <w:color w:val="000000"/>
          <w:sz w:val="28"/>
        </w:rPr>
        <w:t>
ПОСТАНОВЛЯЕТ: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Восточно-Казахстанской области: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в связи с выездом жителей следующие населенные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Бородулихинскому району село Казбек Бакинского сельского округа, село Раево и село II Отделение Ленинского сельского округа, село Сизиково Новошульбинского сельского округа, село Матвеевка Новодворовского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Урджарскому району село Афанасьевка Ново-Андреевского сельского округа, село Желдыкара Салкынбельского сельского округа.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Восточно-Казахстанского областного маслихата от 1 февраля 2006 года N 16/226-III и постановление Восточно-Казахстанского областного акимата от 23 ноября 2005 года N 385 отменить.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с 1 февраля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cессии    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