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2cd6" w14:textId="da82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 марта 2005 года N 101 "О создании областной Межведомственной комиссии по внедрению
информационно-коммуникационных технологий в государственных органах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марта 2006 года N 545. Зарегистрировано Департаментом юстиции Восточно-Казахстанской области 10 марта 2006 года за N 2416.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протеста прокуратуры Восточно-Казахстанской области от 20 февраля 2006 года N 7-7-57-06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акимата от 1 марта 2005 года N 101 "О создании областной Межведомственной комиссии по внедрению информационно-коммуникационных технологий в государственных органах Восточно-Казахстанской области" (регистрационный номер 2212, опубликованы: "Рудный Алтай" 26 марта 2005 года, "Дидар" 26 марта 2005 года)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 об областной Межведомственной комиссии по внедрению информационно-коммуникационных технологий в государственных органах Восточно-Казахстанской области: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"запрашивает и получает информацию от исполнительных органов, финансируемых из местного бюджета, заинтересованных организаций и должностных лиц для подготовки заседаний Комиссии".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