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1cdb" w14:textId="1411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Северо-Казахстанской области от 19 апреля 2006 года N 583. Зарегистрировано Управлением юстиции г. Петропавловска Северо-Казахстанской области 16 мая 2006 года N 13-1-41. 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в целях содействия в реализации государственной политики в области борьбы с бедностью и социальной защиты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 xml:space="preserve">
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11 апреля 2005 года N 287 "Об утверждении Правил предоставления социальной помощи студентам из малообеспеченных семей" (государственная регистрация N 13-1-6 от 10.05.2005г.),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"величины прожиточного минимума" заменить словами "10-кратного месячного расчетного показателя, установленного на текущий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постановления возложить на заместителя акима города Кульжанову Т.Н.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