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89386" w14:textId="dc893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области от 12 декабря 2005 года N 288 "Об утверждении Правил создания и финансирования социальных рабочих мест в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28 марта 2006 года N 56. Зарегистрировано Департаментом юстиции Северо-Казахстанской области 14 апреля 2006 года N 1618. Утратило силу - постановлением акимата Северо-Казахстанской области от 14 апреля 2009 года N 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Сноска. Утратило силу - постановлением акимата Северо-Казахстанской области от 14 апреля 2009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 В соответствии со статьей 28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24 марта 1998 года N 213 "О нормативных правовых актах" акимат области
</w:t>
      </w:r>
      <w:r>
        <w:rPr>
          <w:rFonts w:ascii="Times New Roman"/>
          <w:b/>
          <w:i w:val="false"/>
          <w:color w:val="000000"/>
          <w:sz w:val="28"/>
        </w:rPr>
        <w:t>
 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акимата области от 12 декабря 2005 года N 288 "Об утверждении Правил создания и финансирования социальных рабочих мест в Северо-Казахстанской области" (регистрационный N 1608 от 29 декабря 2005 года, 6 января 2006 года газета "Солтүстік Қазақстан", 6 января 2006 года газета "Северный Казахстан")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Правилах </w:t>
      </w:r>
      <w:r>
        <w:rPr>
          <w:rFonts w:ascii="Times New Roman"/>
          <w:b w:val="false"/>
          <w:i w:val="false"/>
          <w:color w:val="000000"/>
          <w:sz w:val="28"/>
        </w:rPr>
        <w:t>
 создания и финансирования социальных рабочих мест в Северо-Казахстанской области,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Отбор работодателей, желающих создать и (или) предоставить социальные рабочие места для трудоустройства безработных из целевых групп, производится уполномоченным органом на конкурсной основе с целью определения работодателя, предлагающего более высокую заработную плату труда безработного.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