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4cb6c" w14:textId="4a4cb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областного маслихата от 7 декабря 2005 года N 3С-16-4 "Об областном 
бюджете на 2006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Акмолинского областного Маслихата от 16 марта 2006 года N 3С-18-3. Зарегистрировано Департаментом юстиции Акмолинской области 21 марта 2006 года N 3183. Утратило силу - решением Акмолинского областного маслихата от 5 декабря 2007 года N 4С-3-12.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 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Казахстан, статьи 6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 местном государственном управлении в Республике Казахстан" областной маслихат РЕШИЛ: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 </w:t>
      </w:r>
      <w:r>
        <w:rPr>
          <w:rFonts w:ascii="Times New Roman"/>
          <w:b w:val="false"/>
          <w:i w:val="false"/>
          <w:color w:val="000000"/>
          <w:sz w:val="28"/>
        </w:rPr>
        <w:t>
 областного маслихата от 7 декабря 2005 года N 3С-16-4 "Об областном бюджете на 2006 год", зарегистрированного в управлении юстиции Акмолинской области от 12 декабря 2005 года N№3167 (с последующими изменениями и дополнениями, внесенными решением сессии областного маслихата от 25 января 2006 года N 3С-17-3, зарегистрированным в Департаменте юстиции от 30 января 2006 года N№3174) следующие изменения и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пункте 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4: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"-318587" заменить на цифры "-58587";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"100000" заменить на цифры "360000";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"210309" заменить на цифры "-49691";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"210309" заменить на цифры "49691".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Дополнить пунктом 5-9.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"5-9. Учесть, что в областном бюджете на 2006 год из республиканского бюджета предусмотрены кредиты в сумме 260000 тысяч тенге на кредитование бюджетов районов (городов) на строительство жилья по нулевой ставке вознаграждения (интереса) в рамках реализации жилищной политики в порядке, определяемом постановлением акимата области".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пункте 6: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"1 356 255" заменить на цифры "1 656 255";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 пункта 6: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"745563" заменить на цифры "1 045 563";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 "203414 тысяч тенге - на развитие и обустройство инженерно-коммуникационной инфраструктуры" дополнить строкой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"300000 тысяч тенге - на строительство спортивно-развлекательного центра в городе Кокшетау".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пункте 13: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"497147" заменить на цифры "490147";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"347147" заменить на цифры "340147".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Приложение 1 к вышеуказанному решению изложить в новой редакции согласно приложению 1 к настоящему решению.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после государственной регистрации в Департаменте юстиции Акмолинской области.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Председатель сессии             Секретарь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областного маслихата            областного маслихата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областного маслихата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16.03.2006г. N 3С-18-3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Приложение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областного маслихата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7.12.2005г. N 3С-16-4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Областной бюджет на 2006 год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3"/>
        <w:gridCol w:w="993"/>
        <w:gridCol w:w="1173"/>
        <w:gridCol w:w="7373"/>
        <w:gridCol w:w="2333"/>
      </w:tblGrid>
      <w:tr>
        <w:trPr>
          <w:trHeight w:val="70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
</w:t>
            </w:r>
          </w:p>
        </w:tc>
        <w:tc>
          <w:tcPr>
            <w:tcW w:w="7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2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
</w:t>
            </w:r>
          </w:p>
        </w:tc>
      </w:tr>
      <w:tr>
        <w:trPr>
          <w:trHeight w:val="36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0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30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30768913
</w:t>
            </w:r>
          </w:p>
        </w:tc>
      </w:tr>
      <w:tr>
        <w:trPr>
          <w:trHeight w:val="30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3251321
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2775656
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2775656
</w:t>
            </w:r>
          </w:p>
        </w:tc>
      </w:tr>
      <w:tr>
        <w:trPr>
          <w:trHeight w:val="51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475665
</w:t>
            </w:r>
          </w:p>
        </w:tc>
      </w:tr>
      <w:tr>
        <w:trPr>
          <w:trHeight w:val="51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475665
</w:t>
            </w:r>
          </w:p>
        </w:tc>
      </w:tr>
      <w:tr>
        <w:trPr>
          <w:trHeight w:val="30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4163
</w:t>
            </w:r>
          </w:p>
        </w:tc>
      </w:tr>
      <w:tr>
        <w:trPr>
          <w:trHeight w:val="30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
</w:t>
            </w:r>
          </w:p>
        </w:tc>
      </w:tr>
      <w:tr>
        <w:trPr>
          <w:trHeight w:val="30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
</w:t>
            </w:r>
          </w:p>
        </w:tc>
      </w:tr>
      <w:tr>
        <w:trPr>
          <w:trHeight w:val="30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(интересы) по кредитам, выданным из государственного бюджета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
</w:t>
            </w:r>
          </w:p>
        </w:tc>
      </w:tr>
      <w:tr>
        <w:trPr>
          <w:trHeight w:val="102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(работ,услуг) государственными учреждениями, финансируемыми из государственного бюджета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
</w:t>
            </w:r>
          </w:p>
        </w:tc>
      </w:tr>
      <w:tr>
        <w:trPr>
          <w:trHeight w:val="102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(работ,услуг) государственными учреждениями, финансируемыми из государственного бюджета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
</w:t>
            </w:r>
          </w:p>
        </w:tc>
      </w:tr>
      <w:tr>
        <w:trPr>
          <w:trHeight w:val="127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
</w:t>
            </w:r>
          </w:p>
        </w:tc>
      </w:tr>
      <w:tr>
        <w:trPr>
          <w:trHeight w:val="127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учреждениями,финансируемыми из государственного бюджета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
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налагаемых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
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налагаемых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
</w:t>
            </w:r>
          </w:p>
        </w:tc>
      </w:tr>
      <w:tr>
        <w:trPr>
          <w:trHeight w:val="30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официальных трансфертов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27513429
</w:t>
            </w:r>
          </w:p>
        </w:tc>
      </w:tr>
      <w:tr>
        <w:trPr>
          <w:trHeight w:val="51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1607903
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(городских) бюджетов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1607903
</w:t>
            </w:r>
          </w:p>
        </w:tc>
      </w:tr>
      <w:tr>
        <w:trPr>
          <w:trHeight w:val="51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25905526
</w:t>
            </w:r>
          </w:p>
        </w:tc>
      </w:tr>
      <w:tr>
        <w:trPr>
          <w:trHeight w:val="2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25905526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7"/>
        <w:gridCol w:w="1099"/>
        <w:gridCol w:w="1082"/>
        <w:gridCol w:w="1219"/>
        <w:gridCol w:w="6213"/>
        <w:gridCol w:w="2330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
</w:t>
            </w:r>
          </w:p>
        </w:tc>
        <w:tc>
          <w:tcPr>
            <w:tcW w:w="2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
</w:t>
            </w:r>
          </w:p>
        </w:tc>
      </w:tr>
      <w:tr>
        <w:trPr>
          <w:trHeight w:val="39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Наименование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стратор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30878191
</w:t>
            </w:r>
          </w:p>
        </w:tc>
      </w:tr>
      <w:tr>
        <w:trPr>
          <w:trHeight w:val="585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246272
</w:t>
            </w:r>
          </w:p>
        </w:tc>
      </w:tr>
      <w:tr>
        <w:trPr>
          <w:trHeight w:val="81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146179
</w:t>
            </w:r>
          </w:p>
        </w:tc>
      </w:tr>
      <w:tr>
        <w:trPr>
          <w:trHeight w:val="255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21381
</w:t>
            </w:r>
          </w:p>
        </w:tc>
      </w:tr>
      <w:tr>
        <w:trPr>
          <w:trHeight w:val="255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маслихата области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21381
</w:t>
            </w:r>
          </w:p>
        </w:tc>
      </w:tr>
      <w:tr>
        <w:trPr>
          <w:trHeight w:val="255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124798
</w:t>
            </w:r>
          </w:p>
        </w:tc>
      </w:tr>
      <w:tr>
        <w:trPr>
          <w:trHeight w:val="255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акима области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122463
</w:t>
            </w:r>
          </w:p>
        </w:tc>
      </w:tr>
      <w:tr>
        <w:trPr>
          <w:trHeight w:val="255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
</w:t>
            </w:r>
          </w:p>
        </w:tc>
      </w:tr>
      <w:tr>
        <w:trPr>
          <w:trHeight w:val="27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50815
</w:t>
            </w:r>
          </w:p>
        </w:tc>
      </w:tr>
      <w:tr>
        <w:trPr>
          <w:trHeight w:val="255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финансов области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50815
</w:t>
            </w:r>
          </w:p>
        </w:tc>
      </w:tr>
      <w:tr>
        <w:trPr>
          <w:trHeight w:val="51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финансов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47367
</w:t>
            </w:r>
          </w:p>
        </w:tc>
      </w:tr>
      <w:tr>
        <w:trPr>
          <w:trHeight w:val="51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
</w:t>
            </w:r>
          </w:p>
        </w:tc>
      </w:tr>
      <w:tr>
        <w:trPr>
          <w:trHeight w:val="51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приватизации коммунальной собственности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
</w:t>
            </w:r>
          </w:p>
        </w:tc>
      </w:tr>
      <w:tr>
        <w:trPr>
          <w:trHeight w:val="27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49278
</w:t>
            </w:r>
          </w:p>
        </w:tc>
      </w:tr>
      <w:tr>
        <w:trPr>
          <w:trHeight w:val="51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экономики и бюджетного планирования области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49278
</w:t>
            </w:r>
          </w:p>
        </w:tc>
      </w:tr>
      <w:tr>
        <w:trPr>
          <w:trHeight w:val="51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экономики и бюджетного планирования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48978
</w:t>
            </w:r>
          </w:p>
        </w:tc>
      </w:tr>
      <w:tr>
        <w:trPr>
          <w:trHeight w:val="27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
</w:t>
            </w:r>
          </w:p>
        </w:tc>
      </w:tr>
      <w:tr>
        <w:trPr>
          <w:trHeight w:val="315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83755
</w:t>
            </w:r>
          </w:p>
        </w:tc>
      </w:tr>
      <w:tr>
        <w:trPr>
          <w:trHeight w:val="27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6833
</w:t>
            </w:r>
          </w:p>
        </w:tc>
      </w:tr>
      <w:tr>
        <w:trPr>
          <w:trHeight w:val="51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мобилизационной подготовки и чрезвычайных ситуаций области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6833
</w:t>
            </w:r>
          </w:p>
        </w:tc>
      </w:tr>
      <w:tr>
        <w:trPr>
          <w:trHeight w:val="51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6833
</w:t>
            </w:r>
          </w:p>
        </w:tc>
      </w:tr>
      <w:tr>
        <w:trPr>
          <w:trHeight w:val="51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76922
</w:t>
            </w:r>
          </w:p>
        </w:tc>
      </w:tr>
      <w:tr>
        <w:trPr>
          <w:trHeight w:val="51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мобилизационной подготовки и чрезвычайных ситуаций области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76922
</w:t>
            </w:r>
          </w:p>
        </w:tc>
      </w:tr>
      <w:tr>
        <w:trPr>
          <w:trHeight w:val="765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мобилизационной подготовки и чрезвычайных ситуаций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11729
</w:t>
            </w:r>
          </w:p>
        </w:tc>
      </w:tr>
      <w:tr>
        <w:trPr>
          <w:trHeight w:val="51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40483
</w:t>
            </w:r>
          </w:p>
        </w:tc>
      </w:tr>
      <w:tr>
        <w:trPr>
          <w:trHeight w:val="525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24710
</w:t>
            </w:r>
          </w:p>
        </w:tc>
      </w:tr>
      <w:tr>
        <w:trPr>
          <w:trHeight w:val="915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1639106
</w:t>
            </w:r>
          </w:p>
        </w:tc>
      </w:tr>
      <w:tr>
        <w:trPr>
          <w:trHeight w:val="27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1639106
</w:t>
            </w:r>
          </w:p>
        </w:tc>
      </w:tr>
      <w:tr>
        <w:trPr>
          <w:trHeight w:val="51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1639106
</w:t>
            </w:r>
          </w:p>
        </w:tc>
      </w:tr>
      <w:tr>
        <w:trPr>
          <w:trHeight w:val="765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исполнительного органа внутренних дел, финансируемого из областного бюджета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1574770
</w:t>
            </w:r>
          </w:p>
        </w:tc>
      </w:tr>
      <w:tr>
        <w:trPr>
          <w:trHeight w:val="51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общественного порядка и обеспечение общественной безопасности на территории области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61836
</w:t>
            </w:r>
          </w:p>
        </w:tc>
      </w:tr>
      <w:tr>
        <w:trPr>
          <w:trHeight w:val="51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
</w:t>
            </w:r>
          </w:p>
        </w:tc>
      </w:tr>
      <w:tr>
        <w:trPr>
          <w:trHeight w:val="315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4443766
</w:t>
            </w:r>
          </w:p>
        </w:tc>
      </w:tr>
      <w:tr>
        <w:trPr>
          <w:trHeight w:val="54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общее, основное общее, среднее общее образование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1340402
</w:t>
            </w:r>
          </w:p>
        </w:tc>
      </w:tr>
      <w:tr>
        <w:trPr>
          <w:trHeight w:val="51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(Отдел) физической культуры и спорта области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483994
</w:t>
            </w:r>
          </w:p>
        </w:tc>
      </w:tr>
      <w:tr>
        <w:trPr>
          <w:trHeight w:val="51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483994
</w:t>
            </w:r>
          </w:p>
        </w:tc>
      </w:tr>
      <w:tr>
        <w:trPr>
          <w:trHeight w:val="255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образования области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856408
</w:t>
            </w:r>
          </w:p>
        </w:tc>
      </w:tr>
      <w:tr>
        <w:trPr>
          <w:trHeight w:val="51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программам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212899
</w:t>
            </w:r>
          </w:p>
        </w:tc>
      </w:tr>
      <w:tr>
        <w:trPr>
          <w:trHeight w:val="255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среднего образования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10707
</w:t>
            </w:r>
          </w:p>
        </w:tc>
      </w:tr>
      <w:tr>
        <w:trPr>
          <w:trHeight w:val="51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 для государственных областных организаций образования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34532
</w:t>
            </w:r>
          </w:p>
        </w:tc>
      </w:tr>
      <w:tr>
        <w:trPr>
          <w:trHeight w:val="51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203042
</w:t>
            </w:r>
          </w:p>
        </w:tc>
      </w:tr>
      <w:tr>
        <w:trPr>
          <w:trHeight w:val="51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 областного масштаба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7669
</w:t>
            </w:r>
          </w:p>
        </w:tc>
      </w:tr>
      <w:tr>
        <w:trPr>
          <w:trHeight w:val="51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  районов (городов областного значения) на обеспечение содержания типовых штатов государственных учреждений общего среднего образования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279295
</w:t>
            </w:r>
          </w:p>
        </w:tc>
      </w:tr>
      <w:tr>
        <w:trPr>
          <w:trHeight w:val="51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  районов (городов областного значения) на подключение к Интернету и оплату трафика государственных учреждений среднего общего образования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32075
</w:t>
            </w:r>
          </w:p>
        </w:tc>
      </w:tr>
      <w:tr>
        <w:trPr>
          <w:trHeight w:val="51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  районов (городов областного значения) на приобретение и доставку учебников и учебно-методических комплексов для обновления библиотечных фондов государственных учреждений среднего общего образования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36146
</w:t>
            </w:r>
          </w:p>
        </w:tc>
      </w:tr>
      <w:tr>
        <w:trPr>
          <w:trHeight w:val="51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  районов (городов областного значения) на создание лингофонных и мультимедийных кабинетов для государственных учреждений среднего общего образования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35799
</w:t>
            </w:r>
          </w:p>
        </w:tc>
      </w:tr>
      <w:tr>
        <w:trPr>
          <w:trHeight w:val="51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организацию питания, проживания и подвоза детей к пунктам тестирования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
</w:t>
            </w:r>
          </w:p>
        </w:tc>
      </w:tr>
      <w:tr>
        <w:trPr>
          <w:trHeight w:val="27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профессиональное образование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936985
</w:t>
            </w:r>
          </w:p>
        </w:tc>
      </w:tr>
      <w:tr>
        <w:trPr>
          <w:trHeight w:val="255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образования области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936985
</w:t>
            </w:r>
          </w:p>
        </w:tc>
      </w:tr>
      <w:tr>
        <w:trPr>
          <w:trHeight w:val="255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профессиональное образование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936985
</w:t>
            </w:r>
          </w:p>
        </w:tc>
      </w:tr>
      <w:tr>
        <w:trPr>
          <w:trHeight w:val="27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профессиональное образование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592395
</w:t>
            </w:r>
          </w:p>
        </w:tc>
      </w:tr>
      <w:tr>
        <w:trPr>
          <w:trHeight w:val="51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здравоохранения области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49136
</w:t>
            </w:r>
          </w:p>
        </w:tc>
      </w:tr>
      <w:tr>
        <w:trPr>
          <w:trHeight w:val="51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со средним профессиональным образованием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49136
</w:t>
            </w:r>
          </w:p>
        </w:tc>
      </w:tr>
      <w:tr>
        <w:trPr>
          <w:trHeight w:val="255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образования области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543259
</w:t>
            </w:r>
          </w:p>
        </w:tc>
      </w:tr>
      <w:tr>
        <w:trPr>
          <w:trHeight w:val="51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со средним профессиональным образованием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543259
</w:t>
            </w:r>
          </w:p>
        </w:tc>
      </w:tr>
      <w:tr>
        <w:trPr>
          <w:trHeight w:val="27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профессиональное образование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140894
</w:t>
            </w:r>
          </w:p>
        </w:tc>
      </w:tr>
      <w:tr>
        <w:trPr>
          <w:trHeight w:val="51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55389
</w:t>
            </w:r>
          </w:p>
        </w:tc>
      </w:tr>
      <w:tr>
        <w:trPr>
          <w:trHeight w:val="51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55389
</w:t>
            </w:r>
          </w:p>
        </w:tc>
      </w:tr>
      <w:tr>
        <w:trPr>
          <w:trHeight w:val="51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здравоохранения области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15574
</w:t>
            </w:r>
          </w:p>
        </w:tc>
      </w:tr>
      <w:tr>
        <w:trPr>
          <w:trHeight w:val="51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15574
</w:t>
            </w:r>
          </w:p>
        </w:tc>
      </w:tr>
      <w:tr>
        <w:trPr>
          <w:trHeight w:val="255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образования области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69931
</w:t>
            </w:r>
          </w:p>
        </w:tc>
      </w:tr>
      <w:tr>
        <w:trPr>
          <w:trHeight w:val="51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69931
</w:t>
            </w:r>
          </w:p>
        </w:tc>
      </w:tr>
      <w:tr>
        <w:trPr>
          <w:trHeight w:val="27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1433090
</w:t>
            </w:r>
          </w:p>
        </w:tc>
      </w:tr>
      <w:tr>
        <w:trPr>
          <w:trHeight w:val="48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образования области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967080
</w:t>
            </w:r>
          </w:p>
        </w:tc>
      </w:tr>
      <w:tr>
        <w:trPr>
          <w:trHeight w:val="51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образования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43013
</w:t>
            </w:r>
          </w:p>
        </w:tc>
      </w:tr>
      <w:tr>
        <w:trPr>
          <w:trHeight w:val="51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
</w:t>
            </w:r>
          </w:p>
        </w:tc>
      </w:tr>
      <w:tr>
        <w:trPr>
          <w:trHeight w:val="765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26065
</w:t>
            </w:r>
          </w:p>
        </w:tc>
      </w:tr>
      <w:tr>
        <w:trPr>
          <w:trHeight w:val="765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  районов (городов областного значения) на содержание вновь вводимых объектов образования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100140
</w:t>
            </w:r>
          </w:p>
        </w:tc>
      </w:tr>
      <w:tr>
        <w:trPr>
          <w:trHeight w:val="435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местных бюджетов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797237
</w:t>
            </w:r>
          </w:p>
        </w:tc>
      </w:tr>
      <w:tr>
        <w:trPr>
          <w:trHeight w:val="315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строительства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466010
</w:t>
            </w:r>
          </w:p>
        </w:tc>
      </w:tr>
      <w:tr>
        <w:trPr>
          <w:trHeight w:val="315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строительство и реконструкцию объектов образования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420510
</w:t>
            </w:r>
          </w:p>
        </w:tc>
      </w:tr>
      <w:tr>
        <w:trPr>
          <w:trHeight w:val="315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образования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45500
</w:t>
            </w:r>
          </w:p>
        </w:tc>
      </w:tr>
      <w:tr>
        <w:trPr>
          <w:trHeight w:val="315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9953795
</w:t>
            </w:r>
          </w:p>
        </w:tc>
      </w:tr>
      <w:tr>
        <w:trPr>
          <w:trHeight w:val="27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 широкого профиля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4341196
</w:t>
            </w:r>
          </w:p>
        </w:tc>
      </w:tr>
      <w:tr>
        <w:trPr>
          <w:trHeight w:val="51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здравоохранения области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4341196
</w:t>
            </w:r>
          </w:p>
        </w:tc>
      </w:tr>
      <w:tr>
        <w:trPr>
          <w:trHeight w:val="765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стационарной медицинской помощи по направлению специалистов первичной медико-санитарной помощи и организаций здравоохранения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4341196
</w:t>
            </w:r>
          </w:p>
        </w:tc>
      </w:tr>
      <w:tr>
        <w:trPr>
          <w:trHeight w:val="27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777010
</w:t>
            </w:r>
          </w:p>
        </w:tc>
      </w:tr>
      <w:tr>
        <w:trPr>
          <w:trHeight w:val="51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здравоохранения области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132290
</w:t>
            </w:r>
          </w:p>
        </w:tc>
      </w:tr>
      <w:tr>
        <w:trPr>
          <w:trHeight w:val="51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крови, ее компонентов и препаратов для местных организаций здравоохранения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90613
</w:t>
            </w:r>
          </w:p>
        </w:tc>
      </w:tr>
      <w:tr>
        <w:trPr>
          <w:trHeight w:val="255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материнства и детства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28770
</w:t>
            </w:r>
          </w:p>
        </w:tc>
      </w:tr>
      <w:tr>
        <w:trPr>
          <w:trHeight w:val="255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12226
</w:t>
            </w:r>
          </w:p>
        </w:tc>
      </w:tr>
      <w:tr>
        <w:trPr>
          <w:trHeight w:val="255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тест-систем для проведения дозорного эпидемиологического надзора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
</w:t>
            </w:r>
          </w:p>
        </w:tc>
      </w:tr>
      <w:tr>
        <w:trPr>
          <w:trHeight w:val="51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государственного санитарно-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эпидемиологического надзора области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644720
</w:t>
            </w:r>
          </w:p>
        </w:tc>
      </w:tr>
      <w:tr>
        <w:trPr>
          <w:trHeight w:val="765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государственного санитарно-эпидемиологического надзора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209125
</w:t>
            </w:r>
          </w:p>
        </w:tc>
      </w:tr>
      <w:tr>
        <w:trPr>
          <w:trHeight w:val="51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Санитарно-эпидемиологическое благополучие населения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345555
</w:t>
            </w:r>
          </w:p>
        </w:tc>
      </w:tr>
      <w:tr>
        <w:trPr>
          <w:trHeight w:val="255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Борьба с эпидемиями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
</w:t>
            </w:r>
          </w:p>
        </w:tc>
      </w:tr>
      <w:tr>
        <w:trPr>
          <w:trHeight w:val="255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вакцин и других медицинских иммунобиологических препаратов для проведения иммунопрофилактики населения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88198
</w:t>
            </w:r>
          </w:p>
        </w:tc>
      </w:tr>
      <w:tr>
        <w:trPr>
          <w:trHeight w:val="27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1654877
</w:t>
            </w:r>
          </w:p>
        </w:tc>
      </w:tr>
      <w:tr>
        <w:trPr>
          <w:trHeight w:val="51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здравоохранения области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1654877
</w:t>
            </w:r>
          </w:p>
        </w:tc>
      </w:tr>
      <w:tr>
        <w:trPr>
          <w:trHeight w:val="102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лицам, страдающим социально-значимыми заболеваниями и заболеваниями, представляющими опасность для окружающих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1429505
</w:t>
            </w:r>
          </w:p>
        </w:tc>
      </w:tr>
      <w:tr>
        <w:trPr>
          <w:trHeight w:val="705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туберкулезом противотуберкулезными препаратами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24696
</w:t>
            </w:r>
          </w:p>
        </w:tc>
      </w:tr>
      <w:tr>
        <w:trPr>
          <w:trHeight w:val="675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диабетом противодиабетическими препаратами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107858
</w:t>
            </w:r>
          </w:p>
        </w:tc>
      </w:tr>
      <w:tr>
        <w:trPr>
          <w:trHeight w:val="6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онкологических больных химиопрепаратами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77432
</w:t>
            </w:r>
          </w:p>
        </w:tc>
      </w:tr>
      <w:tr>
        <w:trPr>
          <w:trHeight w:val="102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с почечной недостаточностью лекарственными средствами, диализаторами, расходными материалами и больных после трансплантации почек лекарственными средствами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15386
</w:t>
            </w:r>
          </w:p>
        </w:tc>
      </w:tr>
      <w:tr>
        <w:trPr>
          <w:trHeight w:val="27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2682226
</w:t>
            </w:r>
          </w:p>
        </w:tc>
      </w:tr>
      <w:tr>
        <w:trPr>
          <w:trHeight w:val="51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здравоохранения области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2682226
</w:t>
            </w:r>
          </w:p>
        </w:tc>
      </w:tr>
      <w:tr>
        <w:trPr>
          <w:trHeight w:val="51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первичной медико-санитарной помощи населению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2358023
</w:t>
            </w:r>
          </w:p>
        </w:tc>
      </w:tr>
      <w:tr>
        <w:trPr>
          <w:trHeight w:val="51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324203
</w:t>
            </w:r>
          </w:p>
        </w:tc>
      </w:tr>
      <w:tr>
        <w:trPr>
          <w:trHeight w:val="27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224731
</w:t>
            </w:r>
          </w:p>
        </w:tc>
      </w:tr>
      <w:tr>
        <w:trPr>
          <w:trHeight w:val="255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здравоохранения области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224731
</w:t>
            </w:r>
          </w:p>
        </w:tc>
      </w:tr>
      <w:tr>
        <w:trPr>
          <w:trHeight w:val="255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скорой и неотложной помощи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199226
</w:t>
            </w:r>
          </w:p>
        </w:tc>
      </w:tr>
      <w:tr>
        <w:trPr>
          <w:trHeight w:val="51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населению в чрезвычайных ситуациях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25505
</w:t>
            </w:r>
          </w:p>
        </w:tc>
      </w:tr>
      <w:tr>
        <w:trPr>
          <w:trHeight w:val="27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273755
</w:t>
            </w:r>
          </w:p>
        </w:tc>
      </w:tr>
      <w:tr>
        <w:trPr>
          <w:trHeight w:val="51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здравоохранения области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61053
</w:t>
            </w:r>
          </w:p>
        </w:tc>
      </w:tr>
      <w:tr>
        <w:trPr>
          <w:trHeight w:val="51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здравоохранения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44765
</w:t>
            </w:r>
          </w:p>
        </w:tc>
      </w:tr>
      <w:tr>
        <w:trPr>
          <w:trHeight w:val="255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патологоанатомического вскрытия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5228
</w:t>
            </w:r>
          </w:p>
        </w:tc>
      </w:tr>
      <w:tr>
        <w:trPr>
          <w:trHeight w:val="525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
</w:t>
            </w:r>
          </w:p>
        </w:tc>
      </w:tr>
      <w:tr>
        <w:trPr>
          <w:trHeight w:val="525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  информационно-аналитических центров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7709
</w:t>
            </w:r>
          </w:p>
        </w:tc>
      </w:tr>
      <w:tr>
        <w:trPr>
          <w:trHeight w:val="615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  строительства 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212702
</w:t>
            </w:r>
          </w:p>
        </w:tc>
      </w:tr>
      <w:tr>
        <w:trPr>
          <w:trHeight w:val="615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здравоохранения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212702
</w:t>
            </w:r>
          </w:p>
        </w:tc>
      </w:tr>
      <w:tr>
        <w:trPr>
          <w:trHeight w:val="615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1388799
</w:t>
            </w:r>
          </w:p>
        </w:tc>
      </w:tr>
      <w:tr>
        <w:trPr>
          <w:trHeight w:val="27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1136528
</w:t>
            </w:r>
          </w:p>
        </w:tc>
      </w:tr>
      <w:tr>
        <w:trPr>
          <w:trHeight w:val="765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координации занятости и социальных программ области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398357
</w:t>
            </w:r>
          </w:p>
        </w:tc>
      </w:tr>
      <w:tr>
        <w:trPr>
          <w:trHeight w:val="51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престарелых и инвалидов общего типа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398357
</w:t>
            </w:r>
          </w:p>
        </w:tc>
      </w:tr>
      <w:tr>
        <w:trPr>
          <w:trHeight w:val="255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образования области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738171
</w:t>
            </w:r>
          </w:p>
        </w:tc>
      </w:tr>
      <w:tr>
        <w:trPr>
          <w:trHeight w:val="51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738171
</w:t>
            </w:r>
          </w:p>
        </w:tc>
      </w:tr>
      <w:tr>
        <w:trPr>
          <w:trHeight w:val="27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213718
</w:t>
            </w:r>
          </w:p>
        </w:tc>
      </w:tr>
      <w:tr>
        <w:trPr>
          <w:trHeight w:val="765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координации занятости и социальных программ области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213718
</w:t>
            </w:r>
          </w:p>
        </w:tc>
      </w:tr>
      <w:tr>
        <w:trPr>
          <w:trHeight w:val="51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50454
</w:t>
            </w:r>
          </w:p>
        </w:tc>
      </w:tr>
      <w:tr>
        <w:trPr>
          <w:trHeight w:val="51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компенсацию повышения тарифа абонентской платы за телефон социально-защищаемым гражданам, являющимся абонентами городских сетей телекоммуникаций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
</w:t>
            </w:r>
          </w:p>
        </w:tc>
      </w:tr>
      <w:tr>
        <w:trPr>
          <w:trHeight w:val="51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для выплаты государственных пособий на детей до 18 лет из малообеспеченных семей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132000
</w:t>
            </w:r>
          </w:p>
        </w:tc>
      </w:tr>
      <w:tr>
        <w:trPr>
          <w:trHeight w:val="51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обеспечение нуждающихся инвалидов специальными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29722
</w:t>
            </w:r>
          </w:p>
        </w:tc>
      </w:tr>
      <w:tr>
        <w:trPr>
          <w:trHeight w:val="54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38553
</w:t>
            </w:r>
          </w:p>
        </w:tc>
      </w:tr>
      <w:tr>
        <w:trPr>
          <w:trHeight w:val="765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координации занятости и социальных программ области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32780
</w:t>
            </w:r>
          </w:p>
        </w:tc>
      </w:tr>
      <w:tr>
        <w:trPr>
          <w:trHeight w:val="765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координации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социальных программ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32780
</w:t>
            </w:r>
          </w:p>
        </w:tc>
      </w:tr>
      <w:tr>
        <w:trPr>
          <w:trHeight w:val="525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 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
</w:t>
            </w:r>
          </w:p>
        </w:tc>
      </w:tr>
      <w:tr>
        <w:trPr>
          <w:trHeight w:val="525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местных бюджетов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5667
</w:t>
            </w:r>
          </w:p>
        </w:tc>
      </w:tr>
      <w:tr>
        <w:trPr>
          <w:trHeight w:val="315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687500
</w:t>
            </w:r>
          </w:p>
        </w:tc>
      </w:tr>
      <w:tr>
        <w:trPr>
          <w:trHeight w:val="27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687500
</w:t>
            </w:r>
          </w:p>
        </w:tc>
      </w:tr>
      <w:tr>
        <w:trPr>
          <w:trHeight w:val="51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строительства 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687500
</w:t>
            </w:r>
          </w:p>
        </w:tc>
      </w:tr>
      <w:tr>
        <w:trPr>
          <w:trHeight w:val="975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строительство жилья государственного коммунального жилищного фонда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387500
</w:t>
            </w:r>
          </w:p>
        </w:tc>
      </w:tr>
      <w:tr>
        <w:trPr>
          <w:trHeight w:val="975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и обустройство  инженерно-коммуникационной инфраструктуры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
</w:t>
            </w:r>
          </w:p>
        </w:tc>
      </w:tr>
      <w:tr>
        <w:trPr>
          <w:trHeight w:val="615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1120621
</w:t>
            </w:r>
          </w:p>
        </w:tc>
      </w:tr>
      <w:tr>
        <w:trPr>
          <w:trHeight w:val="27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327219
</w:t>
            </w:r>
          </w:p>
        </w:tc>
      </w:tr>
      <w:tr>
        <w:trPr>
          <w:trHeight w:val="255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культуры области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327219
</w:t>
            </w:r>
          </w:p>
        </w:tc>
      </w:tr>
      <w:tr>
        <w:trPr>
          <w:trHeight w:val="51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культуры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17105
</w:t>
            </w:r>
          </w:p>
        </w:tc>
      </w:tr>
      <w:tr>
        <w:trPr>
          <w:trHeight w:val="255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76999
</w:t>
            </w:r>
          </w:p>
        </w:tc>
      </w:tr>
      <w:tr>
        <w:trPr>
          <w:trHeight w:val="51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69436
</w:t>
            </w:r>
          </w:p>
        </w:tc>
      </w:tr>
      <w:tr>
        <w:trPr>
          <w:trHeight w:val="255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116887
</w:t>
            </w:r>
          </w:p>
        </w:tc>
      </w:tr>
      <w:tr>
        <w:trPr>
          <w:trHeight w:val="255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местных бюджетов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46792
</w:t>
            </w:r>
          </w:p>
        </w:tc>
      </w:tr>
      <w:tr>
        <w:trPr>
          <w:trHeight w:val="27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505834
</w:t>
            </w:r>
          </w:p>
        </w:tc>
      </w:tr>
      <w:tr>
        <w:trPr>
          <w:trHeight w:val="51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(Отдел) физической культуры и спорта области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205834
</w:t>
            </w:r>
          </w:p>
        </w:tc>
      </w:tr>
      <w:tr>
        <w:trPr>
          <w:trHeight w:val="51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(Отдела) физической культуры и спорта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20837
</w:t>
            </w:r>
          </w:p>
        </w:tc>
      </w:tr>
      <w:tr>
        <w:trPr>
          <w:trHeight w:val="51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13738
</w:t>
            </w:r>
          </w:p>
        </w:tc>
      </w:tr>
      <w:tr>
        <w:trPr>
          <w:trHeight w:val="102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171259
</w:t>
            </w:r>
          </w:p>
        </w:tc>
      </w:tr>
      <w:tr>
        <w:trPr>
          <w:trHeight w:val="465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местных бюджетов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
</w:t>
            </w:r>
          </w:p>
        </w:tc>
      </w:tr>
      <w:tr>
        <w:trPr>
          <w:trHeight w:val="60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 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физической культуры и спорта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231330
</w:t>
            </w:r>
          </w:p>
        </w:tc>
      </w:tr>
      <w:tr>
        <w:trPr>
          <w:trHeight w:val="51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(Отдел) архивов и документации области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68565
</w:t>
            </w:r>
          </w:p>
        </w:tc>
      </w:tr>
      <w:tr>
        <w:trPr>
          <w:trHeight w:val="51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(Отдела) архивов и документации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8575
</w:t>
            </w:r>
          </w:p>
        </w:tc>
      </w:tr>
      <w:tr>
        <w:trPr>
          <w:trHeight w:val="255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59900
</w:t>
            </w:r>
          </w:p>
        </w:tc>
      </w:tr>
      <w:tr>
        <w:trPr>
          <w:trHeight w:val="255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
</w:t>
            </w:r>
          </w:p>
        </w:tc>
      </w:tr>
      <w:tr>
        <w:trPr>
          <w:trHeight w:val="255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культуры области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24183
</w:t>
            </w:r>
          </w:p>
        </w:tc>
      </w:tr>
      <w:tr>
        <w:trPr>
          <w:trHeight w:val="51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24183
</w:t>
            </w:r>
          </w:p>
        </w:tc>
      </w:tr>
      <w:tr>
        <w:trPr>
          <w:trHeight w:val="255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внутренней политики области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117150
</w:t>
            </w:r>
          </w:p>
        </w:tc>
      </w:tr>
      <w:tr>
        <w:trPr>
          <w:trHeight w:val="57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государственной информационной политики через средства массовой информации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117150
</w:t>
            </w:r>
          </w:p>
        </w:tc>
      </w:tr>
      <w:tr>
        <w:trPr>
          <w:trHeight w:val="255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21432
</w:t>
            </w:r>
          </w:p>
        </w:tc>
      </w:tr>
      <w:tr>
        <w:trPr>
          <w:trHeight w:val="51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по развитию языков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12480
</w:t>
            </w:r>
          </w:p>
        </w:tc>
      </w:tr>
      <w:tr>
        <w:trPr>
          <w:trHeight w:val="51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народов Казахстана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8952
</w:t>
            </w:r>
          </w:p>
        </w:tc>
      </w:tr>
      <w:tr>
        <w:trPr>
          <w:trHeight w:val="27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19760
</w:t>
            </w:r>
          </w:p>
        </w:tc>
      </w:tr>
      <w:tr>
        <w:trPr>
          <w:trHeight w:val="375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предпринимательства и промышленности области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19760
</w:t>
            </w:r>
          </w:p>
        </w:tc>
      </w:tr>
      <w:tr>
        <w:trPr>
          <w:trHeight w:val="255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19760
</w:t>
            </w:r>
          </w:p>
        </w:tc>
      </w:tr>
      <w:tr>
        <w:trPr>
          <w:trHeight w:val="765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36478
</w:t>
            </w:r>
          </w:p>
        </w:tc>
      </w:tr>
      <w:tr>
        <w:trPr>
          <w:trHeight w:val="255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внутренней политики области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36478
</w:t>
            </w:r>
          </w:p>
        </w:tc>
      </w:tr>
      <w:tr>
        <w:trPr>
          <w:trHeight w:val="51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внутренней политики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30088
</w:t>
            </w:r>
          </w:p>
        </w:tc>
      </w:tr>
      <w:tr>
        <w:trPr>
          <w:trHeight w:val="525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региональных программ в сфере молодежной политики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
</w:t>
            </w:r>
          </w:p>
        </w:tc>
      </w:tr>
      <w:tr>
        <w:trPr>
          <w:trHeight w:val="525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
</w:t>
            </w:r>
          </w:p>
        </w:tc>
      </w:tr>
      <w:tr>
        <w:trPr>
          <w:trHeight w:val="1215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особоохраняемые природные территории, охрана окружающей среды и животного мира, земельные отношения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4614102
</w:t>
            </w:r>
          </w:p>
        </w:tc>
      </w:tr>
      <w:tr>
        <w:trPr>
          <w:trHeight w:val="27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2535678
</w:t>
            </w:r>
          </w:p>
        </w:tc>
      </w:tr>
      <w:tr>
        <w:trPr>
          <w:trHeight w:val="51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сельского хозяйства области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2535678
</w:t>
            </w:r>
          </w:p>
        </w:tc>
      </w:tr>
      <w:tr>
        <w:trPr>
          <w:trHeight w:val="51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сельского хозяйства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38409
</w:t>
            </w:r>
          </w:p>
        </w:tc>
      </w:tr>
      <w:tr>
        <w:trPr>
          <w:trHeight w:val="51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развития семеноводства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211030
</w:t>
            </w:r>
          </w:p>
        </w:tc>
      </w:tr>
      <w:tr>
        <w:trPr>
          <w:trHeight w:val="51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информационно-маркетинговой системы сельского хозяйства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
</w:t>
            </w:r>
          </w:p>
        </w:tc>
      </w:tr>
      <w:tr>
        <w:trPr>
          <w:trHeight w:val="765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процедур банкротства сельскохозяйственных организаций, не находящихся в республиканской собственности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
</w:t>
            </w:r>
          </w:p>
        </w:tc>
      </w:tr>
      <w:tr>
        <w:trPr>
          <w:trHeight w:val="765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товарно-материальных ценностей, необходимых для проведения весенне-полевых и уборочных работ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1274000
</w:t>
            </w:r>
          </w:p>
        </w:tc>
      </w:tr>
      <w:tr>
        <w:trPr>
          <w:trHeight w:val="42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развития животноводства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569053
</w:t>
            </w:r>
          </w:p>
        </w:tc>
      </w:tr>
      <w:tr>
        <w:trPr>
          <w:trHeight w:val="42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повышения урожайности и качества производимых сельскохозяйственных культур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96557
</w:t>
            </w:r>
          </w:p>
        </w:tc>
      </w:tr>
      <w:tr>
        <w:trPr>
          <w:trHeight w:val="42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передаваемые административные функции в рамках  разграничения полномочий между уровнями государственного управления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15765
</w:t>
            </w:r>
          </w:p>
        </w:tc>
      </w:tr>
      <w:tr>
        <w:trPr>
          <w:trHeight w:val="42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продуктивности и качества продукции животноводства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88000
</w:t>
            </w:r>
          </w:p>
        </w:tc>
      </w:tr>
      <w:tr>
        <w:trPr>
          <w:trHeight w:val="42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
</w:t>
            </w:r>
          </w:p>
        </w:tc>
      </w:tr>
      <w:tr>
        <w:trPr>
          <w:trHeight w:val="42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местных бюджетов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239275
</w:t>
            </w:r>
          </w:p>
        </w:tc>
      </w:tr>
      <w:tr>
        <w:trPr>
          <w:trHeight w:val="42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985719
</w:t>
            </w:r>
          </w:p>
        </w:tc>
      </w:tr>
      <w:tr>
        <w:trPr>
          <w:trHeight w:val="42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сельского хозяйства области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135097
</w:t>
            </w:r>
          </w:p>
        </w:tc>
      </w:tr>
      <w:tr>
        <w:trPr>
          <w:trHeight w:val="42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  по подаче питьевой воды из особо важных групповых систем водоснабжения, являющихся безальтернативными источниками питьевого водоснабжения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135097
</w:t>
            </w:r>
          </w:p>
        </w:tc>
      </w:tr>
      <w:tr>
        <w:trPr>
          <w:trHeight w:val="42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строительства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850622
</w:t>
            </w:r>
          </w:p>
        </w:tc>
      </w:tr>
      <w:tr>
        <w:trPr>
          <w:trHeight w:val="42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системы водоснабжения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850622
</w:t>
            </w:r>
          </w:p>
        </w:tc>
      </w:tr>
      <w:tr>
        <w:trPr>
          <w:trHeight w:val="27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213035
</w:t>
            </w:r>
          </w:p>
        </w:tc>
      </w:tr>
      <w:tr>
        <w:trPr>
          <w:trHeight w:val="51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природных ресурсов и регулирования природопользования области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213035
</w:t>
            </w:r>
          </w:p>
        </w:tc>
      </w:tr>
      <w:tr>
        <w:trPr>
          <w:trHeight w:val="51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Охрана,защита,воспроизводство лесов и лесоразведение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213035
</w:t>
            </w:r>
          </w:p>
        </w:tc>
      </w:tr>
      <w:tr>
        <w:trPr>
          <w:trHeight w:val="27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834669
</w:t>
            </w:r>
          </w:p>
        </w:tc>
      </w:tr>
      <w:tr>
        <w:trPr>
          <w:trHeight w:val="51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природных ресурсов и регулирования природопользования области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131669
</w:t>
            </w:r>
          </w:p>
        </w:tc>
      </w:tr>
      <w:tr>
        <w:trPr>
          <w:trHeight w:val="765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природных ресурсов и регулирования природопользования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24969
</w:t>
            </w:r>
          </w:p>
        </w:tc>
      </w:tr>
      <w:tr>
        <w:trPr>
          <w:trHeight w:val="51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охране окружающей среды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106700
</w:t>
            </w:r>
          </w:p>
        </w:tc>
      </w:tr>
      <w:tr>
        <w:trPr>
          <w:trHeight w:val="51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  строительства 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703000
</w:t>
            </w:r>
          </w:p>
        </w:tc>
      </w:tr>
      <w:tr>
        <w:trPr>
          <w:trHeight w:val="51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703000
</w:t>
            </w:r>
          </w:p>
        </w:tc>
      </w:tr>
      <w:tr>
        <w:trPr>
          <w:trHeight w:val="51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45001
</w:t>
            </w:r>
          </w:p>
        </w:tc>
      </w:tr>
      <w:tr>
        <w:trPr>
          <w:trHeight w:val="51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45001
</w:t>
            </w:r>
          </w:p>
        </w:tc>
      </w:tr>
      <w:tr>
        <w:trPr>
          <w:trHeight w:val="51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земельных отношений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12235
</w:t>
            </w:r>
          </w:p>
        </w:tc>
      </w:tr>
      <w:tr>
        <w:trPr>
          <w:trHeight w:val="51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
</w:t>
            </w:r>
          </w:p>
        </w:tc>
      </w:tr>
      <w:tr>
        <w:trPr>
          <w:trHeight w:val="51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передаваемые административные функции в рамках  разграничения полномочий между уровнями государственного управления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32638
</w:t>
            </w:r>
          </w:p>
        </w:tc>
      </w:tr>
      <w:tr>
        <w:trPr>
          <w:trHeight w:val="51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310400
</w:t>
            </w:r>
          </w:p>
        </w:tc>
      </w:tr>
      <w:tr>
        <w:trPr>
          <w:trHeight w:val="51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310400
</w:t>
            </w:r>
          </w:p>
        </w:tc>
      </w:tr>
      <w:tr>
        <w:trPr>
          <w:trHeight w:val="51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государственного архитектурно-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строительного контроля области 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19748
</w:t>
            </w:r>
          </w:p>
        </w:tc>
      </w:tr>
      <w:tr>
        <w:trPr>
          <w:trHeight w:val="765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(Управление) государственного архитектурно-строительного контроля  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19658
</w:t>
            </w:r>
          </w:p>
        </w:tc>
      </w:tr>
      <w:tr>
        <w:trPr>
          <w:trHeight w:val="27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
</w:t>
            </w:r>
          </w:p>
        </w:tc>
      </w:tr>
      <w:tr>
        <w:trPr>
          <w:trHeight w:val="315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515783
</w:t>
            </w:r>
          </w:p>
        </w:tc>
      </w:tr>
      <w:tr>
        <w:trPr>
          <w:trHeight w:val="315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  строительства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9224
</w:t>
            </w:r>
          </w:p>
        </w:tc>
      </w:tr>
      <w:tr>
        <w:trPr>
          <w:trHeight w:val="315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местных бюджетов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267284
</w:t>
            </w:r>
          </w:p>
        </w:tc>
      </w:tr>
      <w:tr>
        <w:trPr>
          <w:trHeight w:val="315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архитектуры и градостроительства области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14144
</w:t>
            </w:r>
          </w:p>
        </w:tc>
      </w:tr>
      <w:tr>
        <w:trPr>
          <w:trHeight w:val="465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(Управление) архитектуры и градостроительства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14110
</w:t>
            </w:r>
          </w:p>
        </w:tc>
      </w:tr>
      <w:tr>
        <w:trPr>
          <w:trHeight w:val="465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
</w:t>
            </w:r>
          </w:p>
        </w:tc>
      </w:tr>
      <w:tr>
        <w:trPr>
          <w:trHeight w:val="315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521141
</w:t>
            </w:r>
          </w:p>
        </w:tc>
      </w:tr>
      <w:tr>
        <w:trPr>
          <w:trHeight w:val="27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501496
</w:t>
            </w:r>
          </w:p>
        </w:tc>
      </w:tr>
      <w:tr>
        <w:trPr>
          <w:trHeight w:val="51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пассажирского транспорта и автомобильных дорог области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501496
</w:t>
            </w:r>
          </w:p>
        </w:tc>
      </w:tr>
      <w:tr>
        <w:trPr>
          <w:trHeight w:val="51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501496
</w:t>
            </w:r>
          </w:p>
        </w:tc>
      </w:tr>
      <w:tr>
        <w:trPr>
          <w:trHeight w:val="525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19645
</w:t>
            </w:r>
          </w:p>
        </w:tc>
      </w:tr>
      <w:tr>
        <w:trPr>
          <w:trHeight w:val="705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пассажирского транспорта и автомобильных дорог области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19645
</w:t>
            </w:r>
          </w:p>
        </w:tc>
      </w:tr>
      <w:tr>
        <w:trPr>
          <w:trHeight w:val="84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пассажирского транспорта и автомобильных дорог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19502
</w:t>
            </w:r>
          </w:p>
        </w:tc>
      </w:tr>
      <w:tr>
        <w:trPr>
          <w:trHeight w:val="27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
</w:t>
            </w:r>
          </w:p>
        </w:tc>
      </w:tr>
      <w:tr>
        <w:trPr>
          <w:trHeight w:val="39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1488606
</w:t>
            </w:r>
          </w:p>
        </w:tc>
      </w:tr>
      <w:tr>
        <w:trPr>
          <w:trHeight w:val="27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экономической деятельности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40514
</w:t>
            </w:r>
          </w:p>
        </w:tc>
      </w:tr>
      <w:tr>
        <w:trPr>
          <w:trHeight w:val="51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предпринимательства и промышленности области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40514
</w:t>
            </w:r>
          </w:p>
        </w:tc>
      </w:tr>
      <w:tr>
        <w:trPr>
          <w:trHeight w:val="765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Департамента (Управления) предпринимательства и промышленности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40514
</w:t>
            </w:r>
          </w:p>
        </w:tc>
      </w:tr>
      <w:tr>
        <w:trPr>
          <w:trHeight w:val="27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естественных монополий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14986
</w:t>
            </w:r>
          </w:p>
        </w:tc>
      </w:tr>
      <w:tr>
        <w:trPr>
          <w:trHeight w:val="765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(Отдел) по тарифам  области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14986 
</w:t>
            </w:r>
          </w:p>
        </w:tc>
      </w:tr>
      <w:tr>
        <w:trPr>
          <w:trHeight w:val="765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Управления по тарифам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14986
</w:t>
            </w:r>
          </w:p>
        </w:tc>
      </w:tr>
      <w:tr>
        <w:trPr>
          <w:trHeight w:val="27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1433106
</w:t>
            </w:r>
          </w:p>
        </w:tc>
      </w:tr>
      <w:tr>
        <w:trPr>
          <w:trHeight w:val="255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финансов области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1363874
</w:t>
            </w:r>
          </w:p>
        </w:tc>
      </w:tr>
      <w:tr>
        <w:trPr>
          <w:trHeight w:val="51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 на неотложные затраты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
</w:t>
            </w:r>
          </w:p>
        </w:tc>
      </w:tr>
      <w:tr>
        <w:trPr>
          <w:trHeight w:val="765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Чрезвычайный резерв местного исполнительного органа области для ликвидации чрезвычайных ситуаций природного и техногенного характера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347147
</w:t>
            </w:r>
          </w:p>
        </w:tc>
      </w:tr>
      <w:tr>
        <w:trPr>
          <w:trHeight w:val="51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увеличение заработной платы государственным служащим, работникам государственных учреждений, не являющимся государственными служащими, и работникам казенных предприятий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973727
</w:t>
            </w:r>
          </w:p>
        </w:tc>
      </w:tr>
      <w:tr>
        <w:trPr>
          <w:trHeight w:val="51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экономики и бюджетного планирования области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9232
</w:t>
            </w:r>
          </w:p>
        </w:tc>
      </w:tr>
      <w:tr>
        <w:trPr>
          <w:trHeight w:val="765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технико-экономического обоснования местных бюджетных инвестиционных проектов (программ) и проведение его экспертизы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9232
</w:t>
            </w:r>
          </w:p>
        </w:tc>
      </w:tr>
      <w:tr>
        <w:trPr>
          <w:trHeight w:val="765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строительства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
</w:t>
            </w:r>
          </w:p>
        </w:tc>
      </w:tr>
      <w:tr>
        <w:trPr>
          <w:trHeight w:val="765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  районов (городов областного значения) на развитие малых городов, в том числе с депрессивной экономикой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
</w:t>
            </w:r>
          </w:p>
        </w:tc>
      </w:tr>
      <w:tr>
        <w:trPr>
          <w:trHeight w:val="315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Официальные трансферты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4380328
</w:t>
            </w:r>
          </w:p>
        </w:tc>
      </w:tr>
      <w:tr>
        <w:trPr>
          <w:trHeight w:val="27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Официальные трансферты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4380328
</w:t>
            </w:r>
          </w:p>
        </w:tc>
      </w:tr>
      <w:tr>
        <w:trPr>
          <w:trHeight w:val="255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финансов области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4380328
</w:t>
            </w:r>
          </w:p>
        </w:tc>
      </w:tr>
      <w:tr>
        <w:trPr>
          <w:trHeight w:val="27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4275468
</w:t>
            </w:r>
          </w:p>
        </w:tc>
      </w:tr>
      <w:tr>
        <w:trPr>
          <w:trHeight w:val="27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целевых трансфертов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104860
</w:t>
            </w:r>
          </w:p>
        </w:tc>
      </w:tr>
      <w:tr>
        <w:trPr>
          <w:trHeight w:val="435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Операционное сальдо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-109278
</w:t>
            </w:r>
          </w:p>
        </w:tc>
      </w:tr>
      <w:tr>
        <w:trPr>
          <w:trHeight w:val="375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Чистое бюджетное кредитование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-58587
</w:t>
            </w:r>
          </w:p>
        </w:tc>
      </w:tr>
      <w:tr>
        <w:trPr>
          <w:trHeight w:val="315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360000
</w:t>
            </w:r>
          </w:p>
        </w:tc>
      </w:tr>
      <w:tr>
        <w:trPr>
          <w:trHeight w:val="315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260000
</w:t>
            </w:r>
          </w:p>
        </w:tc>
      </w:tr>
      <w:tr>
        <w:trPr>
          <w:trHeight w:val="315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260000
</w:t>
            </w:r>
          </w:p>
        </w:tc>
      </w:tr>
      <w:tr>
        <w:trPr>
          <w:trHeight w:val="315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строительства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260000
</w:t>
            </w:r>
          </w:p>
        </w:tc>
      </w:tr>
      <w:tr>
        <w:trPr>
          <w:trHeight w:val="315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районов (городов областного значения) на строительство жилья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260000
</w:t>
            </w:r>
          </w:p>
        </w:tc>
      </w:tr>
      <w:tr>
        <w:trPr>
          <w:trHeight w:val="315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
</w:t>
            </w:r>
          </w:p>
        </w:tc>
      </w:tr>
      <w:tr>
        <w:trPr>
          <w:trHeight w:val="315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
</w:t>
            </w:r>
          </w:p>
        </w:tc>
      </w:tr>
      <w:tr>
        <w:trPr>
          <w:trHeight w:val="255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финансов области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
</w:t>
            </w:r>
          </w:p>
        </w:tc>
      </w:tr>
      <w:tr>
        <w:trPr>
          <w:trHeight w:val="255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 на покрытие кассового разрыва бюджетов районов (городов областного значения)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
</w:t>
            </w:r>
          </w:p>
        </w:tc>
      </w:tr>
      <w:tr>
        <w:trPr>
          <w:trHeight w:val="3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418587
</w:t>
            </w:r>
          </w:p>
        </w:tc>
      </w:tr>
      <w:tr>
        <w:trPr>
          <w:trHeight w:val="285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418587
</w:t>
            </w:r>
          </w:p>
        </w:tc>
      </w:tr>
      <w:tr>
        <w:trPr>
          <w:trHeight w:val="51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418587
</w:t>
            </w:r>
          </w:p>
        </w:tc>
      </w:tr>
      <w:tr>
        <w:trPr>
          <w:trHeight w:val="51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Сальдо по операциям с финансовыми активами 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-1000
</w:t>
            </w:r>
          </w:p>
        </w:tc>
      </w:tr>
      <w:tr>
        <w:trPr>
          <w:trHeight w:val="51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  активов государства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
</w:t>
            </w:r>
          </w:p>
        </w:tc>
      </w:tr>
      <w:tr>
        <w:trPr>
          <w:trHeight w:val="51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
</w:t>
            </w:r>
          </w:p>
        </w:tc>
      </w:tr>
      <w:tr>
        <w:trPr>
          <w:trHeight w:val="51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финанансовых активов внутри страны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
</w:t>
            </w:r>
          </w:p>
        </w:tc>
      </w:tr>
      <w:tr>
        <w:trPr>
          <w:trHeight w:val="375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Дефицит (профицит) бюджета 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-49691
</w:t>
            </w:r>
          </w:p>
        </w:tc>
      </w:tr>
      <w:tr>
        <w:trPr>
          <w:trHeight w:val="735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49691
</w:t>
            </w:r>
          </w:p>
        </w:tc>
      </w:tr>
      <w:tr>
        <w:trPr>
          <w:trHeight w:val="465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260000
</w:t>
            </w:r>
          </w:p>
        </w:tc>
      </w:tr>
      <w:tr>
        <w:trPr>
          <w:trHeight w:val="495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260000
</w:t>
            </w:r>
          </w:p>
        </w:tc>
      </w:tr>
      <w:tr>
        <w:trPr>
          <w:trHeight w:val="42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260000
</w:t>
            </w:r>
          </w:p>
        </w:tc>
      </w:tr>
      <w:tr>
        <w:trPr>
          <w:trHeight w:val="30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256000
</w:t>
            </w:r>
          </w:p>
        </w:tc>
      </w:tr>
      <w:tr>
        <w:trPr>
          <w:trHeight w:val="255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256000
</w:t>
            </w:r>
          </w:p>
        </w:tc>
      </w:tr>
      <w:tr>
        <w:trPr>
          <w:trHeight w:val="27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финансов области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256000
</w:t>
            </w:r>
          </w:p>
        </w:tc>
      </w:tr>
      <w:tr>
        <w:trPr>
          <w:trHeight w:val="27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256000
</w:t>
            </w:r>
          </w:p>
        </w:tc>
      </w:tr>
      <w:tr>
        <w:trPr>
          <w:trHeight w:val="27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8  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45691
</w:t>
            </w:r>
          </w:p>
        </w:tc>
      </w:tr>
      <w:tr>
        <w:trPr>
          <w:trHeight w:val="30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1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 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45691 
</w:t>
            </w:r>
          </w:p>
        </w:tc>
      </w:tr>
      <w:tr>
        <w:trPr>
          <w:trHeight w:val="30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
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45691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