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bfd" w14:textId="4636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полосы радиочастот 1880-1900 МГц для оборудования беспроводной связи стандарта "DECT"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информатизации и связи от 16 октября 2006 года N 417-п. Зарегистрирован в Министерстве юстиции Республики Казахстан 14 ноября 2006 года N 4454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 и решением государственной межведомственной комиссии по радиочастотам Республики Казахстан "О выделении полосы радиочастот 1880-1900 МГц для оборудования беспроводной связи стандарта "DECT" от 31 января 2001 года N 16-5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физическим и юридическим лицам использование на вторичной основе полосы радиочастот 1880-1900 МГц для разработки, производства, модернизации и эксплуатации на территории Республики Казахстан оборудования беспроводной связи стандарта "DECT", предназначенного для применения в различных сетях связи, без оформления разрешительных документов на использование радиочастотного спектра Республики Казахстан при выполнении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технические характеристики оборудования стандарта "DECT" должны соответствовать стандарту ETSI 300175, принятому Европейским институтом стандартов связи (ETSI);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средняя мощность передатчиков базовых и абонентских станций не должна превышать 10мВт, коэффициент усиления антенн должен быть не более 18 дБ;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каждый тип оборудования беспроводной связи стандарта "DECT" должен быть получен сертификат, оформленный установленным законодательством Республики Казахстан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оборудование беспроводной телефонной связи стандарта "DECT" подлежит регистрации в порядке установленном законодательством и должно применяться в качестве оконечного абонентского терминала.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(Волковой Е.В.) обеспечить государственную регистрацию настоящего приказа в Министерстве юстиции Республики Казахстан и его официальное опубликование.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Нуршабекова P.P.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