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15c4" w14:textId="68a1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15 ноября 1999 года N 388 "Об утверждении Правил применения Государственного классификатора Республики Казахстан - единого классификатора назначения платежей"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августа 2006 года N 81. Зарегистрировано в Министерстве юстиции Республики Казахстан 25 сентября 2006 года N 4405. Утратило силу постановлением Правления Национального Банка Республики Казахстан от 31 августа 2016 года № 203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203</w:t>
      </w:r>
      <w:r>
        <w:rPr>
          <w:rFonts w:ascii="Times New Roman"/>
          <w:b w:val="false"/>
          <w:i w:val="false"/>
          <w:color w:val="ff0000"/>
          <w:sz w:val="28"/>
        </w:rPr>
        <w:t> (вводится в действие с 01.01.2017).</w:t>
      </w:r>
    </w:p>
    <w:bookmarkEnd w:id="0"/>
    <w:p>
      <w:pPr>
        <w:spacing w:after="0"/>
        <w:ind w:left="0"/>
        <w:jc w:val="both"/>
      </w:pPr>
      <w:r>
        <w:rPr>
          <w:rFonts w:ascii="Times New Roman"/>
          <w:b w:val="false"/>
          <w:i w:val="false"/>
          <w:color w:val="000000"/>
          <w:sz w:val="28"/>
        </w:rPr>
        <w:t xml:space="preserve">      В целях совершенствования систематизации сведений по проводимым платежам, Правление Национального Банка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15 ноября 1999 года N 388 "Об утверждении Правил применения Государственного классификатора Республики Казахстан - единого классификатора назначения платежей" (зарегистрированное в Реестре государственной регистрации нормативных правовых актов под N 1011, опубликованное 20-31 декабря 1999 года в официальных изданиях Национального Банка Республики Казахстан "Қазақстан Ұлттық Банкiнiң Хабаршысы" и "Вестник Национального Банка Казахстана"; с изменениями и дополнениями, утвержденными постановлениями Правления Национального Банка Республики Казахстан от 16 мая 2000 года  </w:t>
      </w:r>
      <w:r>
        <w:rPr>
          <w:rFonts w:ascii="Times New Roman"/>
          <w:b w:val="false"/>
          <w:i w:val="false"/>
          <w:color w:val="000000"/>
          <w:sz w:val="28"/>
        </w:rPr>
        <w:t xml:space="preserve">N 195 </w:t>
      </w:r>
      <w:r>
        <w:rPr>
          <w:rFonts w:ascii="Times New Roman"/>
          <w:b w:val="false"/>
          <w:i w:val="false"/>
          <w:color w:val="000000"/>
          <w:sz w:val="28"/>
        </w:rPr>
        <w:t>, зарегистрированным в Реестре государственной регистрации нормативных правовых актов под N 1149, от 30 октября 2000 года  </w:t>
      </w:r>
      <w:r>
        <w:rPr>
          <w:rFonts w:ascii="Times New Roman"/>
          <w:b w:val="false"/>
          <w:i w:val="false"/>
          <w:color w:val="000000"/>
          <w:sz w:val="28"/>
        </w:rPr>
        <w:t xml:space="preserve">N 405 </w:t>
      </w:r>
      <w:r>
        <w:rPr>
          <w:rFonts w:ascii="Times New Roman"/>
          <w:b w:val="false"/>
          <w:i w:val="false"/>
          <w:color w:val="000000"/>
          <w:sz w:val="28"/>
        </w:rPr>
        <w:t>, зарегистрированным в Реестре государственной регистрации нормативных правовых актов под N 1319, от 16 февраля 2002 года  </w:t>
      </w:r>
      <w:r>
        <w:rPr>
          <w:rFonts w:ascii="Times New Roman"/>
          <w:b w:val="false"/>
          <w:i w:val="false"/>
          <w:color w:val="000000"/>
          <w:sz w:val="28"/>
        </w:rPr>
        <w:t xml:space="preserve">N 49 </w:t>
      </w:r>
      <w:r>
        <w:rPr>
          <w:rFonts w:ascii="Times New Roman"/>
          <w:b w:val="false"/>
          <w:i w:val="false"/>
          <w:color w:val="000000"/>
          <w:sz w:val="28"/>
        </w:rPr>
        <w:t>, зарегистрированным в Реестре государственной регистрации нормативных правовых актов под N 1809, от 21 апреля 2003 года  </w:t>
      </w:r>
      <w:r>
        <w:rPr>
          <w:rFonts w:ascii="Times New Roman"/>
          <w:b w:val="false"/>
          <w:i w:val="false"/>
          <w:color w:val="000000"/>
          <w:sz w:val="28"/>
        </w:rPr>
        <w:t xml:space="preserve">N 125 </w:t>
      </w:r>
      <w:r>
        <w:rPr>
          <w:rFonts w:ascii="Times New Roman"/>
          <w:b w:val="false"/>
          <w:i w:val="false"/>
          <w:color w:val="000000"/>
          <w:sz w:val="28"/>
        </w:rPr>
        <w:t>, зарегистрированным в Реестре государственной регистрации нормативных правовых актов под N 2332, от 12 февраля 2004 года  </w:t>
      </w:r>
      <w:r>
        <w:rPr>
          <w:rFonts w:ascii="Times New Roman"/>
          <w:b w:val="false"/>
          <w:i w:val="false"/>
          <w:color w:val="000000"/>
          <w:sz w:val="28"/>
        </w:rPr>
        <w:t xml:space="preserve">N 18 </w:t>
      </w:r>
      <w:r>
        <w:rPr>
          <w:rFonts w:ascii="Times New Roman"/>
          <w:b w:val="false"/>
          <w:i w:val="false"/>
          <w:color w:val="000000"/>
          <w:sz w:val="28"/>
        </w:rPr>
        <w:t>, зарегистрированным в Реестре государственной регистрации нормативных правовых актов под N 2757 и от 13 мая 2005 года  </w:t>
      </w:r>
      <w:r>
        <w:rPr>
          <w:rFonts w:ascii="Times New Roman"/>
          <w:b w:val="false"/>
          <w:i w:val="false"/>
          <w:color w:val="000000"/>
          <w:sz w:val="28"/>
        </w:rPr>
        <w:t xml:space="preserve">N 58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под N 3689) внести следующие изменения и дополнения: </w:t>
      </w:r>
      <w:r>
        <w:br/>
      </w:r>
      <w:r>
        <w:rPr>
          <w:rFonts w:ascii="Times New Roman"/>
          <w:b w:val="false"/>
          <w:i w:val="false"/>
          <w:color w:val="000000"/>
          <w:sz w:val="28"/>
        </w:rPr>
        <w:t xml:space="preserve">
      в подпункте 1) пункта 2 слова "и Правил применения Государственного классификатора Республики Казахстан - единого классификатора назначения платежей" исключить; </w:t>
      </w:r>
      <w:r>
        <w:br/>
      </w:r>
      <w:r>
        <w:rPr>
          <w:rFonts w:ascii="Times New Roman"/>
          <w:b w:val="false"/>
          <w:i w:val="false"/>
          <w:color w:val="000000"/>
          <w:sz w:val="28"/>
        </w:rPr>
        <w:t xml:space="preserve">
      в подпункте 2) пункта 2: </w:t>
      </w:r>
      <w:r>
        <w:br/>
      </w:r>
      <w:r>
        <w:rPr>
          <w:rFonts w:ascii="Times New Roman"/>
          <w:b w:val="false"/>
          <w:i w:val="false"/>
          <w:color w:val="000000"/>
          <w:sz w:val="28"/>
        </w:rPr>
        <w:t xml:space="preserve">
      слова "и Правила применения Государственного классификатора Республики Казахстан - единого классификатора назначения платежей" исключить; </w:t>
      </w:r>
      <w:r>
        <w:br/>
      </w:r>
      <w:r>
        <w:rPr>
          <w:rFonts w:ascii="Times New Roman"/>
          <w:b w:val="false"/>
          <w:i w:val="false"/>
          <w:color w:val="000000"/>
          <w:sz w:val="28"/>
        </w:rPr>
        <w:t xml:space="preserve">
      слова "и Правила" исключить; </w:t>
      </w:r>
      <w:r>
        <w:br/>
      </w:r>
      <w:r>
        <w:rPr>
          <w:rFonts w:ascii="Times New Roman"/>
          <w:b w:val="false"/>
          <w:i w:val="false"/>
          <w:color w:val="000000"/>
          <w:sz w:val="28"/>
        </w:rPr>
        <w:t xml:space="preserve">
      в Правилах применения Государственного классификатора Республики Казахстан - единого классификатора назначения платежей, утвержденных указанным постановлением: </w:t>
      </w:r>
      <w:r>
        <w:br/>
      </w:r>
      <w:r>
        <w:rPr>
          <w:rFonts w:ascii="Times New Roman"/>
          <w:b w:val="false"/>
          <w:i w:val="false"/>
          <w:color w:val="000000"/>
          <w:sz w:val="28"/>
        </w:rPr>
        <w:t xml:space="preserve">
      в приложении N 1: </w:t>
      </w:r>
      <w:r>
        <w:br/>
      </w:r>
      <w:r>
        <w:rPr>
          <w:rFonts w:ascii="Times New Roman"/>
          <w:b w:val="false"/>
          <w:i w:val="false"/>
          <w:color w:val="000000"/>
          <w:sz w:val="28"/>
        </w:rPr>
        <w:t xml:space="preserve">
      в правом верхнем углу: </w:t>
      </w:r>
      <w:r>
        <w:br/>
      </w:r>
      <w:r>
        <w:rPr>
          <w:rFonts w:ascii="Times New Roman"/>
          <w:b w:val="false"/>
          <w:i w:val="false"/>
          <w:color w:val="000000"/>
          <w:sz w:val="28"/>
        </w:rPr>
        <w:t xml:space="preserve">
      знак "N" исключить; </w:t>
      </w:r>
      <w:r>
        <w:br/>
      </w:r>
      <w:r>
        <w:rPr>
          <w:rFonts w:ascii="Times New Roman"/>
          <w:b w:val="false"/>
          <w:i w:val="false"/>
          <w:color w:val="000000"/>
          <w:sz w:val="28"/>
        </w:rPr>
        <w:t xml:space="preserve">
      слова ", утвержденным постановлением Правления Национального Банка Республики Казахстан от 15 ноября 1999 г. N 388" исключить; </w:t>
      </w:r>
      <w:r>
        <w:br/>
      </w:r>
      <w:r>
        <w:rPr>
          <w:rFonts w:ascii="Times New Roman"/>
          <w:b w:val="false"/>
          <w:i w:val="false"/>
          <w:color w:val="000000"/>
          <w:sz w:val="28"/>
        </w:rPr>
        <w:t xml:space="preserve">
      в примечании: </w:t>
      </w:r>
      <w:r>
        <w:br/>
      </w:r>
      <w:r>
        <w:rPr>
          <w:rFonts w:ascii="Times New Roman"/>
          <w:b w:val="false"/>
          <w:i w:val="false"/>
          <w:color w:val="000000"/>
          <w:sz w:val="28"/>
        </w:rPr>
        <w:t xml:space="preserve">
      в абзаце двадцать третьем слова ", надзор за деятельностью банков и других финансовых организаций" исключить; </w:t>
      </w:r>
      <w:r>
        <w:br/>
      </w:r>
      <w:r>
        <w:rPr>
          <w:rFonts w:ascii="Times New Roman"/>
          <w:b w:val="false"/>
          <w:i w:val="false"/>
          <w:color w:val="000000"/>
          <w:sz w:val="28"/>
        </w:rPr>
        <w:t xml:space="preserve">
      в абзаце двадцать четвертом: </w:t>
      </w:r>
      <w:r>
        <w:br/>
      </w:r>
      <w:r>
        <w:rPr>
          <w:rFonts w:ascii="Times New Roman"/>
          <w:b w:val="false"/>
          <w:i w:val="false"/>
          <w:color w:val="000000"/>
          <w:sz w:val="28"/>
        </w:rPr>
        <w:t xml:space="preserve">
      слова "независимо, являются ли они банками или нет" исключить; </w:t>
      </w:r>
      <w:r>
        <w:br/>
      </w:r>
      <w:r>
        <w:rPr>
          <w:rFonts w:ascii="Times New Roman"/>
          <w:b w:val="false"/>
          <w:i w:val="false"/>
          <w:color w:val="000000"/>
          <w:sz w:val="28"/>
        </w:rPr>
        <w:t xml:space="preserve">
      слова "также относятся кредитные товарищества, занимающиеся открытием и ведением банковских счетов" заменить словами "относятся банки"; </w:t>
      </w:r>
      <w:r>
        <w:br/>
      </w:r>
      <w:r>
        <w:rPr>
          <w:rFonts w:ascii="Times New Roman"/>
          <w:b w:val="false"/>
          <w:i w:val="false"/>
          <w:color w:val="000000"/>
          <w:sz w:val="28"/>
        </w:rPr>
        <w:t xml:space="preserve">
      в абзаце двадцать пятом после слова "относятся" дополнить словами "кредитные товарищества,";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в детализированной таблице кодов назначения платежей: </w:t>
      </w:r>
      <w:r>
        <w:br/>
      </w:r>
      <w:r>
        <w:rPr>
          <w:rFonts w:ascii="Times New Roman"/>
          <w:b w:val="false"/>
          <w:i w:val="false"/>
          <w:color w:val="000000"/>
          <w:sz w:val="28"/>
        </w:rPr>
        <w:t xml:space="preserve">
      в разделе "0 - Пенсионные платежи и пособия": </w:t>
      </w:r>
      <w:r>
        <w:br/>
      </w:r>
      <w:r>
        <w:rPr>
          <w:rFonts w:ascii="Times New Roman"/>
          <w:b w:val="false"/>
          <w:i w:val="false"/>
          <w:color w:val="000000"/>
          <w:sz w:val="28"/>
        </w:rPr>
        <w:t xml:space="preserve">
      в наименовании кода 026 слово "платежей" заменить словами "или излишне уплаченных сумм по обязательным социальным отчислениям"; </w:t>
      </w:r>
      <w:r>
        <w:br/>
      </w:r>
      <w:r>
        <w:rPr>
          <w:rFonts w:ascii="Times New Roman"/>
          <w:b w:val="false"/>
          <w:i w:val="false"/>
          <w:color w:val="000000"/>
          <w:sz w:val="28"/>
        </w:rPr>
        <w:t xml:space="preserve">
      наименование кода 032 после слова "сумм" дополнить словами "по пенсионным взносам"; </w:t>
      </w:r>
      <w:r>
        <w:br/>
      </w:r>
      <w:r>
        <w:rPr>
          <w:rFonts w:ascii="Times New Roman"/>
          <w:b w:val="false"/>
          <w:i w:val="false"/>
          <w:color w:val="000000"/>
          <w:sz w:val="28"/>
        </w:rPr>
        <w:t xml:space="preserve">
      наименование кода 090 изложить в следующей редакции: </w:t>
      </w:r>
      <w:r>
        <w:br/>
      </w:r>
      <w:r>
        <w:rPr>
          <w:rFonts w:ascii="Times New Roman"/>
          <w:b w:val="false"/>
          <w:i w:val="false"/>
          <w:color w:val="000000"/>
          <w:sz w:val="28"/>
        </w:rPr>
        <w:t xml:space="preserve">
      "Единовременная государственная денежная компенсация гражданам, пострадавшим вследствие ядерных испытаний на Семипалатинском испытательном полигоне"; </w:t>
      </w:r>
      <w:r>
        <w:br/>
      </w:r>
      <w:r>
        <w:rPr>
          <w:rFonts w:ascii="Times New Roman"/>
          <w:b w:val="false"/>
          <w:i w:val="false"/>
          <w:color w:val="000000"/>
          <w:sz w:val="28"/>
        </w:rPr>
        <w:t xml:space="preserve">
      после кода 090 дополнить кодами 091, 092, 093, 094, 095 и 099 следующего содержания: </w:t>
      </w:r>
      <w:r>
        <w:br/>
      </w:r>
      <w:r>
        <w:rPr>
          <w:rFonts w:ascii="Times New Roman"/>
          <w:b w:val="false"/>
          <w:i w:val="false"/>
          <w:color w:val="000000"/>
          <w:sz w:val="28"/>
        </w:rPr>
        <w:t xml:space="preserve">
      091 "Государственные пособия по уходу за ребенком до одного года"; </w:t>
      </w:r>
      <w:r>
        <w:br/>
      </w:r>
      <w:r>
        <w:rPr>
          <w:rFonts w:ascii="Times New Roman"/>
          <w:b w:val="false"/>
          <w:i w:val="false"/>
          <w:color w:val="000000"/>
          <w:sz w:val="28"/>
        </w:rPr>
        <w:t xml:space="preserve">
      092 "Возврат государственных пособий по уходу за ребенком до одного года"; </w:t>
      </w:r>
      <w:r>
        <w:br/>
      </w:r>
      <w:r>
        <w:rPr>
          <w:rFonts w:ascii="Times New Roman"/>
          <w:b w:val="false"/>
          <w:i w:val="false"/>
          <w:color w:val="000000"/>
          <w:sz w:val="28"/>
        </w:rPr>
        <w:t xml:space="preserve">
      093 "Возврат единовременной государственной денежной компенсации гражданам, пострадавшим вследствие ядерных испытаний на Семипалатинском испытательном полигоне"; </w:t>
      </w:r>
      <w:r>
        <w:br/>
      </w:r>
      <w:r>
        <w:rPr>
          <w:rFonts w:ascii="Times New Roman"/>
          <w:b w:val="false"/>
          <w:i w:val="false"/>
          <w:color w:val="000000"/>
          <w:sz w:val="28"/>
        </w:rPr>
        <w:t xml:space="preserve">
      094 "Возврат Акционерным обществом "Государственный фонд социального страхования" ошибочно зачисленных сумм пени за несвоевременное перечисление обязательных социальных отчислений"; </w:t>
      </w:r>
      <w:r>
        <w:br/>
      </w:r>
      <w:r>
        <w:rPr>
          <w:rFonts w:ascii="Times New Roman"/>
          <w:b w:val="false"/>
          <w:i w:val="false"/>
          <w:color w:val="000000"/>
          <w:sz w:val="28"/>
        </w:rPr>
        <w:t xml:space="preserve">
      095 "Возврат накопительными пенсионными фондами ошибочно зачисленных сумм пени за несвоевременное перечисление обязательных пенсионных взносов"; </w:t>
      </w:r>
      <w:r>
        <w:br/>
      </w:r>
      <w:r>
        <w:rPr>
          <w:rFonts w:ascii="Times New Roman"/>
          <w:b w:val="false"/>
          <w:i w:val="false"/>
          <w:color w:val="000000"/>
          <w:sz w:val="28"/>
        </w:rPr>
        <w:t xml:space="preserve">
      099 "Прочие платежи"; </w:t>
      </w:r>
      <w:r>
        <w:br/>
      </w:r>
      <w:r>
        <w:rPr>
          <w:rFonts w:ascii="Times New Roman"/>
          <w:b w:val="false"/>
          <w:i w:val="false"/>
          <w:color w:val="000000"/>
          <w:sz w:val="28"/>
        </w:rPr>
        <w:t xml:space="preserve">
      в разделе "2 - Операции с иностранной валютой и драгоценными металлами": </w:t>
      </w:r>
      <w:r>
        <w:br/>
      </w:r>
      <w:r>
        <w:rPr>
          <w:rFonts w:ascii="Times New Roman"/>
          <w:b w:val="false"/>
          <w:i w:val="false"/>
          <w:color w:val="000000"/>
          <w:sz w:val="28"/>
        </w:rPr>
        <w:t xml:space="preserve">
      после строки седьмой дополнить кодом 213 "Операции по неттингу сделок по купле-продаже иностранной валюты вне биржи"; </w:t>
      </w:r>
      <w:r>
        <w:br/>
      </w:r>
      <w:r>
        <w:rPr>
          <w:rFonts w:ascii="Times New Roman"/>
          <w:b w:val="false"/>
          <w:i w:val="false"/>
          <w:color w:val="000000"/>
          <w:sz w:val="28"/>
        </w:rPr>
        <w:t xml:space="preserve">
      после строки двадцатой дополнить кодом 230 "Операции по неттингу сделок по купле-продаже одной иностранной валюты за другую иностранную валюту"; </w:t>
      </w:r>
      <w:r>
        <w:br/>
      </w:r>
      <w:r>
        <w:rPr>
          <w:rFonts w:ascii="Times New Roman"/>
          <w:b w:val="false"/>
          <w:i w:val="false"/>
          <w:color w:val="000000"/>
          <w:sz w:val="28"/>
        </w:rPr>
        <w:t xml:space="preserve">
      в разделе "9 - платежи в бюджет и выплаты из бюджета": </w:t>
      </w:r>
      <w:r>
        <w:br/>
      </w:r>
      <w:r>
        <w:rPr>
          <w:rFonts w:ascii="Times New Roman"/>
          <w:b w:val="false"/>
          <w:i w:val="false"/>
          <w:color w:val="000000"/>
          <w:sz w:val="28"/>
        </w:rPr>
        <w:t xml:space="preserve">
      наименование кодов 913, 923, 933, 943, 953 и 963 после слова "Казахстан" дополнить словами ", за исключением налагаемых налоговыми органами"; </w:t>
      </w:r>
      <w:r>
        <w:br/>
      </w:r>
      <w:r>
        <w:rPr>
          <w:rFonts w:ascii="Times New Roman"/>
          <w:b w:val="false"/>
          <w:i w:val="false"/>
          <w:color w:val="000000"/>
          <w:sz w:val="28"/>
        </w:rPr>
        <w:t xml:space="preserve">
      код 990 "Физические лица-граждане" исключить; </w:t>
      </w:r>
      <w:r>
        <w:br/>
      </w:r>
      <w:r>
        <w:rPr>
          <w:rFonts w:ascii="Times New Roman"/>
          <w:b w:val="false"/>
          <w:i w:val="false"/>
          <w:color w:val="000000"/>
          <w:sz w:val="28"/>
        </w:rPr>
        <w:t xml:space="preserve">
      наименование кодов 991 и 992 после слов "в бюджет" дополнить словами "от физических лиц-граждан"; </w:t>
      </w:r>
      <w:r>
        <w:br/>
      </w:r>
      <w:r>
        <w:rPr>
          <w:rFonts w:ascii="Times New Roman"/>
          <w:b w:val="false"/>
          <w:i w:val="false"/>
          <w:color w:val="000000"/>
          <w:sz w:val="28"/>
        </w:rPr>
        <w:t xml:space="preserve">
      наименование кода 993 после слова "Казахстан" дополнить словами "от физических лиц-граждан"; </w:t>
      </w:r>
      <w:r>
        <w:br/>
      </w:r>
      <w:r>
        <w:rPr>
          <w:rFonts w:ascii="Times New Roman"/>
          <w:b w:val="false"/>
          <w:i w:val="false"/>
          <w:color w:val="000000"/>
          <w:sz w:val="28"/>
        </w:rPr>
        <w:t xml:space="preserve">
      наименование кода 994 после слова "лет" дополнить словами "от физических лиц-граждан"; </w:t>
      </w:r>
      <w:r>
        <w:br/>
      </w:r>
      <w:r>
        <w:rPr>
          <w:rFonts w:ascii="Times New Roman"/>
          <w:b w:val="false"/>
          <w:i w:val="false"/>
          <w:color w:val="000000"/>
          <w:sz w:val="28"/>
        </w:rPr>
        <w:t xml:space="preserve">
      дополнить кодом 995 "Административные штрафы, налагаемые налоговыми органами"; </w:t>
      </w:r>
      <w:r>
        <w:br/>
      </w:r>
      <w:r>
        <w:rPr>
          <w:rFonts w:ascii="Times New Roman"/>
          <w:b w:val="false"/>
          <w:i w:val="false"/>
          <w:color w:val="000000"/>
          <w:sz w:val="28"/>
        </w:rPr>
        <w:t xml:space="preserve">
      в примечании к детализированной таблице кодов назначения платежей: </w:t>
      </w:r>
      <w:r>
        <w:br/>
      </w:r>
      <w:r>
        <w:rPr>
          <w:rFonts w:ascii="Times New Roman"/>
          <w:b w:val="false"/>
          <w:i w:val="false"/>
          <w:color w:val="000000"/>
          <w:sz w:val="28"/>
        </w:rPr>
        <w:t xml:space="preserve">
      в разделе 9 "Платежи в бюджет и выплаты из бюджета": </w:t>
      </w:r>
      <w:r>
        <w:br/>
      </w:r>
      <w:r>
        <w:rPr>
          <w:rFonts w:ascii="Times New Roman"/>
          <w:b w:val="false"/>
          <w:i w:val="false"/>
          <w:color w:val="000000"/>
          <w:sz w:val="28"/>
        </w:rPr>
        <w:t xml:space="preserve">
      абзацы четвертый, тринадцатый, двадцать второй, тридцать первый, сороковой и сорок девятый после слов "уплаты налогов" дополнить словами "; налагаемые налоговыми органами за административные правонарушения";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"Код 995 проставляется при уплате сумм штрафов, налагаемых налоговыми органами за административные правонарушения, исчисленных в соответствии с Кодексом Республики Казахстан "Об административных правонарушениях". Исключением являются суммы штрафов: налагаемые по результатам налоговых проверок; наложенные до продления сроков уплаты налогов."; </w:t>
      </w:r>
      <w:r>
        <w:br/>
      </w:r>
      <w:r>
        <w:rPr>
          <w:rFonts w:ascii="Times New Roman"/>
          <w:b w:val="false"/>
          <w:i w:val="false"/>
          <w:color w:val="000000"/>
          <w:sz w:val="28"/>
        </w:rPr>
        <w:t xml:space="preserve">
      в приложении N 3: </w:t>
      </w:r>
      <w:r>
        <w:br/>
      </w:r>
      <w:r>
        <w:rPr>
          <w:rFonts w:ascii="Times New Roman"/>
          <w:b w:val="false"/>
          <w:i w:val="false"/>
          <w:color w:val="000000"/>
          <w:sz w:val="28"/>
        </w:rPr>
        <w:t xml:space="preserve">
      в правом верхнем углу: </w:t>
      </w:r>
      <w:r>
        <w:br/>
      </w:r>
      <w:r>
        <w:rPr>
          <w:rFonts w:ascii="Times New Roman"/>
          <w:b w:val="false"/>
          <w:i w:val="false"/>
          <w:color w:val="000000"/>
          <w:sz w:val="28"/>
        </w:rPr>
        <w:t xml:space="preserve">
      знак "N" исключить; </w:t>
      </w:r>
      <w:r>
        <w:br/>
      </w:r>
      <w:r>
        <w:rPr>
          <w:rFonts w:ascii="Times New Roman"/>
          <w:b w:val="false"/>
          <w:i w:val="false"/>
          <w:color w:val="000000"/>
          <w:sz w:val="28"/>
        </w:rPr>
        <w:t xml:space="preserve">
      слова ", утвержденным постановлением Правления Национального Банка Республики Казахстан от 15 ноября 1999 года N 388" исключить; </w:t>
      </w:r>
      <w:r>
        <w:br/>
      </w:r>
      <w:r>
        <w:rPr>
          <w:rFonts w:ascii="Times New Roman"/>
          <w:b w:val="false"/>
          <w:i w:val="false"/>
          <w:color w:val="000000"/>
          <w:sz w:val="28"/>
        </w:rPr>
        <w:t xml:space="preserve">
      примечание дополнить пунктами 3 и 4 следующего содержания: </w:t>
      </w:r>
      <w:r>
        <w:br/>
      </w:r>
      <w:r>
        <w:rPr>
          <w:rFonts w:ascii="Times New Roman"/>
          <w:b w:val="false"/>
          <w:i w:val="false"/>
          <w:color w:val="000000"/>
          <w:sz w:val="28"/>
        </w:rPr>
        <w:t xml:space="preserve">
      "3. Если срок представления отчетности банка приходится на нерабочий день, датой представления отчетности считается следующий за ним рабочий день. </w:t>
      </w:r>
      <w:r>
        <w:br/>
      </w:r>
      <w:r>
        <w:rPr>
          <w:rFonts w:ascii="Times New Roman"/>
          <w:b w:val="false"/>
          <w:i w:val="false"/>
          <w:color w:val="000000"/>
          <w:sz w:val="28"/>
        </w:rPr>
        <w:t xml:space="preserve">
      4. В случае необходимости внесения изменений и/или дополнений в отчетность банк в трехдневный срок со дня представления отчетности представляет в Национальный Банк Республики Казахстан отчетность с учетом изменений и/или дополнений с предварительным письменным уведомлением Национального Банка Республики Казахстан."; </w:t>
      </w:r>
      <w:r>
        <w:br/>
      </w:r>
      <w:r>
        <w:rPr>
          <w:rFonts w:ascii="Times New Roman"/>
          <w:b w:val="false"/>
          <w:i w:val="false"/>
          <w:color w:val="000000"/>
          <w:sz w:val="28"/>
        </w:rPr>
        <w:t xml:space="preserve">
      в Порядке заполнения Сведений: </w:t>
      </w:r>
      <w:r>
        <w:br/>
      </w:r>
      <w:r>
        <w:rPr>
          <w:rFonts w:ascii="Times New Roman"/>
          <w:b w:val="false"/>
          <w:i w:val="false"/>
          <w:color w:val="000000"/>
          <w:sz w:val="28"/>
        </w:rPr>
        <w:t xml:space="preserve">
      предложение второе абзаца тридцать третьего пункта 2 после слов "Коды стран" дополнить знаком " </w:t>
      </w:r>
      <w:r>
        <w:rPr>
          <w:rFonts w:ascii="Times New Roman"/>
          <w:b w:val="false"/>
          <w:i w:val="false"/>
          <w:color w:val="000000"/>
          <w:vertAlign w:val="superscript"/>
        </w:rPr>
        <w:t xml:space="preserve">"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официального опубликования в печати, а его действие распространяется на отношения, возникшие с 1 июля 2006 года, за исключением абзацев двадцатого, двадцать первого, двадцать восьмого, двадцать девятого пункта 1 настоящего постановления, которые вводятся в действие с 1 января 2007 года. </w:t>
      </w:r>
    </w:p>
    <w:bookmarkEnd w:id="2"/>
    <w:bookmarkStart w:name="z4" w:id="3"/>
    <w:p>
      <w:pPr>
        <w:spacing w:after="0"/>
        <w:ind w:left="0"/>
        <w:jc w:val="both"/>
      </w:pPr>
      <w:r>
        <w:rPr>
          <w:rFonts w:ascii="Times New Roman"/>
          <w:b w:val="false"/>
          <w:i w:val="false"/>
          <w:color w:val="000000"/>
          <w:sz w:val="28"/>
        </w:rPr>
        <w:t xml:space="preserve">
      3. Департаменту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Акционерного общества "Банк Развития Казахстана", организаций, осуществляющих отдельные виды банковских операций, Министерства финансов Республики Казахстан, Министерства труда и социальной защиты населения Республики Казахстан, Министерства индустрии и торговли Республики Казахстан и Агентства Республики Казахстан по регулированию и надзору финансового рынка и финансовых организаций. </w:t>
      </w:r>
    </w:p>
    <w:bookmarkEnd w:id="3"/>
    <w:bookmarkStart w:name="z5"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22 августа 2006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по техническому регулированию </w:t>
      </w:r>
      <w:r>
        <w:br/>
      </w:r>
      <w:r>
        <w:rPr>
          <w:rFonts w:ascii="Times New Roman"/>
          <w:b w:val="false"/>
          <w:i w:val="false"/>
          <w:color w:val="000000"/>
          <w:sz w:val="28"/>
        </w:rPr>
        <w:t xml:space="preserve">
  и метрологии Министерства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7 сентября 2006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6 сентября 2006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сентября 2006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