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65e8" w14:textId="b3c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справки-обоснования к нормативному правовому акту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сентября 2006 года N 240. Зарегистрирован в Министерстве юстиции Республики Казахстан 6 сентября 2006 года N 4376. Утратил силу приказом Министра юстиции Республики Казахстан от 21 октября 2016 года №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справки-обоснования к нормативному правовому акту.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регистрации нормативных правовых актов настоящий приказ довести до сведения территориальных органов юстиции, центральных и местных государственных органов.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240           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 справки-обоснования </w:t>
      </w:r>
      <w:r>
        <w:br/>
      </w:r>
      <w:r>
        <w:rPr>
          <w:rFonts w:ascii="Times New Roman"/>
          <w:b/>
          <w:i w:val="false"/>
          <w:color w:val="000000"/>
        </w:rPr>
        <w:t>
к нормативному правовому акту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изменениями, внесенными приказами Министра юстиции РК от 31.12.2010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17.03.2015 </w:t>
      </w:r>
      <w:r>
        <w:rPr>
          <w:rFonts w:ascii="Times New Roman"/>
          <w:b w:val="false"/>
          <w:i w:val="false"/>
          <w:color w:val="ff0000"/>
          <w:sz w:val="28"/>
        </w:rPr>
        <w:t>N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28.09.2015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Справка-обоснование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(форма, дата принятия, регистрационный номер и заголовок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нормативного правового акта)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53"/>
        <w:gridCol w:w="35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сведений,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быть отражены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орган, представив-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нормативный правовой акт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принятия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(компетенция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органа)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ссылкой на соответствующую норму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правового акта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Обоснование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нормативного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(конкретные цели, мотивы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чем принят акт)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ранее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вопросу и 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об их изменении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или признании утратив-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силу в связи с принятием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правового акта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 с учетом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Предусматривает ли данный нормативный правовой акт увеличение расходов или сокращение поступлений республиканского или местного бюджетов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согласовании нормативного правового акта с заинтересованными государственными органами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опубликовании (распространении) в средствах массовой информации, включая интернет-ресурсы, проектов нормативных правовых актов, затрагивающих интересы субъектов частного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результатах проведения анализа регуляторного воздействия (при наличии)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аккредитованных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не представивших экспертные заключения (для актов, касающихся интересов субъектов частного предпринимательства)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 ____________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Должность             подпись        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справка-обоснование подписываются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 постановлением Правительства Республики Казахстан от 17 августа 2006 года № 778.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