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9e47" w14:textId="0a49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6 июня 2003 года N 149-ОД "Об утверждении Правил закупок субъектами естественных монополий товаров, работ и услуг, затраты на которые учитываются при утверждении тарифов (цен, ставок сборов) или их предельных уровней и тарифных смет на регулируемые услуги"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регулированию естественных монополий от 14 августа 2006 года № 204-ОД. Зарегистрирован в Министерстве юстиции Республики Казахстан 29 августа 2006 года № 4355. Утратил силу приказом и.о. Председателя Агентства Республики Казахстан по регулированию естественных монополий от 17 февраля 2012 года № 25-ОД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Председателя Агентства РК по регулированию естественных монополий от 17.02.2012 </w:t>
      </w:r>
      <w:r>
        <w:rPr>
          <w:rFonts w:ascii="Times New Roman"/>
          <w:b w:val="false"/>
          <w:i w:val="false"/>
          <w:color w:val="ff0000"/>
          <w:sz w:val="28"/>
        </w:rPr>
        <w:t>№ 25-ОД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18-4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естественных монополиях", подпунктом 15)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11 </w:t>
      </w:r>
      <w:r>
        <w:rPr>
          <w:rFonts w:ascii="Times New Roman"/>
          <w:b w:val="false"/>
          <w:i w:val="false"/>
          <w:color w:val="000000"/>
          <w:sz w:val="28"/>
        </w:rPr>
        <w:t>и подпунктом 1)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18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об Агентстве Республики Казахстан по регулированию естественных монополий, утвержденного постановлением Правительства Республики Казахстан от 28 октября 2004 года N 1109,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регулированию естественных монополий и защите конкуренции от 6 июня 2003 года N 149-ОД "Об утверждении Правил закупок субъектами естественных монополий товаров, работ и услуг, затраты на которые учитываются при утверждении тарифов (цен, ставок сборов) или их предельных уровней и тарифных смет на регулируемые услуги" (зарегистрированный в Реестре государственной регистрации нормативных правовых актов за N 2373, опубликован "Официальная газета" от 19 июля 2003 года N 29, внесены изменения и дополнения приказом Председателя Агентства Республики Казахстан по регулированию естественных монополий и защите конкуренции от 12 декабря 2003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321-ОД </w:t>
      </w:r>
      <w:r>
        <w:rPr>
          <w:rFonts w:ascii="Times New Roman"/>
          <w:b w:val="false"/>
          <w:i w:val="false"/>
          <w:color w:val="000000"/>
          <w:sz w:val="28"/>
        </w:rPr>
        <w:t>, приказом Председателя Агентства  Республики Казахстан по регулированию естественных монополий и защите конкуренции от 2 марта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99-ОД </w:t>
      </w:r>
      <w:r>
        <w:rPr>
          <w:rFonts w:ascii="Times New Roman"/>
          <w:b w:val="false"/>
          <w:i w:val="false"/>
          <w:color w:val="000000"/>
          <w:sz w:val="28"/>
        </w:rPr>
        <w:t>, приказом и.о. Председателя Агентства Республики Казахстан по регулированию естественных монополий от 5 марта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73-ОД </w:t>
      </w:r>
      <w:r>
        <w:rPr>
          <w:rFonts w:ascii="Times New Roman"/>
          <w:b w:val="false"/>
          <w:i w:val="false"/>
          <w:color w:val="000000"/>
          <w:sz w:val="28"/>
        </w:rPr>
        <w:t>, приказом Председателя Агентства Республики Казахстан по регулированию естественных монополий от 28 декабря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374-ОД </w:t>
      </w:r>
      <w:r>
        <w:rPr>
          <w:rFonts w:ascii="Times New Roman"/>
          <w:b w:val="false"/>
          <w:i w:val="false"/>
          <w:color w:val="000000"/>
          <w:sz w:val="28"/>
        </w:rPr>
        <w:t>, приказом Председателя Агентства Республики Казахстан по регулированию естественных монополий от 3 марта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63-ОД </w:t>
      </w:r>
      <w:r>
        <w:rPr>
          <w:rFonts w:ascii="Times New Roman"/>
          <w:b w:val="false"/>
          <w:i w:val="false"/>
          <w:color w:val="000000"/>
          <w:sz w:val="28"/>
        </w:rPr>
        <w:t xml:space="preserve">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закупок субъектами естественных монополий товаров, работ и услуг, затраты на которые учитываются при утверждении тарифов (цен, ставок сборов) или их предельных уровней и тарифных смет на регулируемые услуги, утвержденные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слова ", в случае, когда субъект естественной монополии находится в коммунальной собственности" заменить словами "для субъектов, оказывающих услуги водохозяйственной и (или) канализационной систем";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"14) уполномоченный орган государственный орган, осуществляющий контроль и регулирование деятельности в сферах естественных монополий;";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15), 16) и 17)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"15) производители стратегических товаров - физические и юридические лица, производящие стратегические товары либо непосредственно от имени иностранного производителя реализующие их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просроченная задолженность - это задолженность, неоплаченная в установленный договором либо графиком погашения срок;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стратегические товары - уголь, газ, мазут, дизельное топливо, используемое в качестве топлива для производства тепловой энергии субъектами естественных монополий, электрическая энергия - для субъектов естественных монополий в сферах передачи и распределения электрической энергии, водохозяйственной и канализационной систем.";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"Перечень, представляемый компетентному и уполномоченному органам, должен быть прошит и пронумерован, последний лист скрепляется подписью первого руководителя заказчика или лица, исполняющего его обязанности, и печатью заказчика.";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дополнить предложением: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"Изменения и дополнения в Перечень должны соответствовать, требованиям, установленным к самому Перечню, и представляются компетентному и уполномоченному органам не позднее 10 дней с момента их принятия.";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Закупки стратегических товаров субъект естественной монополии осуществляет непосредственно у производителей стратегических товаров, за исключением случаев: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наличия дефицита электрической энергии на соответствующем товарном рынке при отсутствии доступа на рынок централизованной торговли электрической энергии и мощности;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закупки газа у организаций, осуществляющих его импорт, при наличии дефицита газа.";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", а также на привлечение грантов, займов и кредитов, предоставляемых международными финансовыми организациями"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пункта 8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проведении повторного тендера заказчик уведомляет уполномоченный орган не позднее, чем за семь дней до его проведения.";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"участвовать" дополнить словами "в качестве наблюдателя";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"Потребитель услуг (товаров, работ) субъекта естественной монополии вправе обращаться в уполномоченный орган с жалобами на неправомерные действия заказчика, тендерной комиссии, секретаря тендерной комиссии (секретариата), технических экспертов.";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не относящихся к основным средствам",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"суммы"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9-2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"9-2. Закупка субъектами естественных монополий стратегических товаров в виде мазута и (или) дизельного топлива осуществляется у собственников нефти или у производителей нефтепродуктов, являющихся собственниками указанных нефтепродуктов.";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"Субъект естественной монополии, включенный в местный раздел Государственного регистра субъектов естественных монополий, публикует объявление о проведении тендера в периодическом печатном издании, выпускаемом не реже трех раз в неделю, а субъект естественной монополии, включенный в республиканский раздел Государственного регистра субъектов естественных монополий - в периодическом печатном издании, выпускаемом не реже трех раз в неделю и распространяемом на всей территории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19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при необходимости вносит заказчику предложения по внесению изменений и дополнений в тендерную документацию;";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21 дополнить частью третьей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"Журнал регистрации потенциальных поставщиков, получивших тендерную документацию и журнал регистрации тендерных заявок и потенциальных поставщиков, изъявивших желание участвовать в процедуре вскрытия конвертов с тендерными заявками, должны быть прошнурованы, пронумерованы, последний лист скреплен подписью первого руководителя и печатью заказчика.";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"22-1. Решения тендерной комиссии принятые в нарушение норм настоящих Правил признаются не законными.";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13) пункта 23 дополнить словами "и на право потенциального поставщика на обжалование неправомерных действий заказчика, тендерной комиссии, секретаря тендерной комиссии (секретариата) и технических экспертов";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33: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 дополнить словами ", выданная не позднее трех месяцев до дня вскрытия конвертов с тендерными заявками";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двенадцатый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"справка банка (банков) об отсутствии просроченной задолженности потенциального поставщика за три месяца, предшествующие дате вскрытия конвертов с тендерными заявками, перед банком (банками). В случае, если потенциальный поставщик является клиентом нескольких банков второго уровня или филиалов, а также иностранного банка, данная справка представляется от каждого из таких банков за подписью первого руководителя или лица, его замещающего с печатью банка (банков). Если справка подписана не первым руководителем банка, то справка должна представляться вместе с копией документа, прямо предусматривающего, что данному лицу предоставлено право подписи данных справок;";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четвертый и пятый подпункта 2) пункта 34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"справка банка (банков) об отсутствии просроченной задолженности потенциального поставщика за три месяца, предшествующие дате вскрытия конвертов с тендерными заявками, перед банком (банками). В случае, если потенциальный поставщик является клиентом нескольких банков второго уровня или филиалов, а также иностранного банка, данная справка представляется от каждого из банков за подписью первого руководителя или лица, его замещающего с печатью банка (банков). Если справка подписана не первым руководителем банка, то справка должна представляться вместе с копией документа, прямо предусматривающего, что данному лицу предоставлено право подписи данных справок;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установленной формы соответствующего налогового органа об отсутствии налоговой задолженности налогоплательщика, задолженности по обязательным пенсионным взносам и социальным отчислениям по Республике Казахстан, выданная не ранее трех месяцев до дня вскрытия конвертов с тендерными заявками;";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пункта 36 дополнить предложением: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этом, если техническая спецификация и (или) банковская гарантия прошиты вместе с тендерной заявкой, то это не является основанием для отклонения данной тендерной заявки. В этом случае оригинал банковской гарантии не возвращается потенциальному поставщику.";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39 после слов "в размере" дополнить словами "от одного до";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"44. Потенциальные поставщики, являющиеся субъектами малого предпринимательства и организациями, производящими товары, работы и услуги, создаваемые общественными объединениями инвалидов Республики Казахстан, вносят гарантийное обеспечение тендерной заявки в размере от одного до полутора процентов от стоимости закупаемых товаров, работ и услуг, предложенной в их тендерных заявках в форме, способом и на условиях, предусмотренных в тендерной документации.";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"44-1. Потенциальные поставщики не вносят обеспечения тендерной заявки,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являются субъектами малого предпринимательства и в целом по тендеру объем предлагаемых ими товаров, работ и услуг в стоимостном выражении не превышает шеститысячекратного размера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являются организациями, производящими товары, работы и услуги, создаваемыми общественными объединениями инвалидов Республики Казахстан, по тендеру объем предлагаемых ими товаров, работ и услуг в стоимостном выражении не превышает восемнадцатитысячекратного размера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участвуют на первом этапе тендера с использованием двухэтапных процедур.";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пункта 46 после слов "процедуре вскрытия," дополнить словами "под роспись с указанием даты и времени получения, 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"48-1. Тендерная заявка, отклоненная тендерной комиссией, не может быть принята к оценке и сопоставлению тендерных заявок.";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51 слова "принятые для участия в тендере" заменить словами "не отклоненные тендерной комиссией";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"54. Заказчик в течение семи рабочих дней со дня подведения итогов тендера (закупок из одного источника) извещает всех принявших участие потенциальных поставщиков путем опубликования в периодическом издании, в котором публиковалось объявление о проведении тендера, результатов тендера с указанием его названия, победителя, наименования и цены единицы товара, работ и услуг, предложенных победителем тендера.";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57-1 и 57-2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"57-1. Потенциальный поставщик вправе обжаловать в уполномоченный орган неправомерные действия заказчика тендерной комиссии, секретаря тендерной комиссии (секретариата) и технических экспертов.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57-2. Заказчик ежеквартально в срок до десятого числа месяца следующего за отчетным кварталом представляет в уполномоченный орган информацию о проведенных закупках, составляемую по форме согласно приложению 6 к настоящим Правилам.";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65 слова ", не относящихся к основным средствам"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"67-1. Каждый потенциальный поставщик представляет только одно ценовое предложение, которое должно быть оформлено в письменном виде (счет на оплату, информация web-сайта и иное). Ценовое предложение физических лиц оформляется в виде заявления на имя руководителя заказчика с указанием номера удостоверения личности и банковских реквизитов, если они имеются.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деятельность на продажу и поставку закупаемых товаров (работ, услуг) подлежит обязательному лицензированию заказчик запрашивает нотариально засвидетельствованную копию такой лицензии.";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после слов "товары", "товарам" дополнить соответственно словами ", работы, услуги", ", работам, услугам";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"4-1) тендер признан не состоявшимся в связи с отсутствием заявок потенциальных поставщиков;";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68-1: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"и заключение компетентного органа о необходимости закупки заказчиком данных товаров, работ и услуг, с указанием объемов (количества) закупаемых товаров, работ и услуг, а также суммы закупки" заменить словами ", заключение компетентного органа о необходимости закупки заказчиком данных товаров, работ и услуг в целях унификации, стандартизации или обеспечения совместимости, с указанием объемов закупаемых товаров, работ и услуг в количественном и стоимостном выражении, а также техническую спецификацию и (или) иную документацию, подтверждающую необходимость стандартизации, унификации, и обеспечения совместимости с имеющимися товарами, работами и услугами;";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"3-1) для подтверждения необходимости закупки в связи с отсутствием тендерных заявок от потенциальных поставщиков при проведении открытого тендера - копии документов по данному тендеру: приказа о создании тендерной комиссии, тендерной документации, протокола об итогах тендера, объявления в периодической печати о проведении тендера с датой публикации, при этом основанием для отказа в согласовании и принятия мер реагирования будет являться нарушение тендерных процедур.";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после цифры "3)" дополнить цифрами ", 3-1)";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пункта 73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указанным Правилам изложить в редакции согласно приложению 1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 к указанным Правилам изложить в редакции согласно приложению 2 к настоящему приказу.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Юридическому департаменту Агентства Республики Казахстан по регулированию естественных монополий (Джолдыбаева Г.Т.)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и анализа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опубликование в официальных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оставляю за собой.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первого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И. о. Председателя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Агентства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августа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204-ОД      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закупок субъектами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 товаров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 и услуг, затраты на которые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учитываются при утверждении тарифов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(цен, ставок сборов) или их предельных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уровней и тарифных смет 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регулируемые услуги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объявления о предстоящем тендере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(полное наименование заказчика)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объявляет о проведении открытого (повторного) тендера по закупкам следующих товаров, работ и услуг: (краткое описание товаров, работ и услуг и их количество (объем) без указания стоимости); (заказчик  праве сделать ссылку, что полный перечень закупаемых товаров, работ и услуг, их количество и подробная спецификация указаны в тендерной документации).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Товары, работы, услуги должны быть доставлены (выполнены/оказаны):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(указать место поставки товаров, выполнения работ или оказания 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Требуемый срок поставки (выполнения, оказания)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участию в тендере допускаются все потенциальные поставщики, отвечающие квалификационным требованиям, указанным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13 </w:t>
      </w:r>
      <w:r>
        <w:rPr>
          <w:rFonts w:ascii="Times New Roman"/>
          <w:b w:val="false"/>
          <w:i w:val="false"/>
          <w:color w:val="000000"/>
          <w:sz w:val="28"/>
        </w:rPr>
        <w:t>Правил закупок субъектами естественных монополий товаров, работ и услуг, затраты на которые учитываются при утверждении тарифов (цен, ставок сборов) или их предельных уровней и тарифных смет на регулируемые услуги, утвержденных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регулированию естественных монополий и защите конкуренции о 6 июня 2003 года N 149-ОД.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Пакет тендерной документации можно получить в срок до _____ часов ____ минут " ___ " _______ ___ г. (указать время и дату за 24 часа до вскрытия конвертов с тендерными заявками) включительно по адресу _____________, комната N ___ с ___ до ___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пакета тендерной документации составляет тенге и вносится на счет (указать соответствующий счет заказчика) либо в бухгалтерию. Субъектам малого предпринимательства и организациям, производящим товары, работы и услуги, создаваемыми общественными объединениями инвалидов Республики Казахстан, тендерная документация предоставляется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случае, если взимание платы за предоставление тендерной документации не предусмотрено, в объявлении следует указать что тендерная документация предоставляется бесплатно).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Тендерные заявки на участие в тендере, запечатанные в конверты, представляются потенциальными поставщиками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(наименование заказчика)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адресу: ________________ комната N 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Окончательный срок представления тендерных заявок до _____ часов ____ минут " ___ " ________ ____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Конверты с тендерными заявками будут вскрываться тендерной комиссией в _____ часов _____ минут " ___ " _______ ____ года по следующему адресу: _______________ комната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Потенциальные поставщики и их представители могут присутствовать при вскрытии конвертов с тендерными заявками.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Потребители услуг (товаров, работ) субъекта естественной монополии вправе участвовать в качестве наблюдателей в проводимом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заказчика) тендере по закупке товаров (работ, 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Дополнительную информацию и справки можно получить по телефону: (указать код города и номер телефона).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Агентства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августа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204-ОД.    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закупок субъектами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 товаров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 и услуг, затраты на которые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учитываются при утверждении тарифов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(цен, ставок сборов) или их предельных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уровней и тарифных смет 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регулируемые услуги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Информация о проведенных закупках за квартал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1713"/>
        <w:gridCol w:w="1493"/>
        <w:gridCol w:w="1473"/>
        <w:gridCol w:w="1233"/>
        <w:gridCol w:w="1473"/>
        <w:gridCol w:w="1713"/>
        <w:gridCol w:w="19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закупки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услуг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лась)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и подпись первого руководителя заказчика (организатора) или лица, исполняющего его обязанности, печать заказчика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