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4146" w14:textId="58b4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пруденциальных нормативов для организаций, совмещающих виды профессиональной деятельности на рынке ценных бумаг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17 июня 2006 года N 132. Зарегистрировано в Министерстве юстиции Республики Казахстан 14 июля 2006 года N 4299. Утратило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119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РК по регулированию и надзору финансового рынка и финансовых организаций от 22.08.2008 N 119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подпунктами 11), 15) пункта 2 
</w:t>
      </w:r>
      <w:r>
        <w:rPr>
          <w:rFonts w:ascii="Times New Roman"/>
          <w:b w:val="false"/>
          <w:i w:val="false"/>
          <w:color w:val="000000"/>
          <w:sz w:val="28"/>
        </w:rPr>
        <w:t xml:space="preserve"> статьи 3 </w:t>
      </w:r>
      <w:r>
        <w:rPr>
          <w:rFonts w:ascii="Times New Roman"/>
          <w:b w:val="false"/>
          <w:i w:val="false"/>
          <w:color w:val="000000"/>
          <w:sz w:val="28"/>
        </w:rPr>
        <w:t>
, пунктом 4 
</w:t>
      </w:r>
      <w:r>
        <w:rPr>
          <w:rFonts w:ascii="Times New Roman"/>
          <w:b w:val="false"/>
          <w:i w:val="false"/>
          <w:color w:val="000000"/>
          <w:sz w:val="28"/>
        </w:rPr>
        <w:t xml:space="preserve"> статьи 45 </w:t>
      </w:r>
      <w:r>
        <w:rPr>
          <w:rFonts w:ascii="Times New Roman"/>
          <w:b w:val="false"/>
          <w:i w:val="false"/>
          <w:color w:val="000000"/>
          <w:sz w:val="28"/>
        </w:rPr>
        <w:t>
, 
</w:t>
      </w:r>
      <w:r>
        <w:rPr>
          <w:rFonts w:ascii="Times New Roman"/>
          <w:b w:val="false"/>
          <w:i w:val="false"/>
          <w:color w:val="000000"/>
          <w:sz w:val="28"/>
        </w:rPr>
        <w:t xml:space="preserve"> статьей 49 </w:t>
      </w:r>
      <w:r>
        <w:rPr>
          <w:rFonts w:ascii="Times New Roman"/>
          <w:b w:val="false"/>
          <w:i w:val="false"/>
          <w:color w:val="000000"/>
          <w:sz w:val="28"/>
        </w:rPr>
        <w:t>
 Закона Республики Казахстан "О рынке ценных бумаг" и подпунктами 5), 6) пункта 1 статьи 9 Закона Республики Казахстан "О государственном регулировании и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Правила расчета пруденциальных нормативов для организаций, совмещающих виды профессиональной деятельности на рынке ценных бумаг согласно приложению 1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Со дня введения в действие настоящего постановления признать утратившими силу нормативные правовые акты согласно приложению 2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3.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27 августа 2005 года N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(зарегистрированное в Реестре государственной регистрации нормативных правовых актов под N 3868) следующее изменение:
</w:t>
      </w:r>
      <w:r>
        <w:br/>
      </w:r>
      <w:r>
        <w:rPr>
          <w:rFonts w:ascii="Times New Roman"/>
          <w:b w:val="false"/>
          <w:i w:val="false"/>
          <w:color w:val="000000"/>
          <w:sz w:val="28"/>
        </w:rPr>
        <w:t>
      пункт 17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и его действие распространяется на отношения, возникшие с 1 июля 2006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2) в течение десяти дней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 и Объединения юридических лиц "Ассоциация управляющих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6. Отделу международных отношений и связей с общественностью Агентства (Пернебаев Т.Ш.) принять меры к публикации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Правления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регулированию и надзору    
</w:t>
      </w:r>
      <w:r>
        <w:br/>
      </w:r>
      <w:r>
        <w:rPr>
          <w:rFonts w:ascii="Times New Roman"/>
          <w:b w:val="false"/>
          <w:i w:val="false"/>
          <w:color w:val="000000"/>
          <w:sz w:val="28"/>
        </w:rPr>
        <w:t>
финансового рынка и        
</w:t>
      </w:r>
      <w:r>
        <w:br/>
      </w:r>
      <w:r>
        <w:rPr>
          <w:rFonts w:ascii="Times New Roman"/>
          <w:b w:val="false"/>
          <w:i w:val="false"/>
          <w:color w:val="000000"/>
          <w:sz w:val="28"/>
        </w:rPr>
        <w:t>
финансовых организаций      
</w:t>
      </w:r>
      <w:r>
        <w:br/>
      </w:r>
      <w:r>
        <w:rPr>
          <w:rFonts w:ascii="Times New Roman"/>
          <w:b w:val="false"/>
          <w:i w:val="false"/>
          <w:color w:val="000000"/>
          <w:sz w:val="28"/>
        </w:rPr>
        <w:t>
от 17 июня 2006 года N 132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расчета пруденциальных нормативов для организаций,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совмещающих виды профессиональной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рынке ценных бумаг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тексту слова "Брокеру и (или) дилеру и", "Брокера и (или) дилера и", "Брокером и (или) дилером и", "и Брокера и (или) дилера", "Брокер и (или) дилер и", "Брокер и (или) дилер,", "Брокером и (или) дилером", ", Брокеру и (или) дилеру", ", Брокера и (или) дилера" исключены постановлением Правления Агентства РК по регулированию и надзору финансового рынка и финансовых организаций от 28.04.2008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Правила расчета пруденциальных нормативов для организаций, совмещающих виды профессиональной деятельности на рынке ценных бумаг, (далее - Правила) устанавливают порядок расчета пруденциальных нормативов, обязательных к соблюдению организациями, совмещающими виды профессиональной деятельности на рынке ценных бумаг.
</w:t>
      </w:r>
      <w:r>
        <w:br/>
      </w:r>
      <w:r>
        <w:rPr>
          <w:rFonts w:ascii="Times New Roman"/>
          <w:b w:val="false"/>
          <w:i w:val="false"/>
          <w:color w:val="000000"/>
          <w:sz w:val="28"/>
        </w:rPr>
        <w:t>
      2. Расчет и порядок представления отчетности по иным пруденциальным нормативам, не указанным в настоящих Правилах, для организаций, совмещающих виды профессиональной деятельности на рынке ценных бумаг, устанавливаются нормативным правовым актом уполномоченного органа по регулированию и надзору финансового рынка и финансовых организаций (далее - уполномоченный орган), определяющим порядок их расчета и представления отчетности.
</w:t>
      </w:r>
      <w:r>
        <w:br/>
      </w:r>
      <w:r>
        <w:rPr>
          <w:rFonts w:ascii="Times New Roman"/>
          <w:b w:val="false"/>
          <w:i w:val="false"/>
          <w:color w:val="000000"/>
          <w:sz w:val="28"/>
        </w:rPr>
        <w:t>
      3. В качестве ликвидных активов организации, осуществляющей деятельность по управлению инвестиционным портфелем (далее - Управляющий), признаются следующие активы:
</w:t>
      </w:r>
      <w:r>
        <w:br/>
      </w:r>
      <w:r>
        <w:rPr>
          <w:rFonts w:ascii="Times New Roman"/>
          <w:b w:val="false"/>
          <w:i w:val="false"/>
          <w:color w:val="000000"/>
          <w:sz w:val="28"/>
        </w:rPr>
        <w:t>
      1) деньги, в том числе:
</w:t>
      </w:r>
      <w:r>
        <w:br/>
      </w:r>
      <w:r>
        <w:rPr>
          <w:rFonts w:ascii="Times New Roman"/>
          <w:b w:val="false"/>
          <w:i w:val="false"/>
          <w:color w:val="000000"/>
          <w:sz w:val="28"/>
        </w:rPr>
        <w:t>
      деньги в кассе, не более десяти процентов от суммы активов по балансу;
</w:t>
      </w:r>
      <w:r>
        <w:br/>
      </w:r>
      <w:r>
        <w:rPr>
          <w:rFonts w:ascii="Times New Roman"/>
          <w:b w:val="false"/>
          <w:i w:val="false"/>
          <w:color w:val="000000"/>
          <w:sz w:val="28"/>
        </w:rPr>
        <w:t>
      деньги на счетах в банках второго уровня Республики Казахстан;
</w:t>
      </w:r>
      <w:r>
        <w:br/>
      </w:r>
      <w:r>
        <w:rPr>
          <w:rFonts w:ascii="Times New Roman"/>
          <w:b w:val="false"/>
          <w:i w:val="false"/>
          <w:color w:val="000000"/>
          <w:sz w:val="28"/>
        </w:rPr>
        <w:t>
      деньги на счетах в центральном депозитарии ценных бумаг;
</w:t>
      </w:r>
      <w:r>
        <w:br/>
      </w:r>
      <w:r>
        <w:rPr>
          <w:rFonts w:ascii="Times New Roman"/>
          <w:b w:val="false"/>
          <w:i w:val="false"/>
          <w:color w:val="000000"/>
          <w:sz w:val="28"/>
        </w:rPr>
        <w:t>
      деньги на счетах в банках-нерезидентах, которые имеют долгосрочный и/или краткосрочный, индивидуальный рейтинг не ниже категории "А" (по классификации рейтинговых агентств "Standard &amp; Poor's" и "Fitch") или "А2" (по классификации рейтингового агентства "Moody's Investors Service");
</w:t>
      </w:r>
      <w:r>
        <w:br/>
      </w:r>
      <w:r>
        <w:rPr>
          <w:rFonts w:ascii="Times New Roman"/>
          <w:b w:val="false"/>
          <w:i w:val="false"/>
          <w:color w:val="000000"/>
          <w:sz w:val="28"/>
        </w:rPr>
        <w:t>
      деньги на счетах в организациях-нерезидентах, предоставляющих банковские услуги организациям для осуществления операций на организованном рынке ценных бумаг;
</w:t>
      </w:r>
      <w:r>
        <w:br/>
      </w:r>
      <w:r>
        <w:rPr>
          <w:rFonts w:ascii="Times New Roman"/>
          <w:b w:val="false"/>
          <w:i w:val="false"/>
          <w:color w:val="000000"/>
          <w:sz w:val="28"/>
        </w:rPr>
        <w:t>
      2) вклады в Национальном Банке Республики Казахстан;
</w:t>
      </w:r>
      <w:r>
        <w:br/>
      </w:r>
      <w:r>
        <w:rPr>
          <w:rFonts w:ascii="Times New Roman"/>
          <w:b w:val="false"/>
          <w:i w:val="false"/>
          <w:color w:val="000000"/>
          <w:sz w:val="28"/>
        </w:rPr>
        <w:t>
      3) вклады в банках второго уровня Республики Казахстан, ценные бумаги которых включены в официальный список фондовой биржи по наивысшей категории, или являющихся дочерними банками-резидентами, родительские банки - нерезиденты которых имеют долгосрочный и/или краткосрочный, индивидуальный рейтинг не ниже категории "А" (по классификации рейтинговых агентств "Standard &amp; Poor's" и "Fitch") или "А2"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4) вклады в банках-нерезидентах, которые имеют долгосрочный и/или краткосрочный, индивидуальный рейтинг не ниже категории "А" (по классификации рейтинговых агентств "Standard &amp; Poor's" и "Fitch") или "А2"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5)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6) негосударственные эмиссионные ценные бумаги организаций Республики Казахстан, выпущенные в соответствии с законодательством Республики Казахстан и других государств, не являющихся аффилиированными лицами по отношению к Управляющему включенные в официальный список фондовой биржи по наивысшей категории (за исключением ипотечных облигаций, включенных в официальный список фондовой биржи и облигаций Акционерного общества "Банк Развития Казахстана")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7) ипотечные облигации организаций Республики Казахстан, включенные в официальный список фондовой биржи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8) инфраструктурные облигации организаций Республики Казахстан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9) облигации Акционерного общества "Банк Развития Казахстана"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10) ценные бумаги иностранных государств, имеющих рейтинговую оценку по международной шкале кредитного рейтинга не ниже "ВВВ" (по классификации рейтинговых агентств "Standard &amp; Poor's" и "Fitch") или "Ваа2"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11) негосударственные долговые ценные бумаги иностранных эмитентов, имеющие рейтинговую оценку не ниже "ВВВ" (по классификации рейтинговых агентств "Standard &amp; Poor's" и "Fitch") или "Ваа2"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12) акции иностранных эмитентов, чьи долговые ценные бумаги имеют рейтинговую оценку не ниже "ВВВ" (по классификации рейтинговых агентств "Standard &amp; Poor's" и "Fitch") или "Ваа2"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13) ценные бумаги международных финансовых организаций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14) акции организаций Республики Казахстан, не являющихся аффилиированными лицами по отношению к Управляющему, имеющих рейтинговую оценку не ниже "ВВ" (по классификации рейтинговых агентств "Standard &amp; Poor's" и "Fitch") или "Ва2" (по классификации рейтингового агентства "Moody's Investors Service"), или рейтинговую оценку "А" по национальной шкале "Standard &amp; Poor's" или рейтинг аналогичного уровня одного из других рейтинговых агентств, обращающихся на организованных рынках иностранных государств или Республики Казахстан, и долговые ценные бумаги организаций Республики Казахстан, не являющихся аффилиированными лицами по отношению к Управляющему, имеющие рейтинговую оценку не ниже "ВВ" (по классификации рейтинговых агентств "Standard &amp; Poor's" и "Fitch") или "Ва2" (по классификации рейтингового агентства "Moody's Investors Service"), или рейтинговую оценку "А" по национальной шкале Standard &amp; Poor's Республики Казахстан, обращающихся на организованных рынках иностранных государств или Республики Казахстан, за вычетом резервов на возможные потери;
</w:t>
      </w:r>
      <w:r>
        <w:br/>
      </w:r>
      <w:r>
        <w:rPr>
          <w:rFonts w:ascii="Times New Roman"/>
          <w:b w:val="false"/>
          <w:i w:val="false"/>
          <w:color w:val="000000"/>
          <w:sz w:val="28"/>
        </w:rPr>
        <w:t>
      15) аффинированные драгоценные металлы;
</w:t>
      </w:r>
      <w:r>
        <w:br/>
      </w:r>
      <w:r>
        <w:rPr>
          <w:rFonts w:ascii="Times New Roman"/>
          <w:b w:val="false"/>
          <w:i w:val="false"/>
          <w:color w:val="000000"/>
          <w:sz w:val="28"/>
        </w:rPr>
        <w:t>
      16) негосударственные эмиссионные ценные бумаги организаций Республики Казахстан (в том числе ценные бумаги, выпущенные в соответствии с законодательством других государств), не являющихся аффилиированными лицами по отношению к Управляющему, включенные в официальный список фондовой биржи по категории, следующей за наивысшей (за исключением ипотечных облигаций, включенных в официальный список фондовой биржи) (с учетом суммы основного долга и начисленного вознаграждения, уменьшенные на пятьдесят процентов), за вычетом резервов на возможные потери;
</w:t>
      </w:r>
      <w:r>
        <w:br/>
      </w:r>
      <w:r>
        <w:rPr>
          <w:rFonts w:ascii="Times New Roman"/>
          <w:b w:val="false"/>
          <w:i w:val="false"/>
          <w:color w:val="000000"/>
          <w:sz w:val="28"/>
        </w:rPr>
        <w:t>
      16-1) долговые ценные бумаги, прошедшие процедуру листинга на специальной торговой площадке Регионального Финансового Центра города Алматы,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17) паи открытого и интервального паевых инвестиционных фондов, за вычетом резервов на возможные потери (уменьшенные на пятьдесят процентов);
</w:t>
      </w:r>
      <w:r>
        <w:br/>
      </w:r>
      <w:r>
        <w:rPr>
          <w:rFonts w:ascii="Times New Roman"/>
          <w:b w:val="false"/>
          <w:i w:val="false"/>
          <w:color w:val="000000"/>
          <w:sz w:val="28"/>
        </w:rPr>
        <w:t>
      18) акции организаторов торгов с ценными бумагами, центрального депозитария ценных бумаг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уменьшенные на пятьдесят процентов, за вычетом резервов на возможные потери;
</w:t>
      </w:r>
      <w:r>
        <w:br/>
      </w:r>
      <w:r>
        <w:rPr>
          <w:rFonts w:ascii="Times New Roman"/>
          <w:b w:val="false"/>
          <w:i w:val="false"/>
          <w:color w:val="000000"/>
          <w:sz w:val="28"/>
        </w:rPr>
        <w:t>
      19) дебиторская задолженность (за вычетом резервов на возможные потери) организаций, не являющихся по отношению к Управляющему аффилиированными лицами, за вычетом дебиторской задолженности работников и других лиц, в том числе:
</w:t>
      </w:r>
      <w:r>
        <w:br/>
      </w:r>
      <w:r>
        <w:rPr>
          <w:rFonts w:ascii="Times New Roman"/>
          <w:b w:val="false"/>
          <w:i w:val="false"/>
          <w:color w:val="000000"/>
          <w:sz w:val="28"/>
        </w:rPr>
        <w:t>
      дебиторская задолженность (за вычетом резервов на возможные потери) организаций, не являющихся по отношению к Управляющему аффилиированными лицами, за вычетом дебиторской задолженности работников и других лиц, просроченной по условиям договора на срок не более трех дней в размере, не превышающем двадцати процентов от суммы активов по балансу;
</w:t>
      </w:r>
      <w:r>
        <w:br/>
      </w:r>
      <w:r>
        <w:rPr>
          <w:rFonts w:ascii="Times New Roman"/>
          <w:b w:val="false"/>
          <w:i w:val="false"/>
          <w:color w:val="000000"/>
          <w:sz w:val="28"/>
        </w:rPr>
        <w:t>
      дебиторская задолженность (за вычетом резервов на возможные потери) организаций, не являющихся по отношению к Управляющему аффилиированными лицами, за вычетом дебиторской задолженности работников и других лиц, просроченная по условиям договора на срок не более девяносто дней в размере, не превышающем десяти процентов от суммы активов по балансу Управляющего, уменьшенная на пятьдесят процентов.
</w:t>
      </w:r>
      <w:r>
        <w:br/>
      </w:r>
      <w:r>
        <w:rPr>
          <w:rFonts w:ascii="Times New Roman"/>
          <w:b w:val="false"/>
          <w:i w:val="false"/>
          <w:color w:val="000000"/>
          <w:sz w:val="28"/>
        </w:rPr>
        <w:t>
      Ценные бумаги, указанные в настоящем пункте, не включаются в расчет ликвидных активов в случаях:
</w:t>
      </w:r>
      <w:r>
        <w:br/>
      </w:r>
      <w:r>
        <w:rPr>
          <w:rFonts w:ascii="Times New Roman"/>
          <w:b w:val="false"/>
          <w:i w:val="false"/>
          <w:color w:val="000000"/>
          <w:sz w:val="28"/>
        </w:rPr>
        <w:t>
      продажи ценных бумаг Управляющим на условиях их обратного выкупа или передачи в залог, или обременения иным образом в соответствии с законодательством Республики Казахстан;
</w:t>
      </w:r>
      <w:r>
        <w:br/>
      </w:r>
      <w:r>
        <w:rPr>
          <w:rFonts w:ascii="Times New Roman"/>
          <w:b w:val="false"/>
          <w:i w:val="false"/>
          <w:color w:val="000000"/>
          <w:sz w:val="28"/>
        </w:rPr>
        <w:t>
      покупки ценных бумаг Управляющим на рынке автоматического "репо" на условиях их обратной продажи.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с изменениями, внесенными постановлениями Правления Агентства РК по регулированию и надзору финансового рынка и финансовых организаций от 27.10.2006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15.12.2006); от 23.02.2007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28.04.2008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В качестве прочих активов Управляющего, включаемых в расчет достаточности собственного капитала, признаются следующие активы:
</w:t>
      </w:r>
      <w:r>
        <w:br/>
      </w:r>
      <w:r>
        <w:rPr>
          <w:rFonts w:ascii="Times New Roman"/>
          <w:b w:val="false"/>
          <w:i w:val="false"/>
          <w:color w:val="000000"/>
          <w:sz w:val="28"/>
        </w:rPr>
        <w:t>
      1) основные средства Управляющего по балансовой стоимости, в том числе:
</w:t>
      </w:r>
      <w:r>
        <w:br/>
      </w:r>
      <w:r>
        <w:rPr>
          <w:rFonts w:ascii="Times New Roman"/>
          <w:b w:val="false"/>
          <w:i w:val="false"/>
          <w:color w:val="000000"/>
          <w:sz w:val="28"/>
        </w:rPr>
        <w:t>
      земля, находящаяся в собственности или на праве постоянного землепользования, в размере, не превышающем десяти процентов от суммы активов по балансу Управляющего;
</w:t>
      </w:r>
      <w:r>
        <w:br/>
      </w:r>
      <w:r>
        <w:rPr>
          <w:rFonts w:ascii="Times New Roman"/>
          <w:b w:val="false"/>
          <w:i w:val="false"/>
          <w:color w:val="000000"/>
          <w:sz w:val="28"/>
        </w:rPr>
        <w:t>
      здания и сооружения, находящиеся в собственности, в размере, не превышающем десяти процентов от суммы активов по балансу Управляющего;
</w:t>
      </w:r>
      <w:r>
        <w:br/>
      </w:r>
      <w:r>
        <w:rPr>
          <w:rFonts w:ascii="Times New Roman"/>
          <w:b w:val="false"/>
          <w:i w:val="false"/>
          <w:color w:val="000000"/>
          <w:sz w:val="28"/>
        </w:rPr>
        <w:t>
      машины и оборудование, находящиеся в собственности, в размере, не превышающем пяти процентов от суммы активов по балансу Управляющего;
</w:t>
      </w:r>
      <w:r>
        <w:br/>
      </w:r>
      <w:r>
        <w:rPr>
          <w:rFonts w:ascii="Times New Roman"/>
          <w:b w:val="false"/>
          <w:i w:val="false"/>
          <w:color w:val="000000"/>
          <w:sz w:val="28"/>
        </w:rPr>
        <w:t>
      2) программное обеспечение - по балансовой стоимости, в размере, не превышающем десяти процентов от суммы активов по балансу Управляющего.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с изменениями, внесенными постановлением Правления Агентства РК по регулированию и надзору финансового рынка и финансовых организаций от 27.10.2006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15.12.2006).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Для накопительного пенсионного фонда, осуществляющего инвестиционное управление пенсионными активами (далее - Фонд), организации, осуществляющей инвестиционное управление пенсионными активами (далее - Организация), перечень ликвидных и прочих активов определяется постановлением Правления Агентства Республики Казахстан по регулированию и надзору финансового рынка и финансовых организаций от 27 октября 2006 года N 223 "Об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в редакции постановления Правления Агентства РК по регулированию и надзору финансового рынка и финансовых организаций от 27.10.2006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15.12.2006).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расчета пруденциальных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нормативов для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2 в редакции постановления Правления Агентства РК по регулированию и надзору финансового рынка и финансовых организаций от 27.10.2006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15.12.2006).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Коэффициент достаточности собственного капитала при осуществлении Фондом деятельности по инвестиционному управлению пенсионными активами, а также при совмещении Фондом деятельности по инвестиционному управлению пенсионными активами и брокерской и дилерской деятельности без права ведения счетов клиента в качестве номинального держателя, рассчитывается по формуле:
</w:t>
      </w:r>
      <w:r>
        <w:br/>
      </w:r>
      <w:r>
        <w:rPr>
          <w:rFonts w:ascii="Times New Roman"/>
          <w:b w:val="false"/>
          <w:i w:val="false"/>
          <w:color w:val="000000"/>
          <w:sz w:val="28"/>
        </w:rPr>
        <w:t>
                               К
</w:t>
      </w:r>
      <w:r>
        <w:rPr>
          <w:rFonts w:ascii="Times New Roman"/>
          <w:b w:val="false"/>
          <w:i w:val="false"/>
          <w:color w:val="000000"/>
          <w:vertAlign w:val="subscript"/>
        </w:rPr>
        <w:t>
1 
</w:t>
      </w:r>
      <w:r>
        <w:rPr>
          <w:rFonts w:ascii="Times New Roman"/>
          <w:b w:val="false"/>
          <w:i w:val="false"/>
          <w:color w:val="000000"/>
          <w:sz w:val="28"/>
        </w:rPr>
        <w:t>
= (ЛА - О)/ВПА, где
</w:t>
      </w:r>
      <w:r>
        <w:br/>
      </w:r>
      <w:r>
        <w:rPr>
          <w:rFonts w:ascii="Times New Roman"/>
          <w:b w:val="false"/>
          <w:i w:val="false"/>
          <w:color w:val="000000"/>
          <w:sz w:val="28"/>
        </w:rPr>
        <w:t>
      ЛА - активы Фонда, указанные в пункте 5 настоящих Правил;
</w:t>
      </w:r>
      <w:r>
        <w:br/>
      </w:r>
      <w:r>
        <w:rPr>
          <w:rFonts w:ascii="Times New Roman"/>
          <w:b w:val="false"/>
          <w:i w:val="false"/>
          <w:color w:val="000000"/>
          <w:sz w:val="28"/>
        </w:rPr>
        <w:t>
      О - совокупные обязательства Фонда (при совершении операции "репо" методом открытых торгов в обязательства включается только сумма дисконтирования рыночной стоимости объекта "репо" на момент открытия "репо", определенная согласно внутренним правилам фондовой биржи);
</w:t>
      </w:r>
      <w:r>
        <w:br/>
      </w:r>
      <w:r>
        <w:rPr>
          <w:rFonts w:ascii="Times New Roman"/>
          <w:b w:val="false"/>
          <w:i w:val="false"/>
          <w:color w:val="000000"/>
          <w:sz w:val="28"/>
        </w:rPr>
        <w:t>
      ВПА - стоимость финансовых инструментов, находящихся в инвестиционном портфеле Фонда, взвешенных по степени риска, которая рассчитывается по формуле:
</w:t>
      </w:r>
      <w:r>
        <w:br/>
      </w:r>
      <w:r>
        <w:rPr>
          <w:rFonts w:ascii="Times New Roman"/>
          <w:b w:val="false"/>
          <w:i w:val="false"/>
          <w:color w:val="000000"/>
          <w:sz w:val="28"/>
        </w:rPr>
        <w:t>
      ВПА = Е(К * Кр) + ((Опр + СПр) + ЕАк * 0,08 + Вр)) + УВД, где
</w:t>
      </w:r>
      <w:r>
        <w:br/>
      </w:r>
      <w:r>
        <w:rPr>
          <w:rFonts w:ascii="Times New Roman"/>
          <w:b w:val="false"/>
          <w:i w:val="false"/>
          <w:color w:val="000000"/>
          <w:sz w:val="28"/>
        </w:rPr>
        <w:t>
      Е(К * Кр) - кредитный риск, где
</w:t>
      </w:r>
      <w:r>
        <w:br/>
      </w:r>
      <w:r>
        <w:rPr>
          <w:rFonts w:ascii="Times New Roman"/>
          <w:b w:val="false"/>
          <w:i w:val="false"/>
          <w:color w:val="000000"/>
          <w:sz w:val="28"/>
        </w:rPr>
        <w:t>
      К - текущая стоимость долговых ценных бумаг, отнесенных в категорию удерживаемых до погашения в соответствии с международными стандартами финансовой отчетности, а также долговых ценных бумаг, которые находятся в портфеле более трех лет, депозитов, аффинированных драгоценных металлов;
</w:t>
      </w:r>
      <w:r>
        <w:br/>
      </w:r>
      <w:r>
        <w:rPr>
          <w:rFonts w:ascii="Times New Roman"/>
          <w:b w:val="false"/>
          <w:i w:val="false"/>
          <w:color w:val="000000"/>
          <w:sz w:val="28"/>
        </w:rPr>
        <w:t>
      Кр - степень риска финансового инструмента, взвешиваемого по кредитному риску, в соответствии с Приложением 1 к настоящим Правилам;
</w:t>
      </w:r>
      <w:r>
        <w:br/>
      </w:r>
      <w:r>
        <w:rPr>
          <w:rFonts w:ascii="Times New Roman"/>
          <w:b w:val="false"/>
          <w:i w:val="false"/>
          <w:color w:val="000000"/>
          <w:sz w:val="28"/>
        </w:rPr>
        <w:t>
      (Опр + СПр) + ЕАк * 0,08 + Вр - рыночный риск, где
</w:t>
      </w:r>
      <w:r>
        <w:br/>
      </w:r>
      <w:r>
        <w:rPr>
          <w:rFonts w:ascii="Times New Roman"/>
          <w:b w:val="false"/>
          <w:i w:val="false"/>
          <w:color w:val="000000"/>
          <w:sz w:val="28"/>
        </w:rPr>
        <w:t>
      (Опр + СПр) - процентный риск, представляющий собой сумму специфического процентного риска, рассчитанного в соответствии с Приложением 1-1 к настоящим Правилам, и общего процентного риска, рассчитанного в соответствии с Приложением 1-2 к настоящим Правилам, по долговым ценным бумагам, не принятых в расчет кредитного риска,
</w:t>
      </w:r>
      <w:r>
        <w:br/>
      </w:r>
      <w:r>
        <w:rPr>
          <w:rFonts w:ascii="Times New Roman"/>
          <w:b w:val="false"/>
          <w:i w:val="false"/>
          <w:color w:val="000000"/>
          <w:sz w:val="28"/>
        </w:rPr>
        <w:t>
      ЕАк * 0,08 - фондовый риск, где
</w:t>
      </w:r>
      <w:r>
        <w:br/>
      </w:r>
      <w:r>
        <w:rPr>
          <w:rFonts w:ascii="Times New Roman"/>
          <w:b w:val="false"/>
          <w:i w:val="false"/>
          <w:color w:val="000000"/>
          <w:sz w:val="28"/>
        </w:rPr>
        <w:t>
      Ак - текущая стоимость акций, паев,
</w:t>
      </w:r>
      <w:r>
        <w:br/>
      </w:r>
      <w:r>
        <w:rPr>
          <w:rFonts w:ascii="Times New Roman"/>
          <w:b w:val="false"/>
          <w:i w:val="false"/>
          <w:color w:val="000000"/>
          <w:sz w:val="28"/>
        </w:rPr>
        <w:t>
      Вр - валютный риск, определяемый как В * 0,08, где
</w:t>
      </w:r>
      <w:r>
        <w:br/>
      </w:r>
      <w:r>
        <w:rPr>
          <w:rFonts w:ascii="Times New Roman"/>
          <w:b w:val="false"/>
          <w:i w:val="false"/>
          <w:color w:val="000000"/>
          <w:sz w:val="28"/>
        </w:rPr>
        <w:t>
      В - текущая стоимость финансовых инструментов, номинированных в иностранной валюте, а также номинал и/или купонное вознаграждение по которым индексировано к изменению курсов иностранных валют, за исключением финансовых инструментов, условия выпуска которых предусматривают фиксацию денежных потоков по данному инструменту по установленному курсу в национальной валюте на весь период обращения данных ценных бумаг, и драгоценных металлов, наличной иностранной валюты;
</w:t>
      </w:r>
      <w:r>
        <w:br/>
      </w:r>
      <w:r>
        <w:rPr>
          <w:rFonts w:ascii="Times New Roman"/>
          <w:b w:val="false"/>
          <w:i w:val="false"/>
          <w:color w:val="000000"/>
          <w:sz w:val="28"/>
        </w:rPr>
        <w:t>
      УВД - усредненный валовой доход, рассчитываемый по формуле: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Е валового дохода, полученного за последние три финансовых года
</w:t>
      </w:r>
      <w:r>
        <w:rPr>
          <w:rFonts w:ascii="Times New Roman"/>
          <w:b w:val="false"/>
          <w:i w:val="false"/>
          <w:color w:val="000000"/>
          <w:sz w:val="28"/>
        </w:rPr>
        <w:t>
.
</w:t>
      </w:r>
      <w:r>
        <w:br/>
      </w:r>
      <w:r>
        <w:rPr>
          <w:rFonts w:ascii="Times New Roman"/>
          <w:b w:val="false"/>
          <w:i w:val="false"/>
          <w:color w:val="000000"/>
          <w:sz w:val="28"/>
        </w:rPr>
        <w:t>
      УВД =                               3
</w:t>
      </w:r>
    </w:p>
    <w:p>
      <w:pPr>
        <w:spacing w:after="0"/>
        <w:ind w:left="0"/>
        <w:jc w:val="both"/>
      </w:pPr>
      <w:r>
        <w:rPr>
          <w:rFonts w:ascii="Times New Roman"/>
          <w:b w:val="false"/>
          <w:i w:val="false"/>
          <w:color w:val="000000"/>
          <w:sz w:val="28"/>
        </w:rPr>
        <w:t>
      Величина УВД рассчитывается ежегодно по состоянию на первое число первого месяца отчетного года в соответствии с финансовой отчетностью и корректируется в случае необходимости после ежегодного аудита.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постановлениями Правления Агентства РК по регулированию и надзору финансового рынка и финансовых организаций от 23.02.2007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28.04.2008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Значение коэффициента достаточности собственного капитала ежедневно должно составлять:
</w:t>
      </w:r>
      <w:r>
        <w:br/>
      </w:r>
      <w:r>
        <w:rPr>
          <w:rFonts w:ascii="Times New Roman"/>
          <w:b w:val="false"/>
          <w:i w:val="false"/>
          <w:color w:val="000000"/>
          <w:sz w:val="28"/>
        </w:rPr>
        <w:t>
      1) с 1 января 2007 года-не менее 0,01;
</w:t>
      </w:r>
      <w:r>
        <w:br/>
      </w:r>
      <w:r>
        <w:rPr>
          <w:rFonts w:ascii="Times New Roman"/>
          <w:b w:val="false"/>
          <w:i w:val="false"/>
          <w:color w:val="000000"/>
          <w:sz w:val="28"/>
        </w:rPr>
        <w:t>
      2) с 1 января 2008 года - не менее 0,04;
</w:t>
      </w:r>
      <w:r>
        <w:br/>
      </w:r>
      <w:r>
        <w:rPr>
          <w:rFonts w:ascii="Times New Roman"/>
          <w:b w:val="false"/>
          <w:i w:val="false"/>
          <w:color w:val="000000"/>
          <w:sz w:val="28"/>
        </w:rPr>
        <w:t>
      3) с 1 января 2009 года - не менее 0,06.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Порядок расчета пруденциальных нормативов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организаций, осуществляющих инвестиционное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управление пенсионными активами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3 в редакции постановления Правления Агентства РК по регулированию и надзору финансового рынка и финансовых организаций от 27.10.2006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15.12.2006).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Порядок расчета и значение коэффициента достаточности собственного капитала при совмещении Организацией деятельности с деятельностью по управлению инвестиционным портфелем (при наличии активов в управлении), а также с брокерской и дилерской деятельностью без права ведения счетов клиента в качестве номинального держателя устанавливаются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от 27 октября 2006 года N 223 "Об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(зарегистрированным в Реестре государственной регистрации нормативных правовых актов под N 4480).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в редакции постановления Правления Агентства РК по регулированию и надзору финансового рынка и финансовых организаций от 23.02.2007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w:t>
      </w:r>
      <w:r>
        <w:rPr>
          <w:rFonts w:ascii="Times New Roman"/>
          <w:b w:val="false"/>
          <w:i w:val="false"/>
          <w:color w:val="800000"/>
          <w:sz w:val="28"/>
        </w:rPr>
        <w:t>
</w:t>
      </w:r>
      <w:r>
        <w:rPr>
          <w:rFonts w:ascii="Times New Roman"/>
          <w:b w:val="false"/>
          <w:i/>
          <w:color w:val="800000"/>
          <w:sz w:val="28"/>
        </w:rPr>
        <w:t>
(исключен постановлением Правления Агентства РК по регулированию и надзору  финансового рынка и финансовых организаций от 23.02.2007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w:t>
      </w:r>
      <w:r>
        <w:rPr>
          <w:rFonts w:ascii="Times New Roman"/>
          <w:b w:val="false"/>
          <w:i w:val="false"/>
          <w:color w:val="800000"/>
          <w:sz w:val="28"/>
        </w:rPr>
        <w:t>
</w:t>
      </w:r>
      <w:r>
        <w:rPr>
          <w:rFonts w:ascii="Times New Roman"/>
          <w:b w:val="false"/>
          <w:i/>
          <w:color w:val="800000"/>
          <w:sz w:val="28"/>
        </w:rPr>
        <w:t>
(исключен постановлением Правления Агентства РК по регулированию и надзору  финансового рынка и финансовых организаций от 23.02.2007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Порядок расчета пруденциального норматива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организаций, осуществляющих управление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инвестиционным портфелем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Коэффициент достаточности собственного капитала при совмещении Управляющим деятельности с брокерской и дилерской деятельностью с правом ведения счетов клиента рассчитывается по формуле:
</w:t>
      </w:r>
    </w:p>
    <w:p>
      <w:pPr>
        <w:spacing w:after="0"/>
        <w:ind w:left="0"/>
        <w:jc w:val="both"/>
      </w:pPr>
      <w:r>
        <w:rPr>
          <w:rFonts w:ascii="Times New Roman"/>
          <w:b w:val="false"/>
          <w:i w:val="false"/>
          <w:color w:val="000000"/>
          <w:sz w:val="28"/>
        </w:rPr>
        <w:t>
К
</w:t>
      </w:r>
      <w:r>
        <w:rPr>
          <w:rFonts w:ascii="Times New Roman"/>
          <w:b w:val="false"/>
          <w:i w:val="false"/>
          <w:color w:val="000000"/>
          <w:vertAlign w:val="subscript"/>
        </w:rPr>
        <w:t>
1
</w:t>
      </w:r>
      <w:r>
        <w:rPr>
          <w:rFonts w:ascii="Times New Roman"/>
          <w:b w:val="false"/>
          <w:i w:val="false"/>
          <w:color w:val="000000"/>
          <w:sz w:val="28"/>
        </w:rPr>
        <w:t>
=(ЛА-О)/МРСК, где
</w:t>
      </w:r>
    </w:p>
    <w:p>
      <w:pPr>
        <w:spacing w:after="0"/>
        <w:ind w:left="0"/>
        <w:jc w:val="both"/>
      </w:pPr>
      <w:r>
        <w:rPr>
          <w:rFonts w:ascii="Times New Roman"/>
          <w:b w:val="false"/>
          <w:i w:val="false"/>
          <w:color w:val="000000"/>
          <w:sz w:val="28"/>
        </w:rPr>
        <w:t>
      ЛА - активы Управляющего, указанные в пунктах 3 и 4 настоящих Правил;
</w:t>
      </w:r>
      <w:r>
        <w:br/>
      </w:r>
      <w:r>
        <w:rPr>
          <w:rFonts w:ascii="Times New Roman"/>
          <w:b w:val="false"/>
          <w:i w:val="false"/>
          <w:color w:val="000000"/>
          <w:sz w:val="28"/>
        </w:rPr>
        <w:t>
      О - совокупные обязательства Управляющего;
</w:t>
      </w:r>
      <w:r>
        <w:br/>
      </w:r>
      <w:r>
        <w:rPr>
          <w:rFonts w:ascii="Times New Roman"/>
          <w:b w:val="false"/>
          <w:i w:val="false"/>
          <w:color w:val="000000"/>
          <w:sz w:val="28"/>
        </w:rPr>
        <w:t>
      МРСК - минимальный размер собственного капитала Управляющего.
</w:t>
      </w:r>
    </w:p>
    <w:p>
      <w:pPr>
        <w:spacing w:after="0"/>
        <w:ind w:left="0"/>
        <w:jc w:val="both"/>
      </w:pPr>
      <w:r>
        <w:rPr>
          <w:rFonts w:ascii="Times New Roman"/>
          <w:b w:val="false"/>
          <w:i w:val="false"/>
          <w:color w:val="000000"/>
          <w:sz w:val="28"/>
        </w:rPr>
        <w:t>
МРСК = 50 миллионов тенге.
</w:t>
      </w:r>
    </w:p>
    <w:p>
      <w:pPr>
        <w:spacing w:after="0"/>
        <w:ind w:left="0"/>
        <w:jc w:val="both"/>
      </w:pPr>
      <w:r>
        <w:rPr>
          <w:rFonts w:ascii="Times New Roman"/>
          <w:b w:val="false"/>
          <w:i w:val="false"/>
          <w:color w:val="000000"/>
          <w:sz w:val="28"/>
        </w:rPr>
        <w:t>
      В случае, если стоимость активов, принятых в управление, составляет более 40 миллиардов тенге, то минимальный размер собственного капитала Управляющего рассчитывается по формуле:
</w:t>
      </w:r>
    </w:p>
    <w:p>
      <w:pPr>
        <w:spacing w:after="0"/>
        <w:ind w:left="0"/>
        <w:jc w:val="both"/>
      </w:pPr>
      <w:r>
        <w:rPr>
          <w:rFonts w:ascii="Times New Roman"/>
          <w:b w:val="false"/>
          <w:i w:val="false"/>
          <w:color w:val="000000"/>
          <w:sz w:val="28"/>
        </w:rPr>
        <w:t>
МРСК = (20 миллионов тенге + (АПУ -
</w:t>
      </w:r>
      <w:r>
        <w:br/>
      </w:r>
      <w:r>
        <w:rPr>
          <w:rFonts w:ascii="Times New Roman"/>
          <w:b w:val="false"/>
          <w:i w:val="false"/>
          <w:color w:val="000000"/>
          <w:sz w:val="28"/>
        </w:rPr>
        <w:t>
40 миллиардов тенге)*0,0002) + 30 миллионов тенге, где
</w:t>
      </w:r>
    </w:p>
    <w:p>
      <w:pPr>
        <w:spacing w:after="0"/>
        <w:ind w:left="0"/>
        <w:jc w:val="both"/>
      </w:pPr>
      <w:r>
        <w:rPr>
          <w:rFonts w:ascii="Times New Roman"/>
          <w:b w:val="false"/>
          <w:i w:val="false"/>
          <w:color w:val="000000"/>
          <w:sz w:val="28"/>
        </w:rPr>
        <w:t>
      АПУ - активы, принятые в управление.
</w:t>
      </w:r>
      <w:r>
        <w:br/>
      </w:r>
      <w:r>
        <w:rPr>
          <w:rFonts w:ascii="Times New Roman"/>
          <w:b w:val="false"/>
          <w:i w:val="false"/>
          <w:color w:val="000000"/>
          <w:sz w:val="28"/>
        </w:rPr>
        <w:t>
      Максимальное значение МРСК не должно превышать 1,6 миллиардов тенге.
</w:t>
      </w:r>
      <w:r>
        <w:br/>
      </w:r>
      <w:r>
        <w:rPr>
          <w:rFonts w:ascii="Times New Roman"/>
          <w:b w:val="false"/>
          <w:i w:val="false"/>
          <w:color w:val="000000"/>
          <w:sz w:val="28"/>
        </w:rPr>
        <w:t>
      Значение коэффициента достаточности собственного капитала ежедневно должно составлять не менее 1.
</w:t>
      </w:r>
      <w:r>
        <w:br/>
      </w:r>
      <w:r>
        <w:rPr>
          <w:rFonts w:ascii="Times New Roman"/>
          <w:b w:val="false"/>
          <w:i w:val="false"/>
          <w:color w:val="000000"/>
          <w:sz w:val="28"/>
        </w:rPr>
        <w:t>
      12. Коэффициент достаточности собственного капитала при совмещении Управляющим деятельности с брокерской и дилерской деятельностью без права ведения счетов клиента в качестве номинального держателя рассчитывается по формуле:
</w:t>
      </w:r>
    </w:p>
    <w:p>
      <w:pPr>
        <w:spacing w:after="0"/>
        <w:ind w:left="0"/>
        <w:jc w:val="both"/>
      </w:pPr>
      <w:r>
        <w:rPr>
          <w:rFonts w:ascii="Times New Roman"/>
          <w:b w:val="false"/>
          <w:i w:val="false"/>
          <w:color w:val="000000"/>
          <w:sz w:val="28"/>
        </w:rPr>
        <w:t>
K
</w:t>
      </w:r>
      <w:r>
        <w:rPr>
          <w:rFonts w:ascii="Times New Roman"/>
          <w:b w:val="false"/>
          <w:i w:val="false"/>
          <w:color w:val="000000"/>
          <w:vertAlign w:val="subscript"/>
        </w:rPr>
        <w:t>
1
</w:t>
      </w:r>
      <w:r>
        <w:rPr>
          <w:rFonts w:ascii="Times New Roman"/>
          <w:b w:val="false"/>
          <w:i w:val="false"/>
          <w:color w:val="000000"/>
          <w:sz w:val="28"/>
        </w:rPr>
        <w:t>
=(JIA-O)/MPCK, где
</w:t>
      </w:r>
    </w:p>
    <w:p>
      <w:pPr>
        <w:spacing w:after="0"/>
        <w:ind w:left="0"/>
        <w:jc w:val="both"/>
      </w:pPr>
      <w:r>
        <w:rPr>
          <w:rFonts w:ascii="Times New Roman"/>
          <w:b w:val="false"/>
          <w:i w:val="false"/>
          <w:color w:val="000000"/>
          <w:sz w:val="28"/>
        </w:rPr>
        <w:t>
      JIA - активы Управляющего, указанные в пунктах 3 и 4 настоящих Правил;
</w:t>
      </w:r>
      <w:r>
        <w:br/>
      </w:r>
      <w:r>
        <w:rPr>
          <w:rFonts w:ascii="Times New Roman"/>
          <w:b w:val="false"/>
          <w:i w:val="false"/>
          <w:color w:val="000000"/>
          <w:sz w:val="28"/>
        </w:rPr>
        <w:t>
      О - совокупные обязательства Управляющего;
</w:t>
      </w:r>
      <w:r>
        <w:br/>
      </w:r>
      <w:r>
        <w:rPr>
          <w:rFonts w:ascii="Times New Roman"/>
          <w:b w:val="false"/>
          <w:i w:val="false"/>
          <w:color w:val="000000"/>
          <w:sz w:val="28"/>
        </w:rPr>
        <w:t>
      МРСК - минимальный размер собственного капитала Управляющего.
</w:t>
      </w:r>
    </w:p>
    <w:p>
      <w:pPr>
        <w:spacing w:after="0"/>
        <w:ind w:left="0"/>
        <w:jc w:val="both"/>
      </w:pPr>
      <w:r>
        <w:rPr>
          <w:rFonts w:ascii="Times New Roman"/>
          <w:b w:val="false"/>
          <w:i w:val="false"/>
          <w:color w:val="000000"/>
          <w:sz w:val="28"/>
        </w:rPr>
        <w:t>
МРСК = 25 миллионов тенге.
</w:t>
      </w:r>
    </w:p>
    <w:p>
      <w:pPr>
        <w:spacing w:after="0"/>
        <w:ind w:left="0"/>
        <w:jc w:val="both"/>
      </w:pPr>
      <w:r>
        <w:rPr>
          <w:rFonts w:ascii="Times New Roman"/>
          <w:b w:val="false"/>
          <w:i w:val="false"/>
          <w:color w:val="000000"/>
          <w:sz w:val="28"/>
        </w:rPr>
        <w:t>
      В случае, если стоимость активов, принятых в управление, составляет более 40 миллиардов тенге, то минимальный размер собственного капитала Управляющего рассчитывается по формуле:
</w:t>
      </w:r>
    </w:p>
    <w:p>
      <w:pPr>
        <w:spacing w:after="0"/>
        <w:ind w:left="0"/>
        <w:jc w:val="both"/>
      </w:pPr>
      <w:r>
        <w:rPr>
          <w:rFonts w:ascii="Times New Roman"/>
          <w:b w:val="false"/>
          <w:i w:val="false"/>
          <w:color w:val="000000"/>
          <w:sz w:val="28"/>
        </w:rPr>
        <w:t>
МРСК = (20 миллионов тенге + (АПУ - 40 миллиардов тенге)*
</w:t>
      </w:r>
      <w:r>
        <w:br/>
      </w:r>
      <w:r>
        <w:rPr>
          <w:rFonts w:ascii="Times New Roman"/>
          <w:b w:val="false"/>
          <w:i w:val="false"/>
          <w:color w:val="000000"/>
          <w:sz w:val="28"/>
        </w:rPr>
        <w:t>
0,0002) + 5 миллионов тенге, где
</w:t>
      </w:r>
    </w:p>
    <w:p>
      <w:pPr>
        <w:spacing w:after="0"/>
        <w:ind w:left="0"/>
        <w:jc w:val="both"/>
      </w:pPr>
      <w:r>
        <w:rPr>
          <w:rFonts w:ascii="Times New Roman"/>
          <w:b w:val="false"/>
          <w:i w:val="false"/>
          <w:color w:val="000000"/>
          <w:sz w:val="28"/>
        </w:rPr>
        <w:t>
      АПУ - активы, принятые в управление.
</w:t>
      </w:r>
      <w:r>
        <w:br/>
      </w:r>
      <w:r>
        <w:rPr>
          <w:rFonts w:ascii="Times New Roman"/>
          <w:b w:val="false"/>
          <w:i w:val="false"/>
          <w:color w:val="000000"/>
          <w:sz w:val="28"/>
        </w:rPr>
        <w:t>
      Максимальное значение МРСК не должно превышать 1,6 миллиардов тенге.
</w:t>
      </w:r>
      <w:r>
        <w:br/>
      </w:r>
      <w:r>
        <w:rPr>
          <w:rFonts w:ascii="Times New Roman"/>
          <w:b w:val="false"/>
          <w:i w:val="false"/>
          <w:color w:val="000000"/>
          <w:sz w:val="28"/>
        </w:rPr>
        <w:t>
      Значение коэффициента достаточности собственного капитала ежедневно должно составлять не менее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Порядок расчета пруденциальных нормативов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организаций, осуществляющих брокерскую и дилерскую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деятельность с правом ведения счетов клиента в качестве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номинального держателя и отдельные виды банковских операций,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факторинговые, форфейтинговые операции и операции с векселями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5 исключена постановлением Правления Агентства РК по регулированию и надзору финансового рынка и финансовых организаций от 28.04.2008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Порядок представления расчета пруденциальных нормативов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дополнительных сведений для расчета пруденциальных нормативов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6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Агентства РК по регулированию и надзору финансового рынка и финансовых организаций от 16.07.2007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Дополнительные сведения для расчета пруденциальных нормативов и расчет пруденциальных нормативов представляются в уполномоченный орган в соответствии с приложениями 5 и 7 к настоящим Правилам для Фонда и Организации за последний календарный день отчетного месяца, не позднее 18.00 часов времени города Астаны пятого рабочего дня месяца, следующего за отчетным месяцем.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25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Агентства РК по регулированию и надзору финансового рынка и финансовых организаций от 16.07.2007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 Дополнительные сведения для расчета пруденциальных нормативов и расчет пруденциальных нормативов представляются в уполномоченный орган в соответствии с приложениями 6 и 8 к настоящим Правилам для Управляющего за последний календарный день отчетного квартала, не позднее 18.00 часов времени города Астаны пятого рабочего дня месяца, следующего за отчетным кварталом.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26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Агентства РК по регулированию и надзору финансового рынка и финансовых организаций от 16.07.2007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 Дополнительные сведения для расчета пруденциальных нормативов представляются на электронном носителе. Расчет пруденциального норматива представляется на бумажном носителе, подписывается первым руководителем Фонда, Организации, Управляющего или лицом, им уполномоченным, главным бухгалтером и заверяется печатью.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27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постановлениями Правления Агентства РК по регулированию и надзору финансового рынка и финансовых организаций от 16.07.2007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от 28.04.2008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28. Дополнительные сведения на бумажном носителе подписываются первым руководителем или лицом, им уполномоченным, главным бухгалтером, заверяются печатью и хранятся у Фонда, Организации и Управляющего. По требованию уполномоченного органа Фонд, Организация, Управляющий не позднее двух рабочих дней со дня получения запроса представляет дополнительные сведения на бумажном носителе.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28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Агентства РК по регулированию и надзору финансового рынка и финансовых организаций от 28.04.2008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29. Дополнительные сведения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br/>
      </w:r>
      <w:r>
        <w:rPr>
          <w:rFonts w:ascii="Times New Roman"/>
          <w:b w:val="false"/>
          <w:i w:val="false"/>
          <w:color w:val="000000"/>
          <w:sz w:val="28"/>
        </w:rPr>
        <w:t>
      30. Идентичность данных, представляемых на электронном носителе, данным на бумажном носителе, обеспечивается первым руководителем Фонда, Организации, Управляющего или лицом, уполномоченным на их подписание.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30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Агентства РК по регулированию и надзору финансового рынка и финансовых организаций от 28.04.2008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 Данные в дополнительных сведениях для расчета пруденциальных нормативов и расчете пруденциальных нормативов указываются в национальной валюте Республики Казахстан -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31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Агентства РК по регулированию и надзору финансового рынка и финансовых организаций от 16.07.2007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32. Единица измерения, используемая при заполнении дополнительных сведений для расчета пруденциальных нормативов и расчета пруденциальных нормативов, устанавливается в тысячах тенге. Сумма менее пятисот тенге, округляется до нуля, а сумма, равная пятистам тенге и выше, округляется до тысячи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32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Агентства РК по регулированию и надзору финансового рынка и финансовых организаций от 16.07.2007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33. В случае нарушения пруденциальных нормативов Фонд, Организация, Управляющий в течение трех рабочих дней с момента нарушения сообщает уполномоченному органу о факте и причинах нарушения пруденциальных нормативов с приложением плана мероприятий по их устранению.
</w:t>
      </w:r>
      <w:r>
        <w:br/>
      </w:r>
      <w:r>
        <w:rPr>
          <w:rFonts w:ascii="Times New Roman"/>
          <w:b w:val="false"/>
          <w:i w:val="false"/>
          <w:color w:val="000000"/>
          <w:sz w:val="28"/>
        </w:rPr>
        <w:t>
      34. Фонд, Организация, Управляющий производят расчет пруденциальных нормативов каждый рабочий день по состоянию на конец предшествующего рабочего дня, а также на конец каждого из выходных дней, непосредственно предшествовавших текущему рабочему дню с соблюдением требований, указанных в пунктах 31, 32 настоящих Правил, по форме согласно Приложениям 7, 8 к настоящим Правилам.
</w:t>
      </w:r>
      <w:r>
        <w:br/>
      </w:r>
      <w:r>
        <w:rPr>
          <w:rFonts w:ascii="Times New Roman"/>
          <w:b w:val="false"/>
          <w:i w:val="false"/>
          <w:color w:val="000000"/>
          <w:sz w:val="28"/>
        </w:rPr>
        <w:t>
      Расчет пруденциальных нормативов на бумажном носителе подписывается первым руководителем или лицом, им уполномоченным, главным бухгалтером Фонда, Организации, Управляющего, заверяется печатью и хранится у Фонда, Организации, Управляющего.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34 в редакции постановления Правления Агентства РК по регулированию и надзору финансового рынка и финансовых организаций от 27.10.2006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15.12.2006); с изменениями, внесенными постановлениями Правления Агентства Республики Казахстан по регулированию и надзору финансового рынка и финансовых организаций от 30.04.2007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16.07.2007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от 28.04.2008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35. Пруденциальные нормативы рассчитываются уполномоченным органом на основании финансовой и иной отчетности, представленной Фондом, Организацией, Управляющим на электронном носителе в соответствии с нормативными правовыми актами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Глава 7. Заключительные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36. Вопросы, не урегулированные настоящими Правилами, разрешаются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расчета                      
</w:t>
      </w:r>
      <w:r>
        <w:br/>
      </w:r>
      <w:r>
        <w:rPr>
          <w:rFonts w:ascii="Times New Roman"/>
          <w:b w:val="false"/>
          <w:i w:val="false"/>
          <w:color w:val="000000"/>
          <w:sz w:val="28"/>
        </w:rPr>
        <w:t>
пруденциальных нормативов для           
</w:t>
      </w:r>
      <w:r>
        <w:br/>
      </w:r>
      <w:r>
        <w:rPr>
          <w:rFonts w:ascii="Times New Roman"/>
          <w:b w:val="false"/>
          <w:i w:val="false"/>
          <w:color w:val="000000"/>
          <w:sz w:val="28"/>
        </w:rPr>
        <w:t>
организаций, совмещающих виды           
</w:t>
      </w:r>
      <w:r>
        <w:br/>
      </w:r>
      <w:r>
        <w:rPr>
          <w:rFonts w:ascii="Times New Roman"/>
          <w:b w:val="false"/>
          <w:i w:val="false"/>
          <w:color w:val="000000"/>
          <w:sz w:val="28"/>
        </w:rPr>
        <w:t>
профессиональной деятельности           
</w:t>
      </w:r>
      <w:r>
        <w:br/>
      </w:r>
      <w:r>
        <w:rPr>
          <w:rFonts w:ascii="Times New Roman"/>
          <w:b w:val="false"/>
          <w:i w:val="false"/>
          <w:color w:val="000000"/>
          <w:sz w:val="28"/>
        </w:rPr>
        <w:t>
на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в редакции постановления Правления Агентства РК по регулированию и надзору финансового рынка и финансовых организаций от 27.10.2006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15.12.2006); с изменениями, внесенными постановлениями Правления Агентства РК по регулированию и надзору финансового рынка и финансовых организаций от 23.02.2007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28.04.2008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Кредитный риск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8"/>
        <w:gridCol w:w="1679"/>
        <w:gridCol w:w="1889"/>
        <w:gridCol w:w="2104"/>
      </w:tblGrid>
      <w:tr>
        <w:trPr>
          <w:trHeight w:val="450"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статей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Степень
</w:t>
            </w:r>
            <w:r>
              <w:br/>
            </w:r>
            <w:r>
              <w:rPr>
                <w:rFonts w:ascii="Times New Roman"/>
                <w:b w:val="false"/>
                <w:i w:val="false"/>
                <w:color w:val="000000"/>
                <w:sz w:val="20"/>
              </w:rPr>
              <w:t>
риска в
</w:t>
            </w:r>
            <w:r>
              <w:br/>
            </w:r>
            <w:r>
              <w:rPr>
                <w:rFonts w:ascii="Times New Roman"/>
                <w:b w:val="false"/>
                <w:i w:val="false"/>
                <w:color w:val="000000"/>
                <w:sz w:val="20"/>
              </w:rPr>
              <w:t>
процентах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Расчетная
</w:t>
            </w:r>
            <w:r>
              <w:br/>
            </w:r>
            <w:r>
              <w:rPr>
                <w:rFonts w:ascii="Times New Roman"/>
                <w:b w:val="false"/>
                <w:i w:val="false"/>
                <w:color w:val="000000"/>
                <w:sz w:val="20"/>
              </w:rPr>
              <w:t>
cумма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группа
</w:t>
            </w:r>
          </w:p>
        </w:tc>
      </w:tr>
      <w:tr>
        <w:trPr>
          <w:trHeight w:val="450"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Наличные тенге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Наличная иностранная валюта стран,
</w:t>
            </w:r>
            <w:r>
              <w:br/>
            </w:r>
            <w:r>
              <w:rPr>
                <w:rFonts w:ascii="Times New Roman"/>
                <w:b w:val="false"/>
                <w:i w:val="false"/>
                <w:color w:val="000000"/>
                <w:sz w:val="20"/>
              </w:rPr>
              <w:t>
имеющих суверенный рейтинг не ниже
</w:t>
            </w:r>
            <w:r>
              <w:br/>
            </w:r>
            <w:r>
              <w:rPr>
                <w:rFonts w:ascii="Times New Roman"/>
                <w:b w:val="false"/>
                <w:i w:val="false"/>
                <w:color w:val="000000"/>
                <w:sz w:val="20"/>
              </w:rPr>
              <w:t>
"АА-" агентства Standard &amp; Poor's или
</w:t>
            </w:r>
            <w:r>
              <w:br/>
            </w:r>
            <w:r>
              <w:rPr>
                <w:rFonts w:ascii="Times New Roman"/>
                <w:b w:val="false"/>
                <w:i w:val="false"/>
                <w:color w:val="000000"/>
                <w:sz w:val="20"/>
              </w:rPr>
              <w:t>
рейтинг аналогичного уровня одного
</w:t>
            </w:r>
            <w:r>
              <w:br/>
            </w:r>
            <w:r>
              <w:rPr>
                <w:rFonts w:ascii="Times New Roman"/>
                <w:b w:val="false"/>
                <w:i w:val="false"/>
                <w:color w:val="000000"/>
                <w:sz w:val="20"/>
              </w:rPr>
              <w:t>
из других рейтинговых агентств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ценные бумаги
</w:t>
            </w:r>
            <w:r>
              <w:br/>
            </w:r>
            <w:r>
              <w:rPr>
                <w:rFonts w:ascii="Times New Roman"/>
                <w:b w:val="false"/>
                <w:i w:val="false"/>
                <w:color w:val="000000"/>
                <w:sz w:val="20"/>
              </w:rPr>
              <w:t>
Республики Казахстан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Национальном Банке
</w:t>
            </w:r>
            <w:r>
              <w:br/>
            </w:r>
            <w:r>
              <w:rPr>
                <w:rFonts w:ascii="Times New Roman"/>
                <w:b w:val="false"/>
                <w:i w:val="false"/>
                <w:color w:val="000000"/>
                <w:sz w:val="20"/>
              </w:rPr>
              <w:t>
Республики Казахстан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имеющие статус государственных, выпущенные
</w:t>
            </w:r>
            <w:r>
              <w:br/>
            </w:r>
            <w:r>
              <w:rPr>
                <w:rFonts w:ascii="Times New Roman"/>
                <w:b w:val="false"/>
                <w:i w:val="false"/>
                <w:color w:val="000000"/>
                <w:sz w:val="20"/>
              </w:rPr>
              <w:t>
центральными правительствами
</w:t>
            </w:r>
            <w:r>
              <w:br/>
            </w:r>
            <w:r>
              <w:rPr>
                <w:rFonts w:ascii="Times New Roman"/>
                <w:b w:val="false"/>
                <w:i w:val="false"/>
                <w:color w:val="000000"/>
                <w:sz w:val="20"/>
              </w:rPr>
              <w:t>
иностранных государств, суверенный
</w:t>
            </w:r>
            <w:r>
              <w:br/>
            </w:r>
            <w:r>
              <w:rPr>
                <w:rFonts w:ascii="Times New Roman"/>
                <w:b w:val="false"/>
                <w:i w:val="false"/>
                <w:color w:val="000000"/>
                <w:sz w:val="20"/>
              </w:rPr>
              <w:t>
рейтинг которых не ниже "АА-"
</w:t>
            </w:r>
            <w:r>
              <w:br/>
            </w:r>
            <w:r>
              <w:rPr>
                <w:rFonts w:ascii="Times New Roman"/>
                <w:b w:val="false"/>
                <w:i w:val="false"/>
                <w:color w:val="000000"/>
                <w:sz w:val="20"/>
              </w:rPr>
              <w:t>
агентства Standard &amp; Poor's или
</w:t>
            </w:r>
            <w:r>
              <w:br/>
            </w:r>
            <w:r>
              <w:rPr>
                <w:rFonts w:ascii="Times New Roman"/>
                <w:b w:val="false"/>
                <w:i w:val="false"/>
                <w:color w:val="000000"/>
                <w:sz w:val="20"/>
              </w:rPr>
              <w:t>
рейтинга аналогичного уровня одного
</w:t>
            </w:r>
            <w:r>
              <w:br/>
            </w:r>
            <w:r>
              <w:rPr>
                <w:rFonts w:ascii="Times New Roman"/>
                <w:b w:val="false"/>
                <w:i w:val="false"/>
                <w:color w:val="000000"/>
                <w:sz w:val="20"/>
              </w:rPr>
              <w:t>
из других рейтинговых агентств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выпущенные следующими
</w:t>
            </w:r>
            <w:r>
              <w:br/>
            </w:r>
            <w:r>
              <w:rPr>
                <w:rFonts w:ascii="Times New Roman"/>
                <w:b w:val="false"/>
                <w:i w:val="false"/>
                <w:color w:val="000000"/>
                <w:sz w:val="20"/>
              </w:rPr>
              <w:t>
международными финансовыми
</w:t>
            </w:r>
            <w:r>
              <w:br/>
            </w:r>
            <w:r>
              <w:rPr>
                <w:rFonts w:ascii="Times New Roman"/>
                <w:b w:val="false"/>
                <w:i w:val="false"/>
                <w:color w:val="000000"/>
                <w:sz w:val="20"/>
              </w:rPr>
              <w:t>
организациями:
</w:t>
            </w:r>
            <w:r>
              <w:br/>
            </w:r>
            <w:r>
              <w:rPr>
                <w:rFonts w:ascii="Times New Roman"/>
                <w:b w:val="false"/>
                <w:i w:val="false"/>
                <w:color w:val="000000"/>
                <w:sz w:val="20"/>
              </w:rPr>
              <w:t>
Международным банком реконструкции и развития;
</w:t>
            </w:r>
            <w:r>
              <w:br/>
            </w:r>
            <w:r>
              <w:rPr>
                <w:rFonts w:ascii="Times New Roman"/>
                <w:b w:val="false"/>
                <w:i w:val="false"/>
                <w:color w:val="000000"/>
                <w:sz w:val="20"/>
              </w:rPr>
              <w:t>
Европейским банком реконструкции и развития;
</w:t>
            </w:r>
            <w:r>
              <w:br/>
            </w:r>
            <w:r>
              <w:rPr>
                <w:rFonts w:ascii="Times New Roman"/>
                <w:b w:val="false"/>
                <w:i w:val="false"/>
                <w:color w:val="000000"/>
                <w:sz w:val="20"/>
              </w:rPr>
              <w:t>
Межамериканским банком развития;
</w:t>
            </w:r>
            <w:r>
              <w:br/>
            </w:r>
            <w:r>
              <w:rPr>
                <w:rFonts w:ascii="Times New Roman"/>
                <w:b w:val="false"/>
                <w:i w:val="false"/>
                <w:color w:val="000000"/>
                <w:sz w:val="20"/>
              </w:rPr>
              <w:t>
Банком международных расчетов;
</w:t>
            </w:r>
            <w:r>
              <w:br/>
            </w:r>
            <w:r>
              <w:rPr>
                <w:rFonts w:ascii="Times New Roman"/>
                <w:b w:val="false"/>
                <w:i w:val="false"/>
                <w:color w:val="000000"/>
                <w:sz w:val="20"/>
              </w:rPr>
              <w:t>
Азиатским банком развития;
</w:t>
            </w:r>
            <w:r>
              <w:br/>
            </w:r>
            <w:r>
              <w:rPr>
                <w:rFonts w:ascii="Times New Roman"/>
                <w:b w:val="false"/>
                <w:i w:val="false"/>
                <w:color w:val="000000"/>
                <w:sz w:val="20"/>
              </w:rPr>
              <w:t>
Африканским банком развития;
</w:t>
            </w:r>
            <w:r>
              <w:br/>
            </w:r>
            <w:r>
              <w:rPr>
                <w:rFonts w:ascii="Times New Roman"/>
                <w:b w:val="false"/>
                <w:i w:val="false"/>
                <w:color w:val="000000"/>
                <w:sz w:val="20"/>
              </w:rPr>
              <w:t>
Международной финансовой корпорацией;
</w:t>
            </w:r>
            <w:r>
              <w:br/>
            </w:r>
            <w:r>
              <w:rPr>
                <w:rFonts w:ascii="Times New Roman"/>
                <w:b w:val="false"/>
                <w:i w:val="false"/>
                <w:color w:val="000000"/>
                <w:sz w:val="20"/>
              </w:rPr>
              <w:t>
Исламским банком развития;
</w:t>
            </w:r>
            <w:r>
              <w:br/>
            </w:r>
            <w:r>
              <w:rPr>
                <w:rFonts w:ascii="Times New Roman"/>
                <w:b w:val="false"/>
                <w:i w:val="false"/>
                <w:color w:val="000000"/>
                <w:sz w:val="20"/>
              </w:rPr>
              <w:t>
Европейским инвестиционным банком.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металлы и
</w:t>
            </w:r>
            <w:r>
              <w:br/>
            </w:r>
            <w:r>
              <w:rPr>
                <w:rFonts w:ascii="Times New Roman"/>
                <w:b w:val="false"/>
                <w:i w:val="false"/>
                <w:color w:val="000000"/>
                <w:sz w:val="20"/>
              </w:rPr>
              <w:t>
металлические депозиты, в том числе,
</w:t>
            </w:r>
            <w:r>
              <w:br/>
            </w:r>
            <w:r>
              <w:rPr>
                <w:rFonts w:ascii="Times New Roman"/>
                <w:b w:val="false"/>
                <w:i w:val="false"/>
                <w:color w:val="000000"/>
                <w:sz w:val="20"/>
              </w:rPr>
              <w:t>
в банках-нерезидентах Республики
</w:t>
            </w:r>
            <w:r>
              <w:br/>
            </w:r>
            <w:r>
              <w:rPr>
                <w:rFonts w:ascii="Times New Roman"/>
                <w:b w:val="false"/>
                <w:i w:val="false"/>
                <w:color w:val="000000"/>
                <w:sz w:val="20"/>
              </w:rPr>
              <w:t>
Казахстан, обладающих международной
</w:t>
            </w:r>
            <w:r>
              <w:br/>
            </w:r>
            <w:r>
              <w:rPr>
                <w:rFonts w:ascii="Times New Roman"/>
                <w:b w:val="false"/>
                <w:i w:val="false"/>
                <w:color w:val="000000"/>
                <w:sz w:val="20"/>
              </w:rPr>
              <w:t>
рейтинговой оценкой не ниже "АА-"
</w:t>
            </w:r>
            <w:r>
              <w:br/>
            </w:r>
            <w:r>
              <w:rPr>
                <w:rFonts w:ascii="Times New Roman"/>
                <w:b w:val="false"/>
                <w:i w:val="false"/>
                <w:color w:val="000000"/>
                <w:sz w:val="20"/>
              </w:rPr>
              <w:t>
агентства "Standard &amp; Poor's" или
</w:t>
            </w:r>
            <w:r>
              <w:br/>
            </w:r>
            <w:r>
              <w:rPr>
                <w:rFonts w:ascii="Times New Roman"/>
                <w:b w:val="false"/>
                <w:i w:val="false"/>
                <w:color w:val="000000"/>
                <w:sz w:val="20"/>
              </w:rPr>
              <w:t>
рейтингом аналогичного уровня одного
</w:t>
            </w:r>
            <w:r>
              <w:br/>
            </w:r>
            <w:r>
              <w:rPr>
                <w:rFonts w:ascii="Times New Roman"/>
                <w:b w:val="false"/>
                <w:i w:val="false"/>
                <w:color w:val="000000"/>
                <w:sz w:val="20"/>
              </w:rPr>
              <w:t>
из других рейтинговых агентств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форвард,
</w:t>
            </w:r>
            <w:r>
              <w:br/>
            </w:r>
            <w:r>
              <w:rPr>
                <w:rFonts w:ascii="Times New Roman"/>
                <w:b w:val="false"/>
                <w:i w:val="false"/>
                <w:color w:val="000000"/>
                <w:sz w:val="20"/>
              </w:rPr>
              <w:t>
базовым активом которых являются
</w:t>
            </w:r>
            <w:r>
              <w:br/>
            </w:r>
            <w:r>
              <w:rPr>
                <w:rFonts w:ascii="Times New Roman"/>
                <w:b w:val="false"/>
                <w:i w:val="false"/>
                <w:color w:val="000000"/>
                <w:sz w:val="20"/>
              </w:rPr>
              <w:t>
активы, включенные в I группу риска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вознаграждение по
</w:t>
            </w:r>
            <w:r>
              <w:br/>
            </w:r>
            <w:r>
              <w:rPr>
                <w:rFonts w:ascii="Times New Roman"/>
                <w:b w:val="false"/>
                <w:i w:val="false"/>
                <w:color w:val="000000"/>
                <w:sz w:val="20"/>
              </w:rPr>
              <w:t>
активам, включенным в I группу риска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группа
</w:t>
            </w:r>
          </w:p>
        </w:tc>
      </w:tr>
      <w:tr>
        <w:trPr>
          <w:trHeight w:val="450"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Наличная иностранная валюта стран,
</w:t>
            </w:r>
            <w:r>
              <w:br/>
            </w:r>
            <w:r>
              <w:rPr>
                <w:rFonts w:ascii="Times New Roman"/>
                <w:b w:val="false"/>
                <w:i w:val="false"/>
                <w:color w:val="000000"/>
                <w:sz w:val="20"/>
              </w:rPr>
              <w:t>
имеющих суверенный рейтинг не ниже
</w:t>
            </w:r>
            <w:r>
              <w:br/>
            </w:r>
            <w:r>
              <w:rPr>
                <w:rFonts w:ascii="Times New Roman"/>
                <w:b w:val="false"/>
                <w:i w:val="false"/>
                <w:color w:val="000000"/>
                <w:sz w:val="20"/>
              </w:rPr>
              <w:t>
"ВВВ-" агентства Standard &amp; Poor's или рейтинг аналогичного уровня
</w:t>
            </w:r>
            <w:r>
              <w:br/>
            </w:r>
            <w:r>
              <w:rPr>
                <w:rFonts w:ascii="Times New Roman"/>
                <w:b w:val="false"/>
                <w:i w:val="false"/>
                <w:color w:val="000000"/>
                <w:sz w:val="20"/>
              </w:rPr>
              <w:t>
одного из других рейтинговых
</w:t>
            </w:r>
            <w:r>
              <w:br/>
            </w:r>
            <w:r>
              <w:rPr>
                <w:rFonts w:ascii="Times New Roman"/>
                <w:b w:val="false"/>
                <w:i w:val="false"/>
                <w:color w:val="000000"/>
                <w:sz w:val="20"/>
              </w:rPr>
              <w:t>
агентств, и стран, не имеющих
</w:t>
            </w:r>
            <w:r>
              <w:br/>
            </w:r>
            <w:r>
              <w:rPr>
                <w:rFonts w:ascii="Times New Roman"/>
                <w:b w:val="false"/>
                <w:i w:val="false"/>
                <w:color w:val="000000"/>
                <w:sz w:val="20"/>
              </w:rPr>
              <w:t>
соответствующей рейтинговой оценки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имеющие статус
</w:t>
            </w:r>
            <w:r>
              <w:br/>
            </w:r>
            <w:r>
              <w:rPr>
                <w:rFonts w:ascii="Times New Roman"/>
                <w:b w:val="false"/>
                <w:i w:val="false"/>
                <w:color w:val="000000"/>
                <w:sz w:val="20"/>
              </w:rPr>
              <w:t>
государственных, выпущенные
</w:t>
            </w:r>
            <w:r>
              <w:br/>
            </w:r>
            <w:r>
              <w:rPr>
                <w:rFonts w:ascii="Times New Roman"/>
                <w:b w:val="false"/>
                <w:i w:val="false"/>
                <w:color w:val="000000"/>
                <w:sz w:val="20"/>
              </w:rPr>
              <w:t>
центральными правительствами стран,
</w:t>
            </w:r>
            <w:r>
              <w:br/>
            </w:r>
            <w:r>
              <w:rPr>
                <w:rFonts w:ascii="Times New Roman"/>
                <w:b w:val="false"/>
                <w:i w:val="false"/>
                <w:color w:val="000000"/>
                <w:sz w:val="20"/>
              </w:rPr>
              <w:t>
имеющих суверенный рейтинг от "А+"
</w:t>
            </w:r>
            <w:r>
              <w:br/>
            </w:r>
            <w:r>
              <w:rPr>
                <w:rFonts w:ascii="Times New Roman"/>
                <w:b w:val="false"/>
                <w:i w:val="false"/>
                <w:color w:val="000000"/>
                <w:sz w:val="20"/>
              </w:rPr>
              <w:t>
до "А-" агентства Standard &amp; Poor's
</w:t>
            </w:r>
            <w:r>
              <w:br/>
            </w:r>
            <w:r>
              <w:rPr>
                <w:rFonts w:ascii="Times New Roman"/>
                <w:b w:val="false"/>
                <w:i w:val="false"/>
                <w:color w:val="000000"/>
                <w:sz w:val="20"/>
              </w:rPr>
              <w:t>
или рейтинг аналогичного уровня
</w:t>
            </w:r>
            <w:r>
              <w:br/>
            </w:r>
            <w:r>
              <w:rPr>
                <w:rFonts w:ascii="Times New Roman"/>
                <w:b w:val="false"/>
                <w:i w:val="false"/>
                <w:color w:val="000000"/>
                <w:sz w:val="20"/>
              </w:rPr>
              <w:t>
одного из других рейтинговых агентств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выпущенные местными
</w:t>
            </w:r>
            <w:r>
              <w:br/>
            </w:r>
            <w:r>
              <w:rPr>
                <w:rFonts w:ascii="Times New Roman"/>
                <w:b w:val="false"/>
                <w:i w:val="false"/>
                <w:color w:val="000000"/>
                <w:sz w:val="20"/>
              </w:rPr>
              <w:t>
исполнительными органами Республики
</w:t>
            </w:r>
            <w:r>
              <w:br/>
            </w:r>
            <w:r>
              <w:rPr>
                <w:rFonts w:ascii="Times New Roman"/>
                <w:b w:val="false"/>
                <w:i w:val="false"/>
                <w:color w:val="000000"/>
                <w:sz w:val="20"/>
              </w:rPr>
              <w:t>
Казахстан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уровня
</w:t>
            </w:r>
            <w:r>
              <w:br/>
            </w:r>
            <w:r>
              <w:rPr>
                <w:rFonts w:ascii="Times New Roman"/>
                <w:b w:val="false"/>
                <w:i w:val="false"/>
                <w:color w:val="000000"/>
                <w:sz w:val="20"/>
              </w:rPr>
              <w:t>
Республики Казахстан, обладающих
</w:t>
            </w:r>
            <w:r>
              <w:br/>
            </w:r>
            <w:r>
              <w:rPr>
                <w:rFonts w:ascii="Times New Roman"/>
                <w:b w:val="false"/>
                <w:i w:val="false"/>
                <w:color w:val="000000"/>
                <w:sz w:val="20"/>
              </w:rPr>
              <w:t>
долгосрочным кредитным рейтингом по
</w:t>
            </w:r>
            <w:r>
              <w:br/>
            </w:r>
            <w:r>
              <w:rPr>
                <w:rFonts w:ascii="Times New Roman"/>
                <w:b w:val="false"/>
                <w:i w:val="false"/>
                <w:color w:val="000000"/>
                <w:sz w:val="20"/>
              </w:rPr>
              <w:t>
международной шкале не ниже "А-"
</w:t>
            </w:r>
            <w:r>
              <w:br/>
            </w:r>
            <w:r>
              <w:rPr>
                <w:rFonts w:ascii="Times New Roman"/>
                <w:b w:val="false"/>
                <w:i w:val="false"/>
                <w:color w:val="000000"/>
                <w:sz w:val="20"/>
              </w:rPr>
              <w:t>
агентства Standard &amp; Poor's, или
</w:t>
            </w:r>
            <w:r>
              <w:br/>
            </w:r>
            <w:r>
              <w:rPr>
                <w:rFonts w:ascii="Times New Roman"/>
                <w:b w:val="false"/>
                <w:i w:val="false"/>
                <w:color w:val="000000"/>
                <w:sz w:val="20"/>
              </w:rPr>
              <w:t>
рейтингом аналогичного уровня одного
</w:t>
            </w:r>
            <w:r>
              <w:br/>
            </w:r>
            <w:r>
              <w:rPr>
                <w:rFonts w:ascii="Times New Roman"/>
                <w:b w:val="false"/>
                <w:i w:val="false"/>
                <w:color w:val="000000"/>
                <w:sz w:val="20"/>
              </w:rPr>
              <w:t>
из других рейтинговых агентств, или
</w:t>
            </w:r>
            <w:r>
              <w:br/>
            </w:r>
            <w:r>
              <w:rPr>
                <w:rFonts w:ascii="Times New Roman"/>
                <w:b w:val="false"/>
                <w:i w:val="false"/>
                <w:color w:val="000000"/>
                <w:sz w:val="20"/>
              </w:rPr>
              <w:t>
рейтинговую оценку не ниже "kzAAA"
</w:t>
            </w:r>
            <w:r>
              <w:br/>
            </w:r>
            <w:r>
              <w:rPr>
                <w:rFonts w:ascii="Times New Roman"/>
                <w:b w:val="false"/>
                <w:i w:val="false"/>
                <w:color w:val="000000"/>
                <w:sz w:val="20"/>
              </w:rPr>
              <w:t>
по национальной шкале "Standard &amp;
</w:t>
            </w:r>
            <w:r>
              <w:br/>
            </w:r>
            <w:r>
              <w:rPr>
                <w:rFonts w:ascii="Times New Roman"/>
                <w:b w:val="false"/>
                <w:i w:val="false"/>
                <w:color w:val="000000"/>
                <w:sz w:val="20"/>
              </w:rPr>
              <w:t>
Poor's" или рейтинг аналогичного
</w:t>
            </w:r>
            <w:r>
              <w:br/>
            </w:r>
            <w:r>
              <w:rPr>
                <w:rFonts w:ascii="Times New Roman"/>
                <w:b w:val="false"/>
                <w:i w:val="false"/>
                <w:color w:val="000000"/>
                <w:sz w:val="20"/>
              </w:rPr>
              <w:t>
уровня одного из других рейтинговых
</w:t>
            </w:r>
            <w:r>
              <w:br/>
            </w:r>
            <w:r>
              <w:rPr>
                <w:rFonts w:ascii="Times New Roman"/>
                <w:b w:val="false"/>
                <w:i w:val="false"/>
                <w:color w:val="000000"/>
                <w:sz w:val="20"/>
              </w:rPr>
              <w:t>
агентств, дочерних банках-резидентах,
</w:t>
            </w:r>
            <w:r>
              <w:br/>
            </w:r>
            <w:r>
              <w:rPr>
                <w:rFonts w:ascii="Times New Roman"/>
                <w:b w:val="false"/>
                <w:i w:val="false"/>
                <w:color w:val="000000"/>
                <w:sz w:val="20"/>
              </w:rPr>
              <w:t>
родительский банк-нерезидент
</w:t>
            </w:r>
            <w:r>
              <w:br/>
            </w:r>
            <w:r>
              <w:rPr>
                <w:rFonts w:ascii="Times New Roman"/>
                <w:b w:val="false"/>
                <w:i w:val="false"/>
                <w:color w:val="000000"/>
                <w:sz w:val="20"/>
              </w:rPr>
              <w:t>
которого обладает долгосрочным
</w:t>
            </w:r>
            <w:r>
              <w:br/>
            </w:r>
            <w:r>
              <w:rPr>
                <w:rFonts w:ascii="Times New Roman"/>
                <w:b w:val="false"/>
                <w:i w:val="false"/>
                <w:color w:val="000000"/>
                <w:sz w:val="20"/>
              </w:rPr>
              <w:t>
кредитным рейтингом по международной
</w:t>
            </w:r>
            <w:r>
              <w:br/>
            </w:r>
            <w:r>
              <w:rPr>
                <w:rFonts w:ascii="Times New Roman"/>
                <w:b w:val="false"/>
                <w:i w:val="false"/>
                <w:color w:val="000000"/>
                <w:sz w:val="20"/>
              </w:rPr>
              <w:t>
шкале не ниже "АА-" агентства
</w:t>
            </w:r>
            <w:r>
              <w:br/>
            </w:r>
            <w:r>
              <w:rPr>
                <w:rFonts w:ascii="Times New Roman"/>
                <w:b w:val="false"/>
                <w:i w:val="false"/>
                <w:color w:val="000000"/>
                <w:sz w:val="20"/>
              </w:rPr>
              <w:t>
Standard &amp; Poor's или рейтингом
</w:t>
            </w:r>
            <w:r>
              <w:br/>
            </w:r>
            <w:r>
              <w:rPr>
                <w:rFonts w:ascii="Times New Roman"/>
                <w:b w:val="false"/>
                <w:i w:val="false"/>
                <w:color w:val="000000"/>
                <w:sz w:val="20"/>
              </w:rPr>
              <w:t>
аналогичного уровня одного из других
</w:t>
            </w:r>
            <w:r>
              <w:br/>
            </w:r>
            <w:r>
              <w:rPr>
                <w:rFonts w:ascii="Times New Roman"/>
                <w:b w:val="false"/>
                <w:i w:val="false"/>
                <w:color w:val="000000"/>
                <w:sz w:val="20"/>
              </w:rPr>
              <w:t>
рейтинговых агентств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долговые ценные
</w:t>
            </w:r>
            <w:r>
              <w:br/>
            </w:r>
            <w:r>
              <w:rPr>
                <w:rFonts w:ascii="Times New Roman"/>
                <w:b w:val="false"/>
                <w:i w:val="false"/>
                <w:color w:val="000000"/>
                <w:sz w:val="20"/>
              </w:rPr>
              <w:t>
бумаги, выпущенные иностранными
</w:t>
            </w:r>
            <w:r>
              <w:br/>
            </w:r>
            <w:r>
              <w:rPr>
                <w:rFonts w:ascii="Times New Roman"/>
                <w:b w:val="false"/>
                <w:i w:val="false"/>
                <w:color w:val="000000"/>
                <w:sz w:val="20"/>
              </w:rPr>
              <w:t>
организациями, имеющие международный
</w:t>
            </w:r>
            <w:r>
              <w:br/>
            </w:r>
            <w:r>
              <w:rPr>
                <w:rFonts w:ascii="Times New Roman"/>
                <w:b w:val="false"/>
                <w:i w:val="false"/>
                <w:color w:val="000000"/>
                <w:sz w:val="20"/>
              </w:rPr>
              <w:t>
рейтинг не ниже "АА-"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других
</w:t>
            </w:r>
            <w:r>
              <w:br/>
            </w:r>
            <w:r>
              <w:rPr>
                <w:rFonts w:ascii="Times New Roman"/>
                <w:b w:val="false"/>
                <w:i w:val="false"/>
                <w:color w:val="000000"/>
                <w:sz w:val="20"/>
              </w:rPr>
              <w:t>
рейтинговых агентств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долговые ценные
</w:t>
            </w:r>
            <w:r>
              <w:br/>
            </w:r>
            <w:r>
              <w:rPr>
                <w:rFonts w:ascii="Times New Roman"/>
                <w:b w:val="false"/>
                <w:i w:val="false"/>
                <w:color w:val="000000"/>
                <w:sz w:val="20"/>
              </w:rPr>
              <w:t>
бумаги, выпущенные организациями
</w:t>
            </w:r>
            <w:r>
              <w:br/>
            </w:r>
            <w:r>
              <w:rPr>
                <w:rFonts w:ascii="Times New Roman"/>
                <w:b w:val="false"/>
                <w:i w:val="false"/>
                <w:color w:val="000000"/>
                <w:sz w:val="20"/>
              </w:rPr>
              <w:t>
Республики Казахстан в соответствии
</w:t>
            </w:r>
            <w:r>
              <w:br/>
            </w:r>
            <w:r>
              <w:rPr>
                <w:rFonts w:ascii="Times New Roman"/>
                <w:b w:val="false"/>
                <w:i w:val="false"/>
                <w:color w:val="000000"/>
                <w:sz w:val="20"/>
              </w:rPr>
              <w:t>
с законодательством Республики
</w:t>
            </w:r>
            <w:r>
              <w:br/>
            </w:r>
            <w:r>
              <w:rPr>
                <w:rFonts w:ascii="Times New Roman"/>
                <w:b w:val="false"/>
                <w:i w:val="false"/>
                <w:color w:val="000000"/>
                <w:sz w:val="20"/>
              </w:rPr>
              <w:t>
Казахстан и других государств,
</w:t>
            </w:r>
            <w:r>
              <w:br/>
            </w:r>
            <w:r>
              <w:rPr>
                <w:rFonts w:ascii="Times New Roman"/>
                <w:b w:val="false"/>
                <w:i w:val="false"/>
                <w:color w:val="000000"/>
                <w:sz w:val="20"/>
              </w:rPr>
              <w:t>
имеющие международный рейтинг не
</w:t>
            </w:r>
            <w:r>
              <w:br/>
            </w:r>
            <w:r>
              <w:rPr>
                <w:rFonts w:ascii="Times New Roman"/>
                <w:b w:val="false"/>
                <w:i w:val="false"/>
                <w:color w:val="000000"/>
                <w:sz w:val="20"/>
              </w:rPr>
              <w:t>
ниже "А-" агентства "Standard &amp;
</w:t>
            </w:r>
            <w:r>
              <w:br/>
            </w:r>
            <w:r>
              <w:rPr>
                <w:rFonts w:ascii="Times New Roman"/>
                <w:b w:val="false"/>
                <w:i w:val="false"/>
                <w:color w:val="000000"/>
                <w:sz w:val="20"/>
              </w:rPr>
              <w:t>
Poor's" или рейтинг аналогичного
</w:t>
            </w:r>
            <w:r>
              <w:br/>
            </w:r>
            <w:r>
              <w:rPr>
                <w:rFonts w:ascii="Times New Roman"/>
                <w:b w:val="false"/>
                <w:i w:val="false"/>
                <w:color w:val="000000"/>
                <w:sz w:val="20"/>
              </w:rPr>
              <w:t>
уровня одного из других рейтинговых
</w:t>
            </w:r>
            <w:r>
              <w:br/>
            </w:r>
            <w:r>
              <w:rPr>
                <w:rFonts w:ascii="Times New Roman"/>
                <w:b w:val="false"/>
                <w:i w:val="false"/>
                <w:color w:val="000000"/>
                <w:sz w:val="20"/>
              </w:rPr>
              <w:t>
агентств, или рейтинговую оценку не
</w:t>
            </w:r>
            <w:r>
              <w:br/>
            </w:r>
            <w:r>
              <w:rPr>
                <w:rFonts w:ascii="Times New Roman"/>
                <w:b w:val="false"/>
                <w:i w:val="false"/>
                <w:color w:val="000000"/>
                <w:sz w:val="20"/>
              </w:rPr>
              <w:t>
ниже "kzAAA" по национальной шкале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других
</w:t>
            </w:r>
            <w:r>
              <w:br/>
            </w:r>
            <w:r>
              <w:rPr>
                <w:rFonts w:ascii="Times New Roman"/>
                <w:b w:val="false"/>
                <w:i w:val="false"/>
                <w:color w:val="000000"/>
                <w:sz w:val="20"/>
              </w:rPr>
              <w:t>
рейтинговых агентств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бумаги, выпущенные
</w:t>
            </w:r>
            <w:r>
              <w:br/>
            </w:r>
            <w:r>
              <w:rPr>
                <w:rFonts w:ascii="Times New Roman"/>
                <w:b w:val="false"/>
                <w:i w:val="false"/>
                <w:color w:val="000000"/>
                <w:sz w:val="20"/>
              </w:rPr>
              <w:t>
Акционерным обществом "Банк развития
</w:t>
            </w:r>
            <w:r>
              <w:br/>
            </w:r>
            <w:r>
              <w:rPr>
                <w:rFonts w:ascii="Times New Roman"/>
                <w:b w:val="false"/>
                <w:i w:val="false"/>
                <w:color w:val="000000"/>
                <w:sz w:val="20"/>
              </w:rPr>
              <w:t>
Казахстана"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бумаги, выпущенные
</w:t>
            </w:r>
            <w:r>
              <w:br/>
            </w:r>
            <w:r>
              <w:rPr>
                <w:rFonts w:ascii="Times New Roman"/>
                <w:b w:val="false"/>
                <w:i w:val="false"/>
                <w:color w:val="000000"/>
                <w:sz w:val="20"/>
              </w:rPr>
              <w:t>
Акционерным обществом "Казахстанская
</w:t>
            </w:r>
            <w:r>
              <w:br/>
            </w:r>
            <w:r>
              <w:rPr>
                <w:rFonts w:ascii="Times New Roman"/>
                <w:b w:val="false"/>
                <w:i w:val="false"/>
                <w:color w:val="000000"/>
                <w:sz w:val="20"/>
              </w:rPr>
              <w:t>
ипотечная компания"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Инфраструктурные облигации,
</w:t>
            </w:r>
            <w:r>
              <w:br/>
            </w:r>
            <w:r>
              <w:rPr>
                <w:rFonts w:ascii="Times New Roman"/>
                <w:b w:val="false"/>
                <w:i w:val="false"/>
                <w:color w:val="000000"/>
                <w:sz w:val="20"/>
              </w:rPr>
              <w:t>
выпущенные организациями Республики
</w:t>
            </w:r>
            <w:r>
              <w:br/>
            </w:r>
            <w:r>
              <w:rPr>
                <w:rFonts w:ascii="Times New Roman"/>
                <w:b w:val="false"/>
                <w:i w:val="false"/>
                <w:color w:val="000000"/>
                <w:sz w:val="20"/>
              </w:rPr>
              <w:t>
Казахстан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инвестиционных фондов, имеющих
</w:t>
            </w:r>
            <w:r>
              <w:br/>
            </w:r>
            <w:r>
              <w:rPr>
                <w:rFonts w:ascii="Times New Roman"/>
                <w:b w:val="false"/>
                <w:i w:val="false"/>
                <w:color w:val="000000"/>
                <w:sz w:val="20"/>
              </w:rPr>
              <w:t>
международный рейтинг "Standard &amp;
</w:t>
            </w:r>
            <w:r>
              <w:br/>
            </w:r>
            <w:r>
              <w:rPr>
                <w:rFonts w:ascii="Times New Roman"/>
                <w:b w:val="false"/>
                <w:i w:val="false"/>
                <w:color w:val="000000"/>
                <w:sz w:val="20"/>
              </w:rPr>
              <w:t>
Poor's principal stability fund
</w:t>
            </w:r>
            <w:r>
              <w:br/>
            </w:r>
            <w:r>
              <w:rPr>
                <w:rFonts w:ascii="Times New Roman"/>
                <w:b w:val="false"/>
                <w:i w:val="false"/>
                <w:color w:val="000000"/>
                <w:sz w:val="20"/>
              </w:rPr>
              <w:t>
ratings" не ниже "Aam-" или
</w:t>
            </w:r>
            <w:r>
              <w:br/>
            </w:r>
            <w:r>
              <w:rPr>
                <w:rFonts w:ascii="Times New Roman"/>
                <w:b w:val="false"/>
                <w:i w:val="false"/>
                <w:color w:val="000000"/>
                <w:sz w:val="20"/>
              </w:rPr>
              <w:t>
"Standard &amp; Poor's Fund credit
</w:t>
            </w:r>
            <w:r>
              <w:br/>
            </w:r>
            <w:r>
              <w:rPr>
                <w:rFonts w:ascii="Times New Roman"/>
                <w:b w:val="false"/>
                <w:i w:val="false"/>
                <w:color w:val="000000"/>
                <w:sz w:val="20"/>
              </w:rPr>
              <w:t>
quality ratings" не ниже "Aaf-"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Principal protected notes,
</w:t>
            </w:r>
            <w:r>
              <w:br/>
            </w:r>
            <w:r>
              <w:rPr>
                <w:rFonts w:ascii="Times New Roman"/>
                <w:b w:val="false"/>
                <w:i w:val="false"/>
                <w:color w:val="000000"/>
                <w:sz w:val="20"/>
              </w:rPr>
              <w:t>
выпущенные организациями, имеющими
</w:t>
            </w:r>
            <w:r>
              <w:br/>
            </w:r>
            <w:r>
              <w:rPr>
                <w:rFonts w:ascii="Times New Roman"/>
                <w:b w:val="false"/>
                <w:i w:val="false"/>
                <w:color w:val="000000"/>
                <w:sz w:val="20"/>
              </w:rPr>
              <w:t>
международную рейтинговую оценку не
</w:t>
            </w:r>
            <w:r>
              <w:br/>
            </w:r>
            <w:r>
              <w:rPr>
                <w:rFonts w:ascii="Times New Roman"/>
                <w:b w:val="false"/>
                <w:i w:val="false"/>
                <w:color w:val="000000"/>
                <w:sz w:val="20"/>
              </w:rPr>
              <w:t>
ниже "АА-" агентства "Standard &amp;
</w:t>
            </w:r>
            <w:r>
              <w:br/>
            </w:r>
            <w:r>
              <w:rPr>
                <w:rFonts w:ascii="Times New Roman"/>
                <w:b w:val="false"/>
                <w:i w:val="false"/>
                <w:color w:val="000000"/>
                <w:sz w:val="20"/>
              </w:rPr>
              <w:t>
Poor's" или рейтинг аналогичного
</w:t>
            </w:r>
            <w:r>
              <w:br/>
            </w:r>
            <w:r>
              <w:rPr>
                <w:rFonts w:ascii="Times New Roman"/>
                <w:b w:val="false"/>
                <w:i w:val="false"/>
                <w:color w:val="000000"/>
                <w:sz w:val="20"/>
              </w:rPr>
              <w:t>
уровня одного из других рейтинговых
</w:t>
            </w:r>
            <w:r>
              <w:br/>
            </w:r>
            <w:r>
              <w:rPr>
                <w:rFonts w:ascii="Times New Roman"/>
                <w:b w:val="false"/>
                <w:i w:val="false"/>
                <w:color w:val="000000"/>
                <w:sz w:val="20"/>
              </w:rPr>
              <w:t>
агентств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форвард,
</w:t>
            </w:r>
            <w:r>
              <w:br/>
            </w:r>
            <w:r>
              <w:rPr>
                <w:rFonts w:ascii="Times New Roman"/>
                <w:b w:val="false"/>
                <w:i w:val="false"/>
                <w:color w:val="000000"/>
                <w:sz w:val="20"/>
              </w:rPr>
              <w:t>
базовым активом которых являются
</w:t>
            </w:r>
            <w:r>
              <w:br/>
            </w:r>
            <w:r>
              <w:rPr>
                <w:rFonts w:ascii="Times New Roman"/>
                <w:b w:val="false"/>
                <w:i w:val="false"/>
                <w:color w:val="000000"/>
                <w:sz w:val="20"/>
              </w:rPr>
              <w:t>
активы, включенные во II группу риска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в пути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вознаграждение по
</w:t>
            </w:r>
            <w:r>
              <w:br/>
            </w:r>
            <w:r>
              <w:rPr>
                <w:rFonts w:ascii="Times New Roman"/>
                <w:b w:val="false"/>
                <w:i w:val="false"/>
                <w:color w:val="000000"/>
                <w:sz w:val="20"/>
              </w:rPr>
              <w:t>
активам, включенным во II группу
</w:t>
            </w:r>
            <w:r>
              <w:br/>
            </w:r>
            <w:r>
              <w:rPr>
                <w:rFonts w:ascii="Times New Roman"/>
                <w:b w:val="false"/>
                <w:i w:val="false"/>
                <w:color w:val="000000"/>
                <w:sz w:val="20"/>
              </w:rPr>
              <w:t>
риска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группа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имеющие статус
</w:t>
            </w:r>
            <w:r>
              <w:br/>
            </w:r>
            <w:r>
              <w:rPr>
                <w:rFonts w:ascii="Times New Roman"/>
                <w:b w:val="false"/>
                <w:i w:val="false"/>
                <w:color w:val="000000"/>
                <w:sz w:val="20"/>
              </w:rPr>
              <w:t>
государственных, выпущенные
</w:t>
            </w:r>
            <w:r>
              <w:br/>
            </w:r>
            <w:r>
              <w:rPr>
                <w:rFonts w:ascii="Times New Roman"/>
                <w:b w:val="false"/>
                <w:i w:val="false"/>
                <w:color w:val="000000"/>
                <w:sz w:val="20"/>
              </w:rPr>
              <w:t>
центральными правительствами стран,
</w:t>
            </w:r>
            <w:r>
              <w:br/>
            </w:r>
            <w:r>
              <w:rPr>
                <w:rFonts w:ascii="Times New Roman"/>
                <w:b w:val="false"/>
                <w:i w:val="false"/>
                <w:color w:val="000000"/>
                <w:sz w:val="20"/>
              </w:rPr>
              <w:t>
имеющих суверенный рейтинг от "ВВВ+"
</w:t>
            </w:r>
            <w:r>
              <w:br/>
            </w:r>
            <w:r>
              <w:rPr>
                <w:rFonts w:ascii="Times New Roman"/>
                <w:b w:val="false"/>
                <w:i w:val="false"/>
                <w:color w:val="000000"/>
                <w:sz w:val="20"/>
              </w:rPr>
              <w:t>
до "ВВВ-" агентства Standard &amp; Poor's
</w:t>
            </w:r>
            <w:r>
              <w:br/>
            </w:r>
            <w:r>
              <w:rPr>
                <w:rFonts w:ascii="Times New Roman"/>
                <w:b w:val="false"/>
                <w:i w:val="false"/>
                <w:color w:val="000000"/>
                <w:sz w:val="20"/>
              </w:rPr>
              <w:t>
или рейтинг аналогичного уровня
</w:t>
            </w:r>
            <w:r>
              <w:br/>
            </w:r>
            <w:r>
              <w:rPr>
                <w:rFonts w:ascii="Times New Roman"/>
                <w:b w:val="false"/>
                <w:i w:val="false"/>
                <w:color w:val="000000"/>
                <w:sz w:val="20"/>
              </w:rPr>
              <w:t>
одного из других рейтинговых агентств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уровня
</w:t>
            </w:r>
            <w:r>
              <w:br/>
            </w:r>
            <w:r>
              <w:rPr>
                <w:rFonts w:ascii="Times New Roman"/>
                <w:b w:val="false"/>
                <w:i w:val="false"/>
                <w:color w:val="000000"/>
                <w:sz w:val="20"/>
              </w:rPr>
              <w:t>
Республики Казахстан, обладающих
</w:t>
            </w:r>
            <w:r>
              <w:br/>
            </w:r>
            <w:r>
              <w:rPr>
                <w:rFonts w:ascii="Times New Roman"/>
                <w:b w:val="false"/>
                <w:i w:val="false"/>
                <w:color w:val="000000"/>
                <w:sz w:val="20"/>
              </w:rPr>
              <w:t>
долгосрочным кредитным рейтингом по
</w:t>
            </w:r>
            <w:r>
              <w:br/>
            </w:r>
            <w:r>
              <w:rPr>
                <w:rFonts w:ascii="Times New Roman"/>
                <w:b w:val="false"/>
                <w:i w:val="false"/>
                <w:color w:val="000000"/>
                <w:sz w:val="20"/>
              </w:rPr>
              <w:t>
международной шкале от "ВВВ+" до
</w:t>
            </w:r>
            <w:r>
              <w:br/>
            </w:r>
            <w:r>
              <w:rPr>
                <w:rFonts w:ascii="Times New Roman"/>
                <w:b w:val="false"/>
                <w:i w:val="false"/>
                <w:color w:val="000000"/>
                <w:sz w:val="20"/>
              </w:rPr>
              <w:t>
"ВВВ-" агентства Standard &amp; Poor's или рейтингом аналогичного уровня
</w:t>
            </w:r>
            <w:r>
              <w:br/>
            </w:r>
            <w:r>
              <w:rPr>
                <w:rFonts w:ascii="Times New Roman"/>
                <w:b w:val="false"/>
                <w:i w:val="false"/>
                <w:color w:val="000000"/>
                <w:sz w:val="20"/>
              </w:rPr>
              <w:t>
одного из других рейтинговых
</w:t>
            </w:r>
            <w:r>
              <w:br/>
            </w:r>
            <w:r>
              <w:rPr>
                <w:rFonts w:ascii="Times New Roman"/>
                <w:b w:val="false"/>
                <w:i w:val="false"/>
                <w:color w:val="000000"/>
                <w:sz w:val="20"/>
              </w:rPr>
              <w:t>
агентств, или рейтинговую оценку от
</w:t>
            </w:r>
            <w:r>
              <w:br/>
            </w:r>
            <w:r>
              <w:rPr>
                <w:rFonts w:ascii="Times New Roman"/>
                <w:b w:val="false"/>
                <w:i w:val="false"/>
                <w:color w:val="000000"/>
                <w:sz w:val="20"/>
              </w:rPr>
              <w:t>
"kzAA+" до "kzAA-" по национальной
</w:t>
            </w:r>
            <w:r>
              <w:br/>
            </w:r>
            <w:r>
              <w:rPr>
                <w:rFonts w:ascii="Times New Roman"/>
                <w:b w:val="false"/>
                <w:i w:val="false"/>
                <w:color w:val="000000"/>
                <w:sz w:val="20"/>
              </w:rPr>
              <w:t>
шкале "Standard &amp; Poor's" или
</w:t>
            </w:r>
            <w:r>
              <w:br/>
            </w:r>
            <w:r>
              <w:rPr>
                <w:rFonts w:ascii="Times New Roman"/>
                <w:b w:val="false"/>
                <w:i w:val="false"/>
                <w:color w:val="000000"/>
                <w:sz w:val="20"/>
              </w:rPr>
              <w:t>
рейтинг аналогичного уровня одного
</w:t>
            </w:r>
            <w:r>
              <w:br/>
            </w:r>
            <w:r>
              <w:rPr>
                <w:rFonts w:ascii="Times New Roman"/>
                <w:b w:val="false"/>
                <w:i w:val="false"/>
                <w:color w:val="000000"/>
                <w:sz w:val="20"/>
              </w:rPr>
              <w:t>
из других рейтинговых агентств,
</w:t>
            </w:r>
            <w:r>
              <w:br/>
            </w:r>
            <w:r>
              <w:rPr>
                <w:rFonts w:ascii="Times New Roman"/>
                <w:b w:val="false"/>
                <w:i w:val="false"/>
                <w:color w:val="000000"/>
                <w:sz w:val="20"/>
              </w:rPr>
              <w:t>
дочерних банках-резидентах,
</w:t>
            </w:r>
            <w:r>
              <w:br/>
            </w:r>
            <w:r>
              <w:rPr>
                <w:rFonts w:ascii="Times New Roman"/>
                <w:b w:val="false"/>
                <w:i w:val="false"/>
                <w:color w:val="000000"/>
                <w:sz w:val="20"/>
              </w:rPr>
              <w:t>
родительский банк-нерезидент
</w:t>
            </w:r>
            <w:r>
              <w:br/>
            </w:r>
            <w:r>
              <w:rPr>
                <w:rFonts w:ascii="Times New Roman"/>
                <w:b w:val="false"/>
                <w:i w:val="false"/>
                <w:color w:val="000000"/>
                <w:sz w:val="20"/>
              </w:rPr>
              <w:t>
которого обладает долгосрочным
</w:t>
            </w:r>
            <w:r>
              <w:br/>
            </w:r>
            <w:r>
              <w:rPr>
                <w:rFonts w:ascii="Times New Roman"/>
                <w:b w:val="false"/>
                <w:i w:val="false"/>
                <w:color w:val="000000"/>
                <w:sz w:val="20"/>
              </w:rPr>
              <w:t>
кредитным рейтингом по международной
</w:t>
            </w:r>
            <w:r>
              <w:br/>
            </w:r>
            <w:r>
              <w:rPr>
                <w:rFonts w:ascii="Times New Roman"/>
                <w:b w:val="false"/>
                <w:i w:val="false"/>
                <w:color w:val="000000"/>
                <w:sz w:val="20"/>
              </w:rPr>
              <w:t>
шкале от "А+" до "А-"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других
</w:t>
            </w:r>
            <w:r>
              <w:br/>
            </w:r>
            <w:r>
              <w:rPr>
                <w:rFonts w:ascii="Times New Roman"/>
                <w:b w:val="false"/>
                <w:i w:val="false"/>
                <w:color w:val="000000"/>
                <w:sz w:val="20"/>
              </w:rPr>
              <w:t>
рейтинговых агентств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долговые ценные
</w:t>
            </w:r>
            <w:r>
              <w:br/>
            </w:r>
            <w:r>
              <w:rPr>
                <w:rFonts w:ascii="Times New Roman"/>
                <w:b w:val="false"/>
                <w:i w:val="false"/>
                <w:color w:val="000000"/>
                <w:sz w:val="20"/>
              </w:rPr>
              <w:t>
бумаги, выпущенные иностранными
</w:t>
            </w:r>
            <w:r>
              <w:br/>
            </w:r>
            <w:r>
              <w:rPr>
                <w:rFonts w:ascii="Times New Roman"/>
                <w:b w:val="false"/>
                <w:i w:val="false"/>
                <w:color w:val="000000"/>
                <w:sz w:val="20"/>
              </w:rPr>
              <w:t>
организациями, имеющие международный
</w:t>
            </w:r>
            <w:r>
              <w:br/>
            </w:r>
            <w:r>
              <w:rPr>
                <w:rFonts w:ascii="Times New Roman"/>
                <w:b w:val="false"/>
                <w:i w:val="false"/>
                <w:color w:val="000000"/>
                <w:sz w:val="20"/>
              </w:rPr>
              <w:t>
рейтинг от "А+" до "Л-"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других
</w:t>
            </w:r>
            <w:r>
              <w:br/>
            </w:r>
            <w:r>
              <w:rPr>
                <w:rFonts w:ascii="Times New Roman"/>
                <w:b w:val="false"/>
                <w:i w:val="false"/>
                <w:color w:val="000000"/>
                <w:sz w:val="20"/>
              </w:rPr>
              <w:t>
рейтинговых агентств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долговые ценные
</w:t>
            </w:r>
            <w:r>
              <w:br/>
            </w:r>
            <w:r>
              <w:rPr>
                <w:rFonts w:ascii="Times New Roman"/>
                <w:b w:val="false"/>
                <w:i w:val="false"/>
                <w:color w:val="000000"/>
                <w:sz w:val="20"/>
              </w:rPr>
              <w:t>
бумаги, выпущенные организациями
</w:t>
            </w:r>
            <w:r>
              <w:br/>
            </w:r>
            <w:r>
              <w:rPr>
                <w:rFonts w:ascii="Times New Roman"/>
                <w:b w:val="false"/>
                <w:i w:val="false"/>
                <w:color w:val="000000"/>
                <w:sz w:val="20"/>
              </w:rPr>
              <w:t>
Республики Казахстан в соответствии
</w:t>
            </w:r>
            <w:r>
              <w:br/>
            </w:r>
            <w:r>
              <w:rPr>
                <w:rFonts w:ascii="Times New Roman"/>
                <w:b w:val="false"/>
                <w:i w:val="false"/>
                <w:color w:val="000000"/>
                <w:sz w:val="20"/>
              </w:rPr>
              <w:t>
с законодательством Республики
</w:t>
            </w:r>
            <w:r>
              <w:br/>
            </w:r>
            <w:r>
              <w:rPr>
                <w:rFonts w:ascii="Times New Roman"/>
                <w:b w:val="false"/>
                <w:i w:val="false"/>
                <w:color w:val="000000"/>
                <w:sz w:val="20"/>
              </w:rPr>
              <w:t>
Казахстан и других государств,
</w:t>
            </w:r>
            <w:r>
              <w:br/>
            </w:r>
            <w:r>
              <w:rPr>
                <w:rFonts w:ascii="Times New Roman"/>
                <w:b w:val="false"/>
                <w:i w:val="false"/>
                <w:color w:val="000000"/>
                <w:sz w:val="20"/>
              </w:rPr>
              <w:t>
имеющие международный рейтинг оценку
</w:t>
            </w:r>
            <w:r>
              <w:br/>
            </w:r>
            <w:r>
              <w:rPr>
                <w:rFonts w:ascii="Times New Roman"/>
                <w:b w:val="false"/>
                <w:i w:val="false"/>
                <w:color w:val="000000"/>
                <w:sz w:val="20"/>
              </w:rPr>
              <w:t>
от "ВВВ+" до "ВВВ-"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других
</w:t>
            </w:r>
            <w:r>
              <w:br/>
            </w:r>
            <w:r>
              <w:rPr>
                <w:rFonts w:ascii="Times New Roman"/>
                <w:b w:val="false"/>
                <w:i w:val="false"/>
                <w:color w:val="000000"/>
                <w:sz w:val="20"/>
              </w:rPr>
              <w:t>
рейтинговых агентств, или
</w:t>
            </w:r>
            <w:r>
              <w:br/>
            </w:r>
            <w:r>
              <w:rPr>
                <w:rFonts w:ascii="Times New Roman"/>
                <w:b w:val="false"/>
                <w:i w:val="false"/>
                <w:color w:val="000000"/>
                <w:sz w:val="20"/>
              </w:rPr>
              <w:t>
рейтинговую оценку от "kzAA+" до
</w:t>
            </w:r>
            <w:r>
              <w:br/>
            </w:r>
            <w:r>
              <w:rPr>
                <w:rFonts w:ascii="Times New Roman"/>
                <w:b w:val="false"/>
                <w:i w:val="false"/>
                <w:color w:val="000000"/>
                <w:sz w:val="20"/>
              </w:rPr>
              <w:t>
"kzAA-" по национальной шкале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других
</w:t>
            </w:r>
            <w:r>
              <w:br/>
            </w:r>
            <w:r>
              <w:rPr>
                <w:rFonts w:ascii="Times New Roman"/>
                <w:b w:val="false"/>
                <w:i w:val="false"/>
                <w:color w:val="000000"/>
                <w:sz w:val="20"/>
              </w:rPr>
              <w:t>
рейтинговых агентств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инвестиционных фондов, имеющих
</w:t>
            </w:r>
            <w:r>
              <w:br/>
            </w:r>
            <w:r>
              <w:rPr>
                <w:rFonts w:ascii="Times New Roman"/>
                <w:b w:val="false"/>
                <w:i w:val="false"/>
                <w:color w:val="000000"/>
                <w:sz w:val="20"/>
              </w:rPr>
              <w:t>
международную рейтинговую оценку
</w:t>
            </w:r>
            <w:r>
              <w:br/>
            </w:r>
            <w:r>
              <w:rPr>
                <w:rFonts w:ascii="Times New Roman"/>
                <w:b w:val="false"/>
                <w:i w:val="false"/>
                <w:color w:val="000000"/>
                <w:sz w:val="20"/>
              </w:rPr>
              <w:t>
"Standard &amp; Poor's principal
</w:t>
            </w:r>
            <w:r>
              <w:br/>
            </w:r>
            <w:r>
              <w:rPr>
                <w:rFonts w:ascii="Times New Roman"/>
                <w:b w:val="false"/>
                <w:i w:val="false"/>
                <w:color w:val="000000"/>
                <w:sz w:val="20"/>
              </w:rPr>
              <w:t>
stability fund ratings" от "Am+" до
</w:t>
            </w:r>
            <w:r>
              <w:br/>
            </w:r>
            <w:r>
              <w:rPr>
                <w:rFonts w:ascii="Times New Roman"/>
                <w:b w:val="false"/>
                <w:i w:val="false"/>
                <w:color w:val="000000"/>
                <w:sz w:val="20"/>
              </w:rPr>
              <w:t>
"Am-" или "Standard &amp; Poor's Fund
</w:t>
            </w:r>
            <w:r>
              <w:br/>
            </w:r>
            <w:r>
              <w:rPr>
                <w:rFonts w:ascii="Times New Roman"/>
                <w:b w:val="false"/>
                <w:i w:val="false"/>
                <w:color w:val="000000"/>
                <w:sz w:val="20"/>
              </w:rPr>
              <w:t>
credit quality ratings" от "Af+" до
</w:t>
            </w:r>
            <w:r>
              <w:br/>
            </w:r>
            <w:r>
              <w:rPr>
                <w:rFonts w:ascii="Times New Roman"/>
                <w:b w:val="false"/>
                <w:i w:val="false"/>
                <w:color w:val="000000"/>
                <w:sz w:val="20"/>
              </w:rPr>
              <w:t>
"Af-"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Principal protected notes,
</w:t>
            </w:r>
            <w:r>
              <w:br/>
            </w:r>
            <w:r>
              <w:rPr>
                <w:rFonts w:ascii="Times New Roman"/>
                <w:b w:val="false"/>
                <w:i w:val="false"/>
                <w:color w:val="000000"/>
                <w:sz w:val="20"/>
              </w:rPr>
              <w:t>
выпущенные организациями, имеющими
</w:t>
            </w:r>
            <w:r>
              <w:br/>
            </w:r>
            <w:r>
              <w:rPr>
                <w:rFonts w:ascii="Times New Roman"/>
                <w:b w:val="false"/>
                <w:i w:val="false"/>
                <w:color w:val="000000"/>
                <w:sz w:val="20"/>
              </w:rPr>
              <w:t>
международную рейтинговую оценку от
</w:t>
            </w:r>
            <w:r>
              <w:br/>
            </w:r>
            <w:r>
              <w:rPr>
                <w:rFonts w:ascii="Times New Roman"/>
                <w:b w:val="false"/>
                <w:i w:val="false"/>
                <w:color w:val="000000"/>
                <w:sz w:val="20"/>
              </w:rPr>
              <w:t>
"А+" до "А-" агентства "Standard &amp;
</w:t>
            </w:r>
            <w:r>
              <w:br/>
            </w:r>
            <w:r>
              <w:rPr>
                <w:rFonts w:ascii="Times New Roman"/>
                <w:b w:val="false"/>
                <w:i w:val="false"/>
                <w:color w:val="000000"/>
                <w:sz w:val="20"/>
              </w:rPr>
              <w:t>
Poor's" или рейтинг аналогичного
</w:t>
            </w:r>
            <w:r>
              <w:br/>
            </w:r>
            <w:r>
              <w:rPr>
                <w:rFonts w:ascii="Times New Roman"/>
                <w:b w:val="false"/>
                <w:i w:val="false"/>
                <w:color w:val="000000"/>
                <w:sz w:val="20"/>
              </w:rPr>
              <w:t>
уровня одного из других рейтинговых
</w:t>
            </w:r>
            <w:r>
              <w:br/>
            </w:r>
            <w:r>
              <w:rPr>
                <w:rFonts w:ascii="Times New Roman"/>
                <w:b w:val="false"/>
                <w:i w:val="false"/>
                <w:color w:val="000000"/>
                <w:sz w:val="20"/>
              </w:rPr>
              <w:t>
агентств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Ипотечные облигации, выпущенные
</w:t>
            </w:r>
            <w:r>
              <w:br/>
            </w:r>
            <w:r>
              <w:rPr>
                <w:rFonts w:ascii="Times New Roman"/>
                <w:b w:val="false"/>
                <w:i w:val="false"/>
                <w:color w:val="000000"/>
                <w:sz w:val="20"/>
              </w:rPr>
              <w:t>
организациями Республики Казахстан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форвард,
</w:t>
            </w:r>
            <w:r>
              <w:br/>
            </w:r>
            <w:r>
              <w:rPr>
                <w:rFonts w:ascii="Times New Roman"/>
                <w:b w:val="false"/>
                <w:i w:val="false"/>
                <w:color w:val="000000"/>
                <w:sz w:val="20"/>
              </w:rPr>
              <w:t>
базовым активом которых являются
</w:t>
            </w:r>
            <w:r>
              <w:br/>
            </w:r>
            <w:r>
              <w:rPr>
                <w:rFonts w:ascii="Times New Roman"/>
                <w:b w:val="false"/>
                <w:i w:val="false"/>
                <w:color w:val="000000"/>
                <w:sz w:val="20"/>
              </w:rPr>
              <w:t>
активы, включенные во III группу
</w:t>
            </w:r>
            <w:r>
              <w:br/>
            </w:r>
            <w:r>
              <w:rPr>
                <w:rFonts w:ascii="Times New Roman"/>
                <w:b w:val="false"/>
                <w:i w:val="false"/>
                <w:color w:val="000000"/>
                <w:sz w:val="20"/>
              </w:rPr>
              <w:t>
риска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форвард,
</w:t>
            </w:r>
            <w:r>
              <w:br/>
            </w:r>
            <w:r>
              <w:rPr>
                <w:rFonts w:ascii="Times New Roman"/>
                <w:b w:val="false"/>
                <w:i w:val="false"/>
                <w:color w:val="000000"/>
                <w:sz w:val="20"/>
              </w:rPr>
              <w:t>
базовым активом которых является
</w:t>
            </w:r>
            <w:r>
              <w:br/>
            </w:r>
            <w:r>
              <w:rPr>
                <w:rFonts w:ascii="Times New Roman"/>
                <w:b w:val="false"/>
                <w:i w:val="false"/>
                <w:color w:val="000000"/>
                <w:sz w:val="20"/>
              </w:rPr>
              <w:t>
индекс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вознаграждение по
</w:t>
            </w:r>
            <w:r>
              <w:br/>
            </w:r>
            <w:r>
              <w:rPr>
                <w:rFonts w:ascii="Times New Roman"/>
                <w:b w:val="false"/>
                <w:i w:val="false"/>
                <w:color w:val="000000"/>
                <w:sz w:val="20"/>
              </w:rPr>
              <w:t>
активам, включенным в III группу
</w:t>
            </w:r>
            <w:r>
              <w:br/>
            </w:r>
            <w:r>
              <w:rPr>
                <w:rFonts w:ascii="Times New Roman"/>
                <w:b w:val="false"/>
                <w:i w:val="false"/>
                <w:color w:val="000000"/>
                <w:sz w:val="20"/>
              </w:rPr>
              <w:t>
риска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группа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уровня
</w:t>
            </w:r>
            <w:r>
              <w:br/>
            </w:r>
            <w:r>
              <w:rPr>
                <w:rFonts w:ascii="Times New Roman"/>
                <w:b w:val="false"/>
                <w:i w:val="false"/>
                <w:color w:val="000000"/>
                <w:sz w:val="20"/>
              </w:rPr>
              <w:t>
Республики Казахстан, обладающих
</w:t>
            </w:r>
            <w:r>
              <w:br/>
            </w:r>
            <w:r>
              <w:rPr>
                <w:rFonts w:ascii="Times New Roman"/>
                <w:b w:val="false"/>
                <w:i w:val="false"/>
                <w:color w:val="000000"/>
                <w:sz w:val="20"/>
              </w:rPr>
              <w:t>
долгосрочным кредитным рейтингом по
</w:t>
            </w:r>
            <w:r>
              <w:br/>
            </w:r>
            <w:r>
              <w:rPr>
                <w:rFonts w:ascii="Times New Roman"/>
                <w:b w:val="false"/>
                <w:i w:val="false"/>
                <w:color w:val="000000"/>
                <w:sz w:val="20"/>
              </w:rPr>
              <w:t>
международной шкале от "ВВ+" до
</w:t>
            </w:r>
            <w:r>
              <w:br/>
            </w:r>
            <w:r>
              <w:rPr>
                <w:rFonts w:ascii="Times New Roman"/>
                <w:b w:val="false"/>
                <w:i w:val="false"/>
                <w:color w:val="000000"/>
                <w:sz w:val="20"/>
              </w:rPr>
              <w:t>
"ВВ-" агентства Standard &amp; Poor's или
</w:t>
            </w:r>
            <w:r>
              <w:br/>
            </w:r>
            <w:r>
              <w:rPr>
                <w:rFonts w:ascii="Times New Roman"/>
                <w:b w:val="false"/>
                <w:i w:val="false"/>
                <w:color w:val="000000"/>
                <w:sz w:val="20"/>
              </w:rPr>
              <w:t>
рейтинг аналогичного уровня одного
</w:t>
            </w:r>
            <w:r>
              <w:br/>
            </w:r>
            <w:r>
              <w:rPr>
                <w:rFonts w:ascii="Times New Roman"/>
                <w:b w:val="false"/>
                <w:i w:val="false"/>
                <w:color w:val="000000"/>
                <w:sz w:val="20"/>
              </w:rPr>
              <w:t>
из других рейтинговых агентств, или
</w:t>
            </w:r>
            <w:r>
              <w:br/>
            </w:r>
            <w:r>
              <w:rPr>
                <w:rFonts w:ascii="Times New Roman"/>
                <w:b w:val="false"/>
                <w:i w:val="false"/>
                <w:color w:val="000000"/>
                <w:sz w:val="20"/>
              </w:rPr>
              <w:t>
рейтинговую оценку от "kzA+" до
</w:t>
            </w:r>
            <w:r>
              <w:br/>
            </w:r>
            <w:r>
              <w:rPr>
                <w:rFonts w:ascii="Times New Roman"/>
                <w:b w:val="false"/>
                <w:i w:val="false"/>
                <w:color w:val="000000"/>
                <w:sz w:val="20"/>
              </w:rPr>
              <w:t>
"кzВВВ" по национальной шкале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других
</w:t>
            </w:r>
            <w:r>
              <w:br/>
            </w:r>
            <w:r>
              <w:rPr>
                <w:rFonts w:ascii="Times New Roman"/>
                <w:b w:val="false"/>
                <w:i w:val="false"/>
                <w:color w:val="000000"/>
                <w:sz w:val="20"/>
              </w:rPr>
              <w:t>
рейтинговых агентств, дочерних
</w:t>
            </w:r>
            <w:r>
              <w:br/>
            </w:r>
            <w:r>
              <w:rPr>
                <w:rFonts w:ascii="Times New Roman"/>
                <w:b w:val="false"/>
                <w:i w:val="false"/>
                <w:color w:val="000000"/>
                <w:sz w:val="20"/>
              </w:rPr>
              <w:t>
банках-резидентах, родительский
</w:t>
            </w:r>
            <w:r>
              <w:br/>
            </w:r>
            <w:r>
              <w:rPr>
                <w:rFonts w:ascii="Times New Roman"/>
                <w:b w:val="false"/>
                <w:i w:val="false"/>
                <w:color w:val="000000"/>
                <w:sz w:val="20"/>
              </w:rPr>
              <w:t>
банк-нерезидент которого обладает
</w:t>
            </w:r>
            <w:r>
              <w:br/>
            </w:r>
            <w:r>
              <w:rPr>
                <w:rFonts w:ascii="Times New Roman"/>
                <w:b w:val="false"/>
                <w:i w:val="false"/>
                <w:color w:val="000000"/>
                <w:sz w:val="20"/>
              </w:rPr>
              <w:t>
долгосрочным кредитным рейтингом по
</w:t>
            </w:r>
            <w:r>
              <w:br/>
            </w:r>
            <w:r>
              <w:rPr>
                <w:rFonts w:ascii="Times New Roman"/>
                <w:b w:val="false"/>
                <w:i w:val="false"/>
                <w:color w:val="000000"/>
                <w:sz w:val="20"/>
              </w:rPr>
              <w:t>
международной шкале от "ВВВ+" до
</w:t>
            </w:r>
            <w:r>
              <w:br/>
            </w:r>
            <w:r>
              <w:rPr>
                <w:rFonts w:ascii="Times New Roman"/>
                <w:b w:val="false"/>
                <w:i w:val="false"/>
                <w:color w:val="000000"/>
                <w:sz w:val="20"/>
              </w:rPr>
              <w:t>
"ВВВ-" агентства Standard &amp; Poor's
</w:t>
            </w:r>
            <w:r>
              <w:br/>
            </w:r>
            <w:r>
              <w:rPr>
                <w:rFonts w:ascii="Times New Roman"/>
                <w:b w:val="false"/>
                <w:i w:val="false"/>
                <w:color w:val="000000"/>
                <w:sz w:val="20"/>
              </w:rPr>
              <w:t>
или рейтинг аналогичного уровня
</w:t>
            </w:r>
            <w:r>
              <w:br/>
            </w:r>
            <w:r>
              <w:rPr>
                <w:rFonts w:ascii="Times New Roman"/>
                <w:b w:val="false"/>
                <w:i w:val="false"/>
                <w:color w:val="000000"/>
                <w:sz w:val="20"/>
              </w:rPr>
              <w:t>
одного из других рейтинговых агентств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долговые ценные
</w:t>
            </w:r>
            <w:r>
              <w:br/>
            </w:r>
            <w:r>
              <w:rPr>
                <w:rFonts w:ascii="Times New Roman"/>
                <w:b w:val="false"/>
                <w:i w:val="false"/>
                <w:color w:val="000000"/>
                <w:sz w:val="20"/>
              </w:rPr>
              <w:t>
бумаги, выпущенные иностранными
</w:t>
            </w:r>
            <w:r>
              <w:br/>
            </w:r>
            <w:r>
              <w:rPr>
                <w:rFonts w:ascii="Times New Roman"/>
                <w:b w:val="false"/>
                <w:i w:val="false"/>
                <w:color w:val="000000"/>
                <w:sz w:val="20"/>
              </w:rPr>
              <w:t>
организациями, имеющие международный
</w:t>
            </w:r>
            <w:r>
              <w:br/>
            </w:r>
            <w:r>
              <w:rPr>
                <w:rFonts w:ascii="Times New Roman"/>
                <w:b w:val="false"/>
                <w:i w:val="false"/>
                <w:color w:val="000000"/>
                <w:sz w:val="20"/>
              </w:rPr>
              <w:t>
рейтинг от "ВВВ+" до "ВВВ-"
</w:t>
            </w:r>
            <w:r>
              <w:br/>
            </w:r>
            <w:r>
              <w:rPr>
                <w:rFonts w:ascii="Times New Roman"/>
                <w:b w:val="false"/>
                <w:i w:val="false"/>
                <w:color w:val="000000"/>
                <w:sz w:val="20"/>
              </w:rPr>
              <w:t>
агентства Standard &amp; Poor's или
</w:t>
            </w:r>
            <w:r>
              <w:br/>
            </w:r>
            <w:r>
              <w:rPr>
                <w:rFonts w:ascii="Times New Roman"/>
                <w:b w:val="false"/>
                <w:i w:val="false"/>
                <w:color w:val="000000"/>
                <w:sz w:val="20"/>
              </w:rPr>
              <w:t>
рейтинг аналогичного уровня одного
</w:t>
            </w:r>
            <w:r>
              <w:br/>
            </w:r>
            <w:r>
              <w:rPr>
                <w:rFonts w:ascii="Times New Roman"/>
                <w:b w:val="false"/>
                <w:i w:val="false"/>
                <w:color w:val="000000"/>
                <w:sz w:val="20"/>
              </w:rPr>
              <w:t>
из других рейтинговых агентств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долговые ценные
</w:t>
            </w:r>
            <w:r>
              <w:br/>
            </w:r>
            <w:r>
              <w:rPr>
                <w:rFonts w:ascii="Times New Roman"/>
                <w:b w:val="false"/>
                <w:i w:val="false"/>
                <w:color w:val="000000"/>
                <w:sz w:val="20"/>
              </w:rPr>
              <w:t>
бумаги, выпущенные организациями
</w:t>
            </w:r>
            <w:r>
              <w:br/>
            </w:r>
            <w:r>
              <w:rPr>
                <w:rFonts w:ascii="Times New Roman"/>
                <w:b w:val="false"/>
                <w:i w:val="false"/>
                <w:color w:val="000000"/>
                <w:sz w:val="20"/>
              </w:rPr>
              <w:t>
Республики Казахстан в соответствии
</w:t>
            </w:r>
            <w:r>
              <w:br/>
            </w:r>
            <w:r>
              <w:rPr>
                <w:rFonts w:ascii="Times New Roman"/>
                <w:b w:val="false"/>
                <w:i w:val="false"/>
                <w:color w:val="000000"/>
                <w:sz w:val="20"/>
              </w:rPr>
              <w:t>
с законодательством Республики
</w:t>
            </w:r>
            <w:r>
              <w:br/>
            </w:r>
            <w:r>
              <w:rPr>
                <w:rFonts w:ascii="Times New Roman"/>
                <w:b w:val="false"/>
                <w:i w:val="false"/>
                <w:color w:val="000000"/>
                <w:sz w:val="20"/>
              </w:rPr>
              <w:t>
Казахстан и других государств,
</w:t>
            </w:r>
            <w:r>
              <w:br/>
            </w:r>
            <w:r>
              <w:rPr>
                <w:rFonts w:ascii="Times New Roman"/>
                <w:b w:val="false"/>
                <w:i w:val="false"/>
                <w:color w:val="000000"/>
                <w:sz w:val="20"/>
              </w:rPr>
              <w:t>
имеющие международный рейтинг от
</w:t>
            </w:r>
            <w:r>
              <w:br/>
            </w:r>
            <w:r>
              <w:rPr>
                <w:rFonts w:ascii="Times New Roman"/>
                <w:b w:val="false"/>
                <w:i w:val="false"/>
                <w:color w:val="000000"/>
                <w:sz w:val="20"/>
              </w:rPr>
              <w:t>
"ВВ+" до "ВВ-"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других
</w:t>
            </w:r>
            <w:r>
              <w:br/>
            </w:r>
            <w:r>
              <w:rPr>
                <w:rFonts w:ascii="Times New Roman"/>
                <w:b w:val="false"/>
                <w:i w:val="false"/>
                <w:color w:val="000000"/>
                <w:sz w:val="20"/>
              </w:rPr>
              <w:t>
рейтинговых агентств, или
</w:t>
            </w:r>
            <w:r>
              <w:br/>
            </w:r>
            <w:r>
              <w:rPr>
                <w:rFonts w:ascii="Times New Roman"/>
                <w:b w:val="false"/>
                <w:i w:val="false"/>
                <w:color w:val="000000"/>
                <w:sz w:val="20"/>
              </w:rPr>
              <w:t>
рейтинговую оценку не ниже "kzBBB"
</w:t>
            </w:r>
            <w:r>
              <w:br/>
            </w:r>
            <w:r>
              <w:rPr>
                <w:rFonts w:ascii="Times New Roman"/>
                <w:b w:val="false"/>
                <w:i w:val="false"/>
                <w:color w:val="000000"/>
                <w:sz w:val="20"/>
              </w:rPr>
              <w:t>
по национальной шкале "Standard &amp;
</w:t>
            </w:r>
            <w:r>
              <w:br/>
            </w:r>
            <w:r>
              <w:rPr>
                <w:rFonts w:ascii="Times New Roman"/>
                <w:b w:val="false"/>
                <w:i w:val="false"/>
                <w:color w:val="000000"/>
                <w:sz w:val="20"/>
              </w:rPr>
              <w:t>
Poor's" или рейтинг аналогичного
</w:t>
            </w:r>
            <w:r>
              <w:br/>
            </w:r>
            <w:r>
              <w:rPr>
                <w:rFonts w:ascii="Times New Roman"/>
                <w:b w:val="false"/>
                <w:i w:val="false"/>
                <w:color w:val="000000"/>
                <w:sz w:val="20"/>
              </w:rPr>
              <w:t>
уровня одного из других рейтинговых
</w:t>
            </w:r>
            <w:r>
              <w:br/>
            </w:r>
            <w:r>
              <w:rPr>
                <w:rFonts w:ascii="Times New Roman"/>
                <w:b w:val="false"/>
                <w:i w:val="false"/>
                <w:color w:val="000000"/>
                <w:sz w:val="20"/>
              </w:rPr>
              <w:t>
агентств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инвестиционных фондов, имеющих
</w:t>
            </w:r>
            <w:r>
              <w:br/>
            </w:r>
            <w:r>
              <w:rPr>
                <w:rFonts w:ascii="Times New Roman"/>
                <w:b w:val="false"/>
                <w:i w:val="false"/>
                <w:color w:val="000000"/>
                <w:sz w:val="20"/>
              </w:rPr>
              <w:t>
международную рейтинговую оценку
</w:t>
            </w:r>
            <w:r>
              <w:br/>
            </w:r>
            <w:r>
              <w:rPr>
                <w:rFonts w:ascii="Times New Roman"/>
                <w:b w:val="false"/>
                <w:i w:val="false"/>
                <w:color w:val="000000"/>
                <w:sz w:val="20"/>
              </w:rPr>
              <w:t>
"Standard &amp; Poor's principal
</w:t>
            </w:r>
            <w:r>
              <w:br/>
            </w:r>
            <w:r>
              <w:rPr>
                <w:rFonts w:ascii="Times New Roman"/>
                <w:b w:val="false"/>
                <w:i w:val="false"/>
                <w:color w:val="000000"/>
                <w:sz w:val="20"/>
              </w:rPr>
              <w:t>
stability fund ratings" от "BBBm+"
</w:t>
            </w:r>
            <w:r>
              <w:br/>
            </w:r>
            <w:r>
              <w:rPr>
                <w:rFonts w:ascii="Times New Roman"/>
                <w:b w:val="false"/>
                <w:i w:val="false"/>
                <w:color w:val="000000"/>
                <w:sz w:val="20"/>
              </w:rPr>
              <w:t>
до "BBBm-" или "Standard &amp; Poor's
</w:t>
            </w:r>
            <w:r>
              <w:br/>
            </w:r>
            <w:r>
              <w:rPr>
                <w:rFonts w:ascii="Times New Roman"/>
                <w:b w:val="false"/>
                <w:i w:val="false"/>
                <w:color w:val="000000"/>
                <w:sz w:val="20"/>
              </w:rPr>
              <w:t>
Fund credit quality ratings" от
</w:t>
            </w:r>
            <w:r>
              <w:br/>
            </w:r>
            <w:r>
              <w:rPr>
                <w:rFonts w:ascii="Times New Roman"/>
                <w:b w:val="false"/>
                <w:i w:val="false"/>
                <w:color w:val="000000"/>
                <w:sz w:val="20"/>
              </w:rPr>
              <w:t>
"BBBf+" до "BBBf-"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Principal protected notes,
</w:t>
            </w:r>
            <w:r>
              <w:br/>
            </w:r>
            <w:r>
              <w:rPr>
                <w:rFonts w:ascii="Times New Roman"/>
                <w:b w:val="false"/>
                <w:i w:val="false"/>
                <w:color w:val="000000"/>
                <w:sz w:val="20"/>
              </w:rPr>
              <w:t>
выпущенные организациями, имеющими
</w:t>
            </w:r>
            <w:r>
              <w:br/>
            </w:r>
            <w:r>
              <w:rPr>
                <w:rFonts w:ascii="Times New Roman"/>
                <w:b w:val="false"/>
                <w:i w:val="false"/>
                <w:color w:val="000000"/>
                <w:sz w:val="20"/>
              </w:rPr>
              <w:t>
рейтинговую оценку от "ВВВ+" до
</w:t>
            </w:r>
            <w:r>
              <w:br/>
            </w:r>
            <w:r>
              <w:rPr>
                <w:rFonts w:ascii="Times New Roman"/>
                <w:b w:val="false"/>
                <w:i w:val="false"/>
                <w:color w:val="000000"/>
                <w:sz w:val="20"/>
              </w:rPr>
              <w:t>
"ВВВ-"агентства "Standard &amp; Poor's"
</w:t>
            </w:r>
            <w:r>
              <w:br/>
            </w:r>
            <w:r>
              <w:rPr>
                <w:rFonts w:ascii="Times New Roman"/>
                <w:b w:val="false"/>
                <w:i w:val="false"/>
                <w:color w:val="000000"/>
                <w:sz w:val="20"/>
              </w:rPr>
              <w:t>
или рейтинг аналогичного уровня
</w:t>
            </w:r>
            <w:r>
              <w:br/>
            </w:r>
            <w:r>
              <w:rPr>
                <w:rFonts w:ascii="Times New Roman"/>
                <w:b w:val="false"/>
                <w:i w:val="false"/>
                <w:color w:val="000000"/>
                <w:sz w:val="20"/>
              </w:rPr>
              <w:t>
одного из других рейтинговых агентств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форвард,
</w:t>
            </w:r>
            <w:r>
              <w:br/>
            </w:r>
            <w:r>
              <w:rPr>
                <w:rFonts w:ascii="Times New Roman"/>
                <w:b w:val="false"/>
                <w:i w:val="false"/>
                <w:color w:val="000000"/>
                <w:sz w:val="20"/>
              </w:rPr>
              <w:t>
базовым активом которых являются
</w:t>
            </w:r>
            <w:r>
              <w:br/>
            </w:r>
            <w:r>
              <w:rPr>
                <w:rFonts w:ascii="Times New Roman"/>
                <w:b w:val="false"/>
                <w:i w:val="false"/>
                <w:color w:val="000000"/>
                <w:sz w:val="20"/>
              </w:rPr>
              <w:t>
активы, включенные в IV группу риска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вознаграждение по
</w:t>
            </w:r>
            <w:r>
              <w:br/>
            </w:r>
            <w:r>
              <w:rPr>
                <w:rFonts w:ascii="Times New Roman"/>
                <w:b w:val="false"/>
                <w:i w:val="false"/>
                <w:color w:val="000000"/>
                <w:sz w:val="20"/>
              </w:rPr>
              <w:t>
активам, включенным в IV группу риска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 группа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уровня
</w:t>
            </w:r>
            <w:r>
              <w:br/>
            </w:r>
            <w:r>
              <w:rPr>
                <w:rFonts w:ascii="Times New Roman"/>
                <w:b w:val="false"/>
                <w:i w:val="false"/>
                <w:color w:val="000000"/>
                <w:sz w:val="20"/>
              </w:rPr>
              <w:t>
Республики Казахстан, имеющих
</w:t>
            </w:r>
            <w:r>
              <w:br/>
            </w:r>
            <w:r>
              <w:rPr>
                <w:rFonts w:ascii="Times New Roman"/>
                <w:b w:val="false"/>
                <w:i w:val="false"/>
                <w:color w:val="000000"/>
                <w:sz w:val="20"/>
              </w:rPr>
              <w:t>
долгосрочный кредитный рейтинг по
</w:t>
            </w:r>
            <w:r>
              <w:br/>
            </w:r>
            <w:r>
              <w:rPr>
                <w:rFonts w:ascii="Times New Roman"/>
                <w:b w:val="false"/>
                <w:i w:val="false"/>
                <w:color w:val="000000"/>
                <w:sz w:val="20"/>
              </w:rPr>
              <w:t>
международной шкале ниже "ВВ-"
</w:t>
            </w:r>
            <w:r>
              <w:br/>
            </w:r>
            <w:r>
              <w:rPr>
                <w:rFonts w:ascii="Times New Roman"/>
                <w:b w:val="false"/>
                <w:i w:val="false"/>
                <w:color w:val="000000"/>
                <w:sz w:val="20"/>
              </w:rPr>
              <w:t>
агентства Standard &amp; Poor's или
</w:t>
            </w:r>
            <w:r>
              <w:br/>
            </w:r>
            <w:r>
              <w:rPr>
                <w:rFonts w:ascii="Times New Roman"/>
                <w:b w:val="false"/>
                <w:i w:val="false"/>
                <w:color w:val="000000"/>
                <w:sz w:val="20"/>
              </w:rPr>
              <w:t>
рейтинг аналогичного уровня одного
</w:t>
            </w:r>
            <w:r>
              <w:br/>
            </w:r>
            <w:r>
              <w:rPr>
                <w:rFonts w:ascii="Times New Roman"/>
                <w:b w:val="false"/>
                <w:i w:val="false"/>
                <w:color w:val="000000"/>
                <w:sz w:val="20"/>
              </w:rPr>
              <w:t>
из других рейтинговых агентств, или
</w:t>
            </w:r>
            <w:r>
              <w:br/>
            </w:r>
            <w:r>
              <w:rPr>
                <w:rFonts w:ascii="Times New Roman"/>
                <w:b w:val="false"/>
                <w:i w:val="false"/>
                <w:color w:val="000000"/>
                <w:sz w:val="20"/>
              </w:rPr>
              <w:t>
рейтинговую оценку ниже "kzBBB" по
</w:t>
            </w:r>
            <w:r>
              <w:br/>
            </w:r>
            <w:r>
              <w:rPr>
                <w:rFonts w:ascii="Times New Roman"/>
                <w:b w:val="false"/>
                <w:i w:val="false"/>
                <w:color w:val="000000"/>
                <w:sz w:val="20"/>
              </w:rPr>
              <w:t>
национальной шкале "Standard &amp;
</w:t>
            </w:r>
            <w:r>
              <w:br/>
            </w:r>
            <w:r>
              <w:rPr>
                <w:rFonts w:ascii="Times New Roman"/>
                <w:b w:val="false"/>
                <w:i w:val="false"/>
                <w:color w:val="000000"/>
                <w:sz w:val="20"/>
              </w:rPr>
              <w:t>
Poor's" или рейтинг аналогичного
</w:t>
            </w:r>
            <w:r>
              <w:br/>
            </w:r>
            <w:r>
              <w:rPr>
                <w:rFonts w:ascii="Times New Roman"/>
                <w:b w:val="false"/>
                <w:i w:val="false"/>
                <w:color w:val="000000"/>
                <w:sz w:val="20"/>
              </w:rPr>
              <w:t>
уровня одного из других рейтинговых
</w:t>
            </w:r>
            <w:r>
              <w:br/>
            </w:r>
            <w:r>
              <w:rPr>
                <w:rFonts w:ascii="Times New Roman"/>
                <w:b w:val="false"/>
                <w:i w:val="false"/>
                <w:color w:val="000000"/>
                <w:sz w:val="20"/>
              </w:rPr>
              <w:t>
агентств, дочерних банках-резидентах,
</w:t>
            </w:r>
            <w:r>
              <w:br/>
            </w:r>
            <w:r>
              <w:rPr>
                <w:rFonts w:ascii="Times New Roman"/>
                <w:b w:val="false"/>
                <w:i w:val="false"/>
                <w:color w:val="000000"/>
                <w:sz w:val="20"/>
              </w:rPr>
              <w:t>
родительский банк-нерезидент
</w:t>
            </w:r>
            <w:r>
              <w:br/>
            </w:r>
            <w:r>
              <w:rPr>
                <w:rFonts w:ascii="Times New Roman"/>
                <w:b w:val="false"/>
                <w:i w:val="false"/>
                <w:color w:val="000000"/>
                <w:sz w:val="20"/>
              </w:rPr>
              <w:t>
которого имеет долгосрочный
</w:t>
            </w:r>
            <w:r>
              <w:br/>
            </w:r>
            <w:r>
              <w:rPr>
                <w:rFonts w:ascii="Times New Roman"/>
                <w:b w:val="false"/>
                <w:i w:val="false"/>
                <w:color w:val="000000"/>
                <w:sz w:val="20"/>
              </w:rPr>
              <w:t>
кредитный рейтинг по международной
</w:t>
            </w:r>
            <w:r>
              <w:br/>
            </w:r>
            <w:r>
              <w:rPr>
                <w:rFonts w:ascii="Times New Roman"/>
                <w:b w:val="false"/>
                <w:i w:val="false"/>
                <w:color w:val="000000"/>
                <w:sz w:val="20"/>
              </w:rPr>
              <w:t>
шкале ниже "ВВВ-"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других
</w:t>
            </w:r>
            <w:r>
              <w:br/>
            </w:r>
            <w:r>
              <w:rPr>
                <w:rFonts w:ascii="Times New Roman"/>
                <w:b w:val="false"/>
                <w:i w:val="false"/>
                <w:color w:val="000000"/>
                <w:sz w:val="20"/>
              </w:rPr>
              <w:t>
рейтинговых агентств, или не имеющих
</w:t>
            </w:r>
            <w:r>
              <w:br/>
            </w:r>
            <w:r>
              <w:rPr>
                <w:rFonts w:ascii="Times New Roman"/>
                <w:b w:val="false"/>
                <w:i w:val="false"/>
                <w:color w:val="000000"/>
                <w:sz w:val="20"/>
              </w:rPr>
              <w:t>
соответствующий рейтинг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долговые ценные
</w:t>
            </w:r>
            <w:r>
              <w:br/>
            </w:r>
            <w:r>
              <w:rPr>
                <w:rFonts w:ascii="Times New Roman"/>
                <w:b w:val="false"/>
                <w:i w:val="false"/>
                <w:color w:val="000000"/>
                <w:sz w:val="20"/>
              </w:rPr>
              <w:t>
бумаги, выпущенные организациями
</w:t>
            </w:r>
            <w:r>
              <w:br/>
            </w:r>
            <w:r>
              <w:rPr>
                <w:rFonts w:ascii="Times New Roman"/>
                <w:b w:val="false"/>
                <w:i w:val="false"/>
                <w:color w:val="000000"/>
                <w:sz w:val="20"/>
              </w:rPr>
              <w:t>
Республики Казахстан в соответствии
</w:t>
            </w:r>
            <w:r>
              <w:br/>
            </w:r>
            <w:r>
              <w:rPr>
                <w:rFonts w:ascii="Times New Roman"/>
                <w:b w:val="false"/>
                <w:i w:val="false"/>
                <w:color w:val="000000"/>
                <w:sz w:val="20"/>
              </w:rPr>
              <w:t>
с законодательством Республики
</w:t>
            </w:r>
            <w:r>
              <w:br/>
            </w:r>
            <w:r>
              <w:rPr>
                <w:rFonts w:ascii="Times New Roman"/>
                <w:b w:val="false"/>
                <w:i w:val="false"/>
                <w:color w:val="000000"/>
                <w:sz w:val="20"/>
              </w:rPr>
              <w:t>
Казахстан и других государств,
</w:t>
            </w:r>
            <w:r>
              <w:br/>
            </w:r>
            <w:r>
              <w:rPr>
                <w:rFonts w:ascii="Times New Roman"/>
                <w:b w:val="false"/>
                <w:i w:val="false"/>
                <w:color w:val="000000"/>
                <w:sz w:val="20"/>
              </w:rPr>
              <w:t>
имеющие международную рейтинговую
</w:t>
            </w:r>
            <w:r>
              <w:br/>
            </w:r>
            <w:r>
              <w:rPr>
                <w:rFonts w:ascii="Times New Roman"/>
                <w:b w:val="false"/>
                <w:i w:val="false"/>
                <w:color w:val="000000"/>
                <w:sz w:val="20"/>
              </w:rPr>
              <w:t>
оценку ниже "ВВ-"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других
</w:t>
            </w:r>
            <w:r>
              <w:br/>
            </w:r>
            <w:r>
              <w:rPr>
                <w:rFonts w:ascii="Times New Roman"/>
                <w:b w:val="false"/>
                <w:i w:val="false"/>
                <w:color w:val="000000"/>
                <w:sz w:val="20"/>
              </w:rPr>
              <w:t>
рейтинговых агентств, или
</w:t>
            </w:r>
            <w:r>
              <w:br/>
            </w:r>
            <w:r>
              <w:rPr>
                <w:rFonts w:ascii="Times New Roman"/>
                <w:b w:val="false"/>
                <w:i w:val="false"/>
                <w:color w:val="000000"/>
                <w:sz w:val="20"/>
              </w:rPr>
              <w:t>
рейтинговую оценку ниже "kzВВВ" по
</w:t>
            </w:r>
            <w:r>
              <w:br/>
            </w:r>
            <w:r>
              <w:rPr>
                <w:rFonts w:ascii="Times New Roman"/>
                <w:b w:val="false"/>
                <w:i w:val="false"/>
                <w:color w:val="000000"/>
                <w:sz w:val="20"/>
              </w:rPr>
              <w:t>
национальной шкале "Standard &amp;
</w:t>
            </w:r>
            <w:r>
              <w:br/>
            </w:r>
            <w:r>
              <w:rPr>
                <w:rFonts w:ascii="Times New Roman"/>
                <w:b w:val="false"/>
                <w:i w:val="false"/>
                <w:color w:val="000000"/>
                <w:sz w:val="20"/>
              </w:rPr>
              <w:t>
Poor's" или рейтинг аналогичного
</w:t>
            </w:r>
            <w:r>
              <w:br/>
            </w:r>
            <w:r>
              <w:rPr>
                <w:rFonts w:ascii="Times New Roman"/>
                <w:b w:val="false"/>
                <w:i w:val="false"/>
                <w:color w:val="000000"/>
                <w:sz w:val="20"/>
              </w:rPr>
              <w:t>
уровня одного из других рейтинговых
</w:t>
            </w:r>
            <w:r>
              <w:br/>
            </w:r>
            <w:r>
              <w:rPr>
                <w:rFonts w:ascii="Times New Roman"/>
                <w:b w:val="false"/>
                <w:i w:val="false"/>
                <w:color w:val="000000"/>
                <w:sz w:val="20"/>
              </w:rPr>
              <w:t>
агентств, или не имеющих
</w:t>
            </w:r>
            <w:r>
              <w:br/>
            </w:r>
            <w:r>
              <w:rPr>
                <w:rFonts w:ascii="Times New Roman"/>
                <w:b w:val="false"/>
                <w:i w:val="false"/>
                <w:color w:val="000000"/>
                <w:sz w:val="20"/>
              </w:rPr>
              <w:t>
соответствующего рейтинга при
</w:t>
            </w:r>
            <w:r>
              <w:br/>
            </w:r>
            <w:r>
              <w:rPr>
                <w:rFonts w:ascii="Times New Roman"/>
                <w:b w:val="false"/>
                <w:i w:val="false"/>
                <w:color w:val="000000"/>
                <w:sz w:val="20"/>
              </w:rPr>
              <w:t>
условии нахождения ценных бумаг,
</w:t>
            </w:r>
            <w:r>
              <w:br/>
            </w:r>
            <w:r>
              <w:rPr>
                <w:rFonts w:ascii="Times New Roman"/>
                <w:b w:val="false"/>
                <w:i w:val="false"/>
                <w:color w:val="000000"/>
                <w:sz w:val="20"/>
              </w:rPr>
              <w:t>
указанных в данном пункте, в
</w:t>
            </w:r>
            <w:r>
              <w:br/>
            </w:r>
            <w:r>
              <w:rPr>
                <w:rFonts w:ascii="Times New Roman"/>
                <w:b w:val="false"/>
                <w:i w:val="false"/>
                <w:color w:val="000000"/>
                <w:sz w:val="20"/>
              </w:rPr>
              <w:t>
официальном списке организатора
</w:t>
            </w:r>
            <w:r>
              <w:br/>
            </w:r>
            <w:r>
              <w:rPr>
                <w:rFonts w:ascii="Times New Roman"/>
                <w:b w:val="false"/>
                <w:i w:val="false"/>
                <w:color w:val="000000"/>
                <w:sz w:val="20"/>
              </w:rPr>
              <w:t>
торгов по наивысшей категории
</w:t>
            </w:r>
            <w:r>
              <w:br/>
            </w:r>
            <w:r>
              <w:rPr>
                <w:rFonts w:ascii="Times New Roman"/>
                <w:b w:val="false"/>
                <w:i w:val="false"/>
                <w:color w:val="000000"/>
                <w:sz w:val="20"/>
              </w:rPr>
              <w:t>
листинга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интервальных паевых
</w:t>
            </w:r>
            <w:r>
              <w:br/>
            </w:r>
            <w:r>
              <w:rPr>
                <w:rFonts w:ascii="Times New Roman"/>
                <w:b w:val="false"/>
                <w:i w:val="false"/>
                <w:color w:val="000000"/>
                <w:sz w:val="20"/>
              </w:rPr>
              <w:t>
инвестиционных фондов, управляющая
</w:t>
            </w:r>
            <w:r>
              <w:br/>
            </w:r>
            <w:r>
              <w:rPr>
                <w:rFonts w:ascii="Times New Roman"/>
                <w:b w:val="false"/>
                <w:i w:val="false"/>
                <w:color w:val="000000"/>
                <w:sz w:val="20"/>
              </w:rPr>
              <w:t>
компания которых является резидентом
</w:t>
            </w:r>
            <w:r>
              <w:br/>
            </w:r>
            <w:r>
              <w:rPr>
                <w:rFonts w:ascii="Times New Roman"/>
                <w:b w:val="false"/>
                <w:i w:val="false"/>
                <w:color w:val="000000"/>
                <w:sz w:val="20"/>
              </w:rPr>
              <w:t>
Республики Казахстан, и которые
</w:t>
            </w:r>
            <w:r>
              <w:br/>
            </w:r>
            <w:r>
              <w:rPr>
                <w:rFonts w:ascii="Times New Roman"/>
                <w:b w:val="false"/>
                <w:i w:val="false"/>
                <w:color w:val="000000"/>
                <w:sz w:val="20"/>
              </w:rPr>
              <w:t>
включены в официальный список
</w:t>
            </w:r>
            <w:r>
              <w:br/>
            </w:r>
            <w:r>
              <w:rPr>
                <w:rFonts w:ascii="Times New Roman"/>
                <w:b w:val="false"/>
                <w:i w:val="false"/>
                <w:color w:val="000000"/>
                <w:sz w:val="20"/>
              </w:rPr>
              <w:t>
организатора торгов по наивысшей
</w:t>
            </w:r>
            <w:r>
              <w:br/>
            </w:r>
            <w:r>
              <w:rPr>
                <w:rFonts w:ascii="Times New Roman"/>
                <w:b w:val="false"/>
                <w:i w:val="false"/>
                <w:color w:val="000000"/>
                <w:sz w:val="20"/>
              </w:rPr>
              <w:t>
категории листинга.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форвард,
</w:t>
            </w:r>
            <w:r>
              <w:br/>
            </w:r>
            <w:r>
              <w:rPr>
                <w:rFonts w:ascii="Times New Roman"/>
                <w:b w:val="false"/>
                <w:i w:val="false"/>
                <w:color w:val="000000"/>
                <w:sz w:val="20"/>
              </w:rPr>
              <w:t>
базовым активом которых являются
</w:t>
            </w:r>
            <w:r>
              <w:br/>
            </w:r>
            <w:r>
              <w:rPr>
                <w:rFonts w:ascii="Times New Roman"/>
                <w:b w:val="false"/>
                <w:i w:val="false"/>
                <w:color w:val="000000"/>
                <w:sz w:val="20"/>
              </w:rPr>
              <w:t>
активы, включенные в V группу риска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вознаграждение по
</w:t>
            </w:r>
            <w:r>
              <w:br/>
            </w:r>
            <w:r>
              <w:rPr>
                <w:rFonts w:ascii="Times New Roman"/>
                <w:b w:val="false"/>
                <w:i w:val="false"/>
                <w:color w:val="000000"/>
                <w:sz w:val="20"/>
              </w:rPr>
              <w:t>
активам, включенным в V группу риска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группа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долговые ценные
</w:t>
            </w:r>
            <w:r>
              <w:br/>
            </w:r>
            <w:r>
              <w:rPr>
                <w:rFonts w:ascii="Times New Roman"/>
                <w:b w:val="false"/>
                <w:i w:val="false"/>
                <w:color w:val="000000"/>
                <w:sz w:val="20"/>
              </w:rPr>
              <w:t>
бумаги, выпущенные организациями
</w:t>
            </w:r>
            <w:r>
              <w:br/>
            </w:r>
            <w:r>
              <w:rPr>
                <w:rFonts w:ascii="Times New Roman"/>
                <w:b w:val="false"/>
                <w:i w:val="false"/>
                <w:color w:val="000000"/>
                <w:sz w:val="20"/>
              </w:rPr>
              <w:t>
Республики Казахстан в соответствии
</w:t>
            </w:r>
            <w:r>
              <w:br/>
            </w:r>
            <w:r>
              <w:rPr>
                <w:rFonts w:ascii="Times New Roman"/>
                <w:b w:val="false"/>
                <w:i w:val="false"/>
                <w:color w:val="000000"/>
                <w:sz w:val="20"/>
              </w:rPr>
              <w:t>
с законодательством Республики
</w:t>
            </w:r>
            <w:r>
              <w:br/>
            </w:r>
            <w:r>
              <w:rPr>
                <w:rFonts w:ascii="Times New Roman"/>
                <w:b w:val="false"/>
                <w:i w:val="false"/>
                <w:color w:val="000000"/>
                <w:sz w:val="20"/>
              </w:rPr>
              <w:t>
Казахстан и других государств, не
</w:t>
            </w:r>
            <w:r>
              <w:br/>
            </w:r>
            <w:r>
              <w:rPr>
                <w:rFonts w:ascii="Times New Roman"/>
                <w:b w:val="false"/>
                <w:i w:val="false"/>
                <w:color w:val="000000"/>
                <w:sz w:val="20"/>
              </w:rPr>
              <w:t>
имеющие соответствующего рейтинга,
</w:t>
            </w:r>
            <w:r>
              <w:br/>
            </w:r>
            <w:r>
              <w:rPr>
                <w:rFonts w:ascii="Times New Roman"/>
                <w:b w:val="false"/>
                <w:i w:val="false"/>
                <w:color w:val="000000"/>
                <w:sz w:val="20"/>
              </w:rPr>
              <w:t>
при условии нахождения вышеуказанных
</w:t>
            </w:r>
            <w:r>
              <w:br/>
            </w:r>
            <w:r>
              <w:rPr>
                <w:rFonts w:ascii="Times New Roman"/>
                <w:b w:val="false"/>
                <w:i w:val="false"/>
                <w:color w:val="000000"/>
                <w:sz w:val="20"/>
              </w:rPr>
              <w:t>
ценных бумаг в официальном списке
</w:t>
            </w:r>
            <w:r>
              <w:br/>
            </w:r>
            <w:r>
              <w:rPr>
                <w:rFonts w:ascii="Times New Roman"/>
                <w:b w:val="false"/>
                <w:i w:val="false"/>
                <w:color w:val="000000"/>
                <w:sz w:val="20"/>
              </w:rPr>
              <w:t>
организатора торгов по следующей за
</w:t>
            </w:r>
            <w:r>
              <w:br/>
            </w:r>
            <w:r>
              <w:rPr>
                <w:rFonts w:ascii="Times New Roman"/>
                <w:b w:val="false"/>
                <w:i w:val="false"/>
                <w:color w:val="000000"/>
                <w:sz w:val="20"/>
              </w:rPr>
              <w:t>
наивысшей категории листинга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интервальных инвестиционных
</w:t>
            </w:r>
            <w:r>
              <w:br/>
            </w:r>
            <w:r>
              <w:rPr>
                <w:rFonts w:ascii="Times New Roman"/>
                <w:b w:val="false"/>
                <w:i w:val="false"/>
                <w:color w:val="000000"/>
                <w:sz w:val="20"/>
              </w:rPr>
              <w:t>
фондов, управляющая компания которых
</w:t>
            </w:r>
            <w:r>
              <w:br/>
            </w:r>
            <w:r>
              <w:rPr>
                <w:rFonts w:ascii="Times New Roman"/>
                <w:b w:val="false"/>
                <w:i w:val="false"/>
                <w:color w:val="000000"/>
                <w:sz w:val="20"/>
              </w:rPr>
              <w:t>
является резидентом Республики
</w:t>
            </w:r>
            <w:r>
              <w:br/>
            </w:r>
            <w:r>
              <w:rPr>
                <w:rFonts w:ascii="Times New Roman"/>
                <w:b w:val="false"/>
                <w:i w:val="false"/>
                <w:color w:val="000000"/>
                <w:sz w:val="20"/>
              </w:rPr>
              <w:t>
Казахстан, и включенные в
</w:t>
            </w:r>
            <w:r>
              <w:br/>
            </w:r>
            <w:r>
              <w:rPr>
                <w:rFonts w:ascii="Times New Roman"/>
                <w:b w:val="false"/>
                <w:i w:val="false"/>
                <w:color w:val="000000"/>
                <w:sz w:val="20"/>
              </w:rPr>
              <w:t>
официальный список организатора
</w:t>
            </w:r>
            <w:r>
              <w:br/>
            </w:r>
            <w:r>
              <w:rPr>
                <w:rFonts w:ascii="Times New Roman"/>
                <w:b w:val="false"/>
                <w:i w:val="false"/>
                <w:color w:val="000000"/>
                <w:sz w:val="20"/>
              </w:rPr>
              <w:t>
торгов по следующей за наивысшей
</w:t>
            </w:r>
            <w:r>
              <w:br/>
            </w:r>
            <w:r>
              <w:rPr>
                <w:rFonts w:ascii="Times New Roman"/>
                <w:b w:val="false"/>
                <w:i w:val="false"/>
                <w:color w:val="000000"/>
                <w:sz w:val="20"/>
              </w:rPr>
              <w:t>
категории листинга.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бумаги, прошедшие
</w:t>
            </w:r>
            <w:r>
              <w:br/>
            </w:r>
            <w:r>
              <w:rPr>
                <w:rFonts w:ascii="Times New Roman"/>
                <w:b w:val="false"/>
                <w:i w:val="false"/>
                <w:color w:val="000000"/>
                <w:sz w:val="20"/>
              </w:rPr>
              <w:t>
процедуру листинга на специальную
</w:t>
            </w:r>
            <w:r>
              <w:br/>
            </w:r>
            <w:r>
              <w:rPr>
                <w:rFonts w:ascii="Times New Roman"/>
                <w:b w:val="false"/>
                <w:i w:val="false"/>
                <w:color w:val="000000"/>
                <w:sz w:val="20"/>
              </w:rPr>
              <w:t>
торговую площадку Регионального
</w:t>
            </w:r>
            <w:r>
              <w:br/>
            </w:r>
            <w:r>
              <w:rPr>
                <w:rFonts w:ascii="Times New Roman"/>
                <w:b w:val="false"/>
                <w:i w:val="false"/>
                <w:color w:val="000000"/>
                <w:sz w:val="20"/>
              </w:rPr>
              <w:t>
Финансового Центра города Алматы, и
</w:t>
            </w:r>
            <w:r>
              <w:br/>
            </w:r>
            <w:r>
              <w:rPr>
                <w:rFonts w:ascii="Times New Roman"/>
                <w:b w:val="false"/>
                <w:i w:val="false"/>
                <w:color w:val="000000"/>
                <w:sz w:val="20"/>
              </w:rPr>
              <w:t>
не подпадающие ни под одну из
</w:t>
            </w:r>
            <w:r>
              <w:br/>
            </w:r>
            <w:r>
              <w:rPr>
                <w:rFonts w:ascii="Times New Roman"/>
                <w:b w:val="false"/>
                <w:i w:val="false"/>
                <w:color w:val="000000"/>
                <w:sz w:val="20"/>
              </w:rPr>
              <w:t>
указанных выше групп риска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бумаги, имеющие
</w:t>
            </w:r>
            <w:r>
              <w:br/>
            </w:r>
            <w:r>
              <w:rPr>
                <w:rFonts w:ascii="Times New Roman"/>
                <w:b w:val="false"/>
                <w:i w:val="false"/>
                <w:color w:val="000000"/>
                <w:sz w:val="20"/>
              </w:rPr>
              <w:t>
международный рейтинг ниже "ВВ-"
</w:t>
            </w:r>
            <w:r>
              <w:br/>
            </w:r>
            <w:r>
              <w:rPr>
                <w:rFonts w:ascii="Times New Roman"/>
                <w:b w:val="false"/>
                <w:i w:val="false"/>
                <w:color w:val="000000"/>
                <w:sz w:val="20"/>
              </w:rPr>
              <w:t>
агентства "Standard &amp; Poor's" или не
</w:t>
            </w:r>
            <w:r>
              <w:br/>
            </w:r>
            <w:r>
              <w:rPr>
                <w:rFonts w:ascii="Times New Roman"/>
                <w:b w:val="false"/>
                <w:i w:val="false"/>
                <w:color w:val="000000"/>
                <w:sz w:val="20"/>
              </w:rPr>
              <w:t>
имеющие рейтинговой оценки,
</w:t>
            </w:r>
            <w:r>
              <w:br/>
            </w:r>
            <w:r>
              <w:rPr>
                <w:rFonts w:ascii="Times New Roman"/>
                <w:b w:val="false"/>
                <w:i w:val="false"/>
                <w:color w:val="000000"/>
                <w:sz w:val="20"/>
              </w:rPr>
              <w:t>
подвергнутые организатором торгов
</w:t>
            </w:r>
            <w:r>
              <w:br/>
            </w:r>
            <w:r>
              <w:rPr>
                <w:rFonts w:ascii="Times New Roman"/>
                <w:b w:val="false"/>
                <w:i w:val="false"/>
                <w:color w:val="000000"/>
                <w:sz w:val="20"/>
              </w:rPr>
              <w:t>
делистингу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форвард,
</w:t>
            </w:r>
            <w:r>
              <w:br/>
            </w:r>
            <w:r>
              <w:rPr>
                <w:rFonts w:ascii="Times New Roman"/>
                <w:b w:val="false"/>
                <w:i w:val="false"/>
                <w:color w:val="000000"/>
                <w:sz w:val="20"/>
              </w:rPr>
              <w:t>
базовым активом которых являются
</w:t>
            </w:r>
            <w:r>
              <w:br/>
            </w:r>
            <w:r>
              <w:rPr>
                <w:rFonts w:ascii="Times New Roman"/>
                <w:b w:val="false"/>
                <w:i w:val="false"/>
                <w:color w:val="000000"/>
                <w:sz w:val="20"/>
              </w:rPr>
              <w:t>
активы, включенные в VI группу риска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уровня,
</w:t>
            </w:r>
            <w:r>
              <w:br/>
            </w:r>
            <w:r>
              <w:rPr>
                <w:rFonts w:ascii="Times New Roman"/>
                <w:b w:val="false"/>
                <w:i w:val="false"/>
                <w:color w:val="000000"/>
                <w:sz w:val="20"/>
              </w:rPr>
              <w:t>
акции которых были подвергнуты
</w:t>
            </w:r>
            <w:r>
              <w:br/>
            </w:r>
            <w:r>
              <w:rPr>
                <w:rFonts w:ascii="Times New Roman"/>
                <w:b w:val="false"/>
                <w:i w:val="false"/>
                <w:color w:val="000000"/>
                <w:sz w:val="20"/>
              </w:rPr>
              <w:t>
организатором торгов делистингу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вознаграждение по
</w:t>
            </w:r>
            <w:r>
              <w:br/>
            </w:r>
            <w:r>
              <w:rPr>
                <w:rFonts w:ascii="Times New Roman"/>
                <w:b w:val="false"/>
                <w:i w:val="false"/>
                <w:color w:val="000000"/>
                <w:sz w:val="20"/>
              </w:rPr>
              <w:t>
активам, включенным в VI группу риска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сумма активов, взвешенных по
</w:t>
            </w:r>
            <w:r>
              <w:br/>
            </w:r>
            <w:r>
              <w:rPr>
                <w:rFonts w:ascii="Times New Roman"/>
                <w:b w:val="false"/>
                <w:i w:val="false"/>
                <w:color w:val="000000"/>
                <w:sz w:val="20"/>
              </w:rPr>
              <w:t>
степени кредитного риска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или лицо, им уполномоченное
</w:t>
      </w:r>
      <w:r>
        <w:br/>
      </w:r>
      <w:r>
        <w:rPr>
          <w:rFonts w:ascii="Times New Roman"/>
          <w:b w:val="false"/>
          <w:i w:val="false"/>
          <w:color w:val="000000"/>
          <w:sz w:val="28"/>
        </w:rPr>
        <w:t>
      (фамилия, имя, отчество)      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Главный бухгалтер             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Пояснения по заполнению таблицы:
</w:t>
      </w:r>
      <w:r>
        <w:br/>
      </w:r>
      <w:r>
        <w:rPr>
          <w:rFonts w:ascii="Times New Roman"/>
          <w:b w:val="false"/>
          <w:i w:val="false"/>
          <w:color w:val="000000"/>
          <w:sz w:val="28"/>
        </w:rPr>
        <w:t>
      При взвешивании пенсионных активов по степени кредитного риска, в случае если долговая ценная бумага имеет специальный долговой рейтинг, то данная ценная бумага учитывается по данному рейтингу.
</w:t>
      </w:r>
      <w:r>
        <w:br/>
      </w:r>
      <w:r>
        <w:rPr>
          <w:rFonts w:ascii="Times New Roman"/>
          <w:b w:val="false"/>
          <w:i w:val="false"/>
          <w:color w:val="000000"/>
          <w:sz w:val="28"/>
        </w:rPr>
        <w:t>
      В случае если негосударственная долговая ценная бумага, выпущенная юридическом лицом Республики Казахстан, не обладает специальным рейтингом, то данная долговая ценная бумага учитывается по рейтингу эмитента.
</w:t>
      </w:r>
      <w:r>
        <w:br/>
      </w:r>
      <w:r>
        <w:rPr>
          <w:rFonts w:ascii="Times New Roman"/>
          <w:b w:val="false"/>
          <w:i w:val="false"/>
          <w:color w:val="000000"/>
          <w:sz w:val="28"/>
        </w:rPr>
        <w:t>
      В случае если начисленное суммарное вознаграждение по финансовому инструменту включено в расчет активов по степени кредитного риска в составе суммарной текущей стоимости финансового инструмента, то далее оно не учитывается отдельно.
</w:t>
      </w:r>
      <w:r>
        <w:br/>
      </w:r>
      <w:r>
        <w:rPr>
          <w:rFonts w:ascii="Times New Roman"/>
          <w:b w:val="false"/>
          <w:i w:val="false"/>
          <w:color w:val="000000"/>
          <w:sz w:val="28"/>
        </w:rPr>
        <w:t>
      Свопы, фьючерсы, опционы, форварды включаются в расчет кредитного риска, путем умножения суммы рыночной стоимости указанных финансовых инструментов и кредитного риска по ним на степень риска, соответствующей категории контрагента, указанной в настоящем приложении.
</w:t>
      </w:r>
      <w:r>
        <w:br/>
      </w:r>
      <w:r>
        <w:rPr>
          <w:rFonts w:ascii="Times New Roman"/>
          <w:b w:val="false"/>
          <w:i w:val="false"/>
          <w:color w:val="000000"/>
          <w:sz w:val="28"/>
        </w:rPr>
        <w:t>
      Кредитный риск по операциям фьючерс, опцион, своп и форвард рассчитывается как произведение номинальной стоимости указанных финансовых инструментов на коэффициент кредитного риска, указанный в приложении 1-3 к настоящим Правилам, и определяемый сроком погашения указанных финансовых инструментов.
</w:t>
      </w:r>
      <w:r>
        <w:br/>
      </w:r>
      <w:r>
        <w:rPr>
          <w:rFonts w:ascii="Times New Roman"/>
          <w:b w:val="false"/>
          <w:i w:val="false"/>
          <w:color w:val="000000"/>
          <w:sz w:val="28"/>
        </w:rPr>
        <w:t>
      Рыночная стоимость (стоимость замещения) финансовых инструментов представляет собой:
</w:t>
      </w:r>
      <w:r>
        <w:br/>
      </w: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В случае если текущая рыночная стоимость финансового инструмента меньше или равна ее номинальной контрактной стоимости, стоимость замещения равна нулю;
</w:t>
      </w:r>
      <w:r>
        <w:br/>
      </w: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В случае если номинальная контрактная стоимость финансового инструмента меньше или равна ее текущей рыночной стоимости, стоимость замещения равна нулю.
</w:t>
      </w:r>
      <w:r>
        <w:br/>
      </w: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В случае если величина тенгового эквивалента требований меньше или равна тенговому эквиваленту обязательств, стоимость замещения равна нулю.
</w:t>
      </w:r>
      <w:r>
        <w:br/>
      </w:r>
      <w:r>
        <w:rPr>
          <w:rFonts w:ascii="Times New Roman"/>
          <w:b w:val="false"/>
          <w:i w:val="false"/>
          <w:color w:val="000000"/>
          <w:sz w:val="28"/>
        </w:rPr>
        <w:t>
      Номинальная контрактная стоимость финансовых инструментов,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та валюта, по которой у Организации формируются требования.
</w:t>
      </w:r>
      <w:r>
        <w:br/>
      </w:r>
      <w:r>
        <w:rPr>
          <w:rFonts w:ascii="Times New Roman"/>
          <w:b w:val="false"/>
          <w:i w:val="false"/>
          <w:color w:val="000000"/>
          <w:sz w:val="28"/>
        </w:rPr>
        <w:t>
      По проданным опционам стоимость замещения не рассчитывается.
</w:t>
      </w:r>
      <w:r>
        <w:br/>
      </w:r>
      <w:r>
        <w:rPr>
          <w:rFonts w:ascii="Times New Roman"/>
          <w:b w:val="false"/>
          <w:i w:val="false"/>
          <w:color w:val="000000"/>
          <w:sz w:val="28"/>
        </w:rPr>
        <w:t>
      Финансовые инструменты, подвергнутые организатором торгов делистингу, включаются в расчет кредитного риска путем умножения суммы текущей стоимости данных финансовых инструментов на степень риска, указанную в VI группе активов настоящего приложения.
</w:t>
      </w:r>
      <w:r>
        <w:br/>
      </w:r>
      <w:r>
        <w:rPr>
          <w:rFonts w:ascii="Times New Roman"/>
          <w:b w:val="false"/>
          <w:i w:val="false"/>
          <w:color w:val="000000"/>
          <w:sz w:val="28"/>
        </w:rPr>
        <w:t>
      При наличии у долговой ценной бумаги рейтинговых оценок, присвоенных несколькими рейтинговыми агентствами, во внимание принимается последняя из таких оценок.
</w:t>
      </w:r>
      <w:r>
        <w:br/>
      </w:r>
      <w:r>
        <w:rPr>
          <w:rFonts w:ascii="Times New Roman"/>
          <w:b w:val="false"/>
          <w:i w:val="false"/>
          <w:color w:val="000000"/>
          <w:sz w:val="28"/>
        </w:rPr>
        <w:t>
      При наличии у долговой ценной бумаги рейтинговых оценок по международной и национальной шкале Республики Казахстан, приоритет отдается рейтинговой оценке по национальной шкале.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r>
        <w:br/>
      </w:r>
      <w:r>
        <w:rPr>
          <w:rFonts w:ascii="Times New Roman"/>
          <w:b w:val="false"/>
          <w:i w:val="false"/>
          <w:color w:val="000000"/>
          <w:sz w:val="28"/>
        </w:rPr>
        <w:t>
к Правилам расчета                      
</w:t>
      </w:r>
      <w:r>
        <w:br/>
      </w:r>
      <w:r>
        <w:rPr>
          <w:rFonts w:ascii="Times New Roman"/>
          <w:b w:val="false"/>
          <w:i w:val="false"/>
          <w:color w:val="000000"/>
          <w:sz w:val="28"/>
        </w:rPr>
        <w:t>
пруденциальных нормативов для           
</w:t>
      </w:r>
      <w:r>
        <w:br/>
      </w:r>
      <w:r>
        <w:rPr>
          <w:rFonts w:ascii="Times New Roman"/>
          <w:b w:val="false"/>
          <w:i w:val="false"/>
          <w:color w:val="000000"/>
          <w:sz w:val="28"/>
        </w:rPr>
        <w:t>
организаций, совмещающих виды           
</w:t>
      </w:r>
      <w:r>
        <w:br/>
      </w:r>
      <w:r>
        <w:rPr>
          <w:rFonts w:ascii="Times New Roman"/>
          <w:b w:val="false"/>
          <w:i w:val="false"/>
          <w:color w:val="000000"/>
          <w:sz w:val="28"/>
        </w:rPr>
        <w:t>
профессиональной деятельности           
</w:t>
      </w:r>
      <w:r>
        <w:br/>
      </w:r>
      <w:r>
        <w:rPr>
          <w:rFonts w:ascii="Times New Roman"/>
          <w:b w:val="false"/>
          <w:i w:val="false"/>
          <w:color w:val="000000"/>
          <w:sz w:val="28"/>
        </w:rPr>
        <w:t>
на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1-1 с изменениями, внесенными постановлениями Правления Агентства РК по регулированию и надзору финансового рынка и финансовых организаций от 27.10.2006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15.12.2006); от 23.02.2007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28.04.2008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Специфический процентный риск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699"/>
        <w:gridCol w:w="1310"/>
        <w:gridCol w:w="2714"/>
        <w:gridCol w:w="1676"/>
      </w:tblGrid>
      <w:tr>
        <w:trPr>
          <w:trHeight w:val="450" w:hRule="atLeast"/>
        </w:trPr>
        <w:tc>
          <w:tcPr>
            <w:tcW w:w="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6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13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27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w:t>
            </w:r>
            <w:r>
              <w:br/>
            </w:r>
            <w:r>
              <w:rPr>
                <w:rFonts w:ascii="Times New Roman"/>
                <w:b w:val="false"/>
                <w:i w:val="false"/>
                <w:color w:val="000000"/>
                <w:sz w:val="20"/>
              </w:rPr>
              <w:t>
специфичного
</w:t>
            </w:r>
            <w:r>
              <w:br/>
            </w:r>
            <w:r>
              <w:rPr>
                <w:rFonts w:ascii="Times New Roman"/>
                <w:b w:val="false"/>
                <w:i w:val="false"/>
                <w:color w:val="000000"/>
                <w:sz w:val="20"/>
              </w:rPr>
              <w:t>
риска(%)
</w:t>
            </w:r>
          </w:p>
        </w:tc>
        <w:tc>
          <w:tcPr>
            <w:tcW w:w="1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к
</w:t>
            </w:r>
            <w:r>
              <w:br/>
            </w:r>
            <w:r>
              <w:rPr>
                <w:rFonts w:ascii="Times New Roman"/>
                <w:b w:val="false"/>
                <w:i w:val="false"/>
                <w:color w:val="000000"/>
                <w:sz w:val="20"/>
              </w:rPr>
              <w:t>
расчету
</w:t>
            </w:r>
          </w:p>
        </w:tc>
      </w:tr>
      <w:tr>
        <w:trPr>
          <w:trHeight w:val="465" w:hRule="atLeast"/>
        </w:trPr>
        <w:tc>
          <w:tcPr>
            <w:tcW w:w="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финансовых
</w:t>
            </w:r>
            <w:r>
              <w:br/>
            </w:r>
            <w:r>
              <w:rPr>
                <w:rFonts w:ascii="Times New Roman"/>
                <w:b w:val="false"/>
                <w:i w:val="false"/>
                <w:color w:val="000000"/>
                <w:sz w:val="20"/>
              </w:rPr>
              <w:t>
инструментов с рыночным риском,
</w:t>
            </w:r>
            <w:r>
              <w:br/>
            </w:r>
            <w:r>
              <w:rPr>
                <w:rFonts w:ascii="Times New Roman"/>
                <w:b w:val="false"/>
                <w:i w:val="false"/>
                <w:color w:val="000000"/>
                <w:sz w:val="20"/>
              </w:rPr>
              <w:t>
связанным с изменением ставки
</w:t>
            </w:r>
            <w:r>
              <w:br/>
            </w:r>
            <w:r>
              <w:rPr>
                <w:rFonts w:ascii="Times New Roman"/>
                <w:b w:val="false"/>
                <w:i w:val="false"/>
                <w:color w:val="000000"/>
                <w:sz w:val="20"/>
              </w:rPr>
              <w:t>
вознаграждения в виде
</w:t>
            </w:r>
            <w:r>
              <w:br/>
            </w:r>
            <w:r>
              <w:rPr>
                <w:rFonts w:ascii="Times New Roman"/>
                <w:b w:val="false"/>
                <w:i w:val="false"/>
                <w:color w:val="000000"/>
                <w:sz w:val="20"/>
              </w:rPr>
              <w:t>
государственных ценных бумаг
</w:t>
            </w:r>
            <w:r>
              <w:br/>
            </w:r>
            <w:r>
              <w:rPr>
                <w:rFonts w:ascii="Times New Roman"/>
                <w:b w:val="false"/>
                <w:i w:val="false"/>
                <w:color w:val="000000"/>
                <w:sz w:val="20"/>
              </w:rPr>
              <w:t>
Республики Казахстан, ценных
</w:t>
            </w:r>
            <w:r>
              <w:br/>
            </w:r>
            <w:r>
              <w:rPr>
                <w:rFonts w:ascii="Times New Roman"/>
                <w:b w:val="false"/>
                <w:i w:val="false"/>
                <w:color w:val="000000"/>
                <w:sz w:val="20"/>
              </w:rPr>
              <w:t>
бумаг, имеющих статус
</w:t>
            </w:r>
            <w:r>
              <w:br/>
            </w:r>
            <w:r>
              <w:rPr>
                <w:rFonts w:ascii="Times New Roman"/>
                <w:b w:val="false"/>
                <w:i w:val="false"/>
                <w:color w:val="000000"/>
                <w:sz w:val="20"/>
              </w:rPr>
              <w:t>
государственных, выпущенных
</w:t>
            </w:r>
            <w:r>
              <w:br/>
            </w:r>
            <w:r>
              <w:rPr>
                <w:rFonts w:ascii="Times New Roman"/>
                <w:b w:val="false"/>
                <w:i w:val="false"/>
                <w:color w:val="000000"/>
                <w:sz w:val="20"/>
              </w:rPr>
              <w:t>
центральными Правительствами и
</w:t>
            </w:r>
            <w:r>
              <w:br/>
            </w:r>
            <w:r>
              <w:rPr>
                <w:rFonts w:ascii="Times New Roman"/>
                <w:b w:val="false"/>
                <w:i w:val="false"/>
                <w:color w:val="000000"/>
                <w:sz w:val="20"/>
              </w:rPr>
              <w:t>
центральными банками иностранных
</w:t>
            </w:r>
            <w:r>
              <w:br/>
            </w:r>
            <w:r>
              <w:rPr>
                <w:rFonts w:ascii="Times New Roman"/>
                <w:b w:val="false"/>
                <w:i w:val="false"/>
                <w:color w:val="000000"/>
                <w:sz w:val="20"/>
              </w:rPr>
              <w:t>
государств, суверенный рейтинг
</w:t>
            </w:r>
            <w:r>
              <w:br/>
            </w:r>
            <w:r>
              <w:rPr>
                <w:rFonts w:ascii="Times New Roman"/>
                <w:b w:val="false"/>
                <w:i w:val="false"/>
                <w:color w:val="000000"/>
                <w:sz w:val="20"/>
              </w:rPr>
              <w:t>
которых не ниже "АА-"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w:t>
            </w:r>
            <w:r>
              <w:br/>
            </w:r>
            <w:r>
              <w:rPr>
                <w:rFonts w:ascii="Times New Roman"/>
                <w:b w:val="false"/>
                <w:i w:val="false"/>
                <w:color w:val="000000"/>
                <w:sz w:val="20"/>
              </w:rPr>
              <w:t>
других рейтинговых агентств
</w:t>
            </w:r>
          </w:p>
        </w:tc>
        <w:tc>
          <w:tcPr>
            <w:tcW w:w="13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финансовых инструментов
</w:t>
            </w:r>
            <w:r>
              <w:br/>
            </w:r>
            <w:r>
              <w:rPr>
                <w:rFonts w:ascii="Times New Roman"/>
                <w:b w:val="false"/>
                <w:i w:val="false"/>
                <w:color w:val="000000"/>
                <w:sz w:val="20"/>
              </w:rPr>
              <w:t>
с рыночным риском, связанным с
</w:t>
            </w:r>
            <w:r>
              <w:br/>
            </w:r>
            <w:r>
              <w:rPr>
                <w:rFonts w:ascii="Times New Roman"/>
                <w:b w:val="false"/>
                <w:i w:val="false"/>
                <w:color w:val="000000"/>
                <w:sz w:val="20"/>
              </w:rPr>
              <w:t>
изменением ставки вознаграждения
</w:t>
            </w:r>
            <w:r>
              <w:br/>
            </w:r>
            <w:r>
              <w:rPr>
                <w:rFonts w:ascii="Times New Roman"/>
                <w:b w:val="false"/>
                <w:i w:val="false"/>
                <w:color w:val="000000"/>
                <w:sz w:val="20"/>
              </w:rPr>
              <w:t>
со сроком погашения менее 6
</w:t>
            </w:r>
            <w:r>
              <w:br/>
            </w:r>
            <w:r>
              <w:rPr>
                <w:rFonts w:ascii="Times New Roman"/>
                <w:b w:val="false"/>
                <w:i w:val="false"/>
                <w:color w:val="000000"/>
                <w:sz w:val="20"/>
              </w:rPr>
              <w:t>
месяцев, в виде государственных
</w:t>
            </w:r>
            <w:r>
              <w:br/>
            </w:r>
            <w:r>
              <w:rPr>
                <w:rFonts w:ascii="Times New Roman"/>
                <w:b w:val="false"/>
                <w:i w:val="false"/>
                <w:color w:val="000000"/>
                <w:sz w:val="20"/>
              </w:rPr>
              <w:t>
ценных бумаг Республики
</w:t>
            </w:r>
            <w:r>
              <w:br/>
            </w:r>
            <w:r>
              <w:rPr>
                <w:rFonts w:ascii="Times New Roman"/>
                <w:b w:val="false"/>
                <w:i w:val="false"/>
                <w:color w:val="000000"/>
                <w:sz w:val="20"/>
              </w:rPr>
              <w:t>
Казахстан, выпущенных местными
</w:t>
            </w:r>
            <w:r>
              <w:br/>
            </w:r>
            <w:r>
              <w:rPr>
                <w:rFonts w:ascii="Times New Roman"/>
                <w:b w:val="false"/>
                <w:i w:val="false"/>
                <w:color w:val="000000"/>
                <w:sz w:val="20"/>
              </w:rPr>
              <w:t>
органами власти Республики
</w:t>
            </w:r>
            <w:r>
              <w:br/>
            </w:r>
            <w:r>
              <w:rPr>
                <w:rFonts w:ascii="Times New Roman"/>
                <w:b w:val="false"/>
                <w:i w:val="false"/>
                <w:color w:val="000000"/>
                <w:sz w:val="20"/>
              </w:rPr>
              <w:t>
Казахстан, ценных бумаг, имеющих
</w:t>
            </w:r>
            <w:r>
              <w:br/>
            </w:r>
            <w:r>
              <w:rPr>
                <w:rFonts w:ascii="Times New Roman"/>
                <w:b w:val="false"/>
                <w:i w:val="false"/>
                <w:color w:val="000000"/>
                <w:sz w:val="20"/>
              </w:rPr>
              <w:t>
статус государственных,
</w:t>
            </w:r>
            <w:r>
              <w:br/>
            </w:r>
            <w:r>
              <w:rPr>
                <w:rFonts w:ascii="Times New Roman"/>
                <w:b w:val="false"/>
                <w:i w:val="false"/>
                <w:color w:val="000000"/>
                <w:sz w:val="20"/>
              </w:rPr>
              <w:t>
выпущенных центральными
</w:t>
            </w:r>
            <w:r>
              <w:br/>
            </w:r>
            <w:r>
              <w:rPr>
                <w:rFonts w:ascii="Times New Roman"/>
                <w:b w:val="false"/>
                <w:i w:val="false"/>
                <w:color w:val="000000"/>
                <w:sz w:val="20"/>
              </w:rPr>
              <w:t>
Правительствами и центральными
</w:t>
            </w:r>
            <w:r>
              <w:br/>
            </w:r>
            <w:r>
              <w:rPr>
                <w:rFonts w:ascii="Times New Roman"/>
                <w:b w:val="false"/>
                <w:i w:val="false"/>
                <w:color w:val="000000"/>
                <w:sz w:val="20"/>
              </w:rPr>
              <w:t>
банками иностранных государств,
</w:t>
            </w:r>
            <w:r>
              <w:br/>
            </w:r>
            <w:r>
              <w:rPr>
                <w:rFonts w:ascii="Times New Roman"/>
                <w:b w:val="false"/>
                <w:i w:val="false"/>
                <w:color w:val="000000"/>
                <w:sz w:val="20"/>
              </w:rPr>
              <w:t>
суверенный рейтинг которых не
</w:t>
            </w:r>
            <w:r>
              <w:br/>
            </w:r>
            <w:r>
              <w:rPr>
                <w:rFonts w:ascii="Times New Roman"/>
                <w:b w:val="false"/>
                <w:i w:val="false"/>
                <w:color w:val="000000"/>
                <w:sz w:val="20"/>
              </w:rPr>
              <w:t>
ниже "ВВВ-" агентства Standard &amp;
</w:t>
            </w:r>
            <w:r>
              <w:br/>
            </w:r>
            <w:r>
              <w:rPr>
                <w:rFonts w:ascii="Times New Roman"/>
                <w:b w:val="false"/>
                <w:i w:val="false"/>
                <w:color w:val="000000"/>
                <w:sz w:val="20"/>
              </w:rPr>
              <w:t>
Poor's или рейтинг аналогичного
</w:t>
            </w:r>
            <w:r>
              <w:br/>
            </w:r>
            <w:r>
              <w:rPr>
                <w:rFonts w:ascii="Times New Roman"/>
                <w:b w:val="false"/>
                <w:i w:val="false"/>
                <w:color w:val="000000"/>
                <w:sz w:val="20"/>
              </w:rPr>
              <w:t>
уровня одного из других
</w:t>
            </w:r>
            <w:r>
              <w:br/>
            </w:r>
            <w:r>
              <w:rPr>
                <w:rFonts w:ascii="Times New Roman"/>
                <w:b w:val="false"/>
                <w:i w:val="false"/>
                <w:color w:val="000000"/>
                <w:sz w:val="20"/>
              </w:rPr>
              <w:t>
рейтинговых агентств, ценных
</w:t>
            </w:r>
            <w:r>
              <w:br/>
            </w:r>
            <w:r>
              <w:rPr>
                <w:rFonts w:ascii="Times New Roman"/>
                <w:b w:val="false"/>
                <w:i w:val="false"/>
                <w:color w:val="000000"/>
                <w:sz w:val="20"/>
              </w:rPr>
              <w:t>
бумаг, выпущенных международными
</w:t>
            </w:r>
            <w:r>
              <w:br/>
            </w:r>
            <w:r>
              <w:rPr>
                <w:rFonts w:ascii="Times New Roman"/>
                <w:b w:val="false"/>
                <w:i w:val="false"/>
                <w:color w:val="000000"/>
                <w:sz w:val="20"/>
              </w:rPr>
              <w:t>
финансовыми организациями,
</w:t>
            </w:r>
            <w:r>
              <w:br/>
            </w:r>
            <w:r>
              <w:rPr>
                <w:rFonts w:ascii="Times New Roman"/>
                <w:b w:val="false"/>
                <w:i w:val="false"/>
                <w:color w:val="000000"/>
                <w:sz w:val="20"/>
              </w:rPr>
              <w:t>
ценных бумаг, включенных в
</w:t>
            </w:r>
            <w:r>
              <w:br/>
            </w:r>
            <w:r>
              <w:rPr>
                <w:rFonts w:ascii="Times New Roman"/>
                <w:b w:val="false"/>
                <w:i w:val="false"/>
                <w:color w:val="000000"/>
                <w:sz w:val="20"/>
              </w:rPr>
              <w:t>
официальный список организаторов
</w:t>
            </w:r>
            <w:r>
              <w:br/>
            </w:r>
            <w:r>
              <w:rPr>
                <w:rFonts w:ascii="Times New Roman"/>
                <w:b w:val="false"/>
                <w:i w:val="false"/>
                <w:color w:val="000000"/>
                <w:sz w:val="20"/>
              </w:rPr>
              <w:t>
торгов Республики Казахстан и
</w:t>
            </w:r>
            <w:r>
              <w:br/>
            </w:r>
            <w:r>
              <w:rPr>
                <w:rFonts w:ascii="Times New Roman"/>
                <w:b w:val="false"/>
                <w:i w:val="false"/>
                <w:color w:val="000000"/>
                <w:sz w:val="20"/>
              </w:rPr>
              <w:t>
организаторов торгов за пределами
</w:t>
            </w:r>
            <w:r>
              <w:br/>
            </w:r>
            <w:r>
              <w:rPr>
                <w:rFonts w:ascii="Times New Roman"/>
                <w:b w:val="false"/>
                <w:i w:val="false"/>
                <w:color w:val="000000"/>
                <w:sz w:val="20"/>
              </w:rPr>
              <w:t>
Казахстана, а также Principal
</w:t>
            </w:r>
            <w:r>
              <w:br/>
            </w:r>
            <w:r>
              <w:rPr>
                <w:rFonts w:ascii="Times New Roman"/>
                <w:b w:val="false"/>
                <w:i w:val="false"/>
                <w:color w:val="000000"/>
                <w:sz w:val="20"/>
              </w:rPr>
              <w:t>
protected notes, не обращающиеся
</w:t>
            </w:r>
            <w:r>
              <w:br/>
            </w:r>
            <w:r>
              <w:rPr>
                <w:rFonts w:ascii="Times New Roman"/>
                <w:b w:val="false"/>
                <w:i w:val="false"/>
                <w:color w:val="000000"/>
                <w:sz w:val="20"/>
              </w:rPr>
              <w:t>
на организованных рынках ценных
</w:t>
            </w:r>
            <w:r>
              <w:br/>
            </w:r>
            <w:r>
              <w:rPr>
                <w:rFonts w:ascii="Times New Roman"/>
                <w:b w:val="false"/>
                <w:i w:val="false"/>
                <w:color w:val="000000"/>
                <w:sz w:val="20"/>
              </w:rPr>
              <w:t>
бумаг
</w:t>
            </w:r>
          </w:p>
        </w:tc>
        <w:tc>
          <w:tcPr>
            <w:tcW w:w="13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финансовых
</w:t>
            </w:r>
            <w:r>
              <w:br/>
            </w:r>
            <w:r>
              <w:rPr>
                <w:rFonts w:ascii="Times New Roman"/>
                <w:b w:val="false"/>
                <w:i w:val="false"/>
                <w:color w:val="000000"/>
                <w:sz w:val="20"/>
              </w:rPr>
              <w:t>
инструментов с рыночным риском,
</w:t>
            </w:r>
            <w:r>
              <w:br/>
            </w:r>
            <w:r>
              <w:rPr>
                <w:rFonts w:ascii="Times New Roman"/>
                <w:b w:val="false"/>
                <w:i w:val="false"/>
                <w:color w:val="000000"/>
                <w:sz w:val="20"/>
              </w:rPr>
              <w:t>
связанным с изменением ставки
</w:t>
            </w:r>
            <w:r>
              <w:br/>
            </w:r>
            <w:r>
              <w:rPr>
                <w:rFonts w:ascii="Times New Roman"/>
                <w:b w:val="false"/>
                <w:i w:val="false"/>
                <w:color w:val="000000"/>
                <w:sz w:val="20"/>
              </w:rPr>
              <w:t>
вознаграждения со сроком
</w:t>
            </w:r>
            <w:r>
              <w:br/>
            </w:r>
            <w:r>
              <w:rPr>
                <w:rFonts w:ascii="Times New Roman"/>
                <w:b w:val="false"/>
                <w:i w:val="false"/>
                <w:color w:val="000000"/>
                <w:sz w:val="20"/>
              </w:rPr>
              <w:t>
погашения от 6 месяцев до 24
</w:t>
            </w:r>
            <w:r>
              <w:br/>
            </w:r>
            <w:r>
              <w:rPr>
                <w:rFonts w:ascii="Times New Roman"/>
                <w:b w:val="false"/>
                <w:i w:val="false"/>
                <w:color w:val="000000"/>
                <w:sz w:val="20"/>
              </w:rPr>
              <w:t>
месяцев, в виде государственных
</w:t>
            </w:r>
            <w:r>
              <w:br/>
            </w:r>
            <w:r>
              <w:rPr>
                <w:rFonts w:ascii="Times New Roman"/>
                <w:b w:val="false"/>
                <w:i w:val="false"/>
                <w:color w:val="000000"/>
                <w:sz w:val="20"/>
              </w:rPr>
              <w:t>
ценных бумаг Республики
</w:t>
            </w:r>
            <w:r>
              <w:br/>
            </w:r>
            <w:r>
              <w:rPr>
                <w:rFonts w:ascii="Times New Roman"/>
                <w:b w:val="false"/>
                <w:i w:val="false"/>
                <w:color w:val="000000"/>
                <w:sz w:val="20"/>
              </w:rPr>
              <w:t>
Казахстан, выпущенных местными
</w:t>
            </w:r>
            <w:r>
              <w:br/>
            </w:r>
            <w:r>
              <w:rPr>
                <w:rFonts w:ascii="Times New Roman"/>
                <w:b w:val="false"/>
                <w:i w:val="false"/>
                <w:color w:val="000000"/>
                <w:sz w:val="20"/>
              </w:rPr>
              <w:t>
органами власти Республики
</w:t>
            </w:r>
            <w:r>
              <w:br/>
            </w:r>
            <w:r>
              <w:rPr>
                <w:rFonts w:ascii="Times New Roman"/>
                <w:b w:val="false"/>
                <w:i w:val="false"/>
                <w:color w:val="000000"/>
                <w:sz w:val="20"/>
              </w:rPr>
              <w:t>
Казахстан, ценных бумаг, имеющих
</w:t>
            </w:r>
            <w:r>
              <w:br/>
            </w:r>
            <w:r>
              <w:rPr>
                <w:rFonts w:ascii="Times New Roman"/>
                <w:b w:val="false"/>
                <w:i w:val="false"/>
                <w:color w:val="000000"/>
                <w:sz w:val="20"/>
              </w:rPr>
              <w:t>
статус государственных,
</w:t>
            </w:r>
            <w:r>
              <w:br/>
            </w:r>
            <w:r>
              <w:rPr>
                <w:rFonts w:ascii="Times New Roman"/>
                <w:b w:val="false"/>
                <w:i w:val="false"/>
                <w:color w:val="000000"/>
                <w:sz w:val="20"/>
              </w:rPr>
              <w:t>
выпущенных центральными
</w:t>
            </w:r>
            <w:r>
              <w:br/>
            </w:r>
            <w:r>
              <w:rPr>
                <w:rFonts w:ascii="Times New Roman"/>
                <w:b w:val="false"/>
                <w:i w:val="false"/>
                <w:color w:val="000000"/>
                <w:sz w:val="20"/>
              </w:rPr>
              <w:t>
Правительствами и центральными
</w:t>
            </w:r>
            <w:r>
              <w:br/>
            </w:r>
            <w:r>
              <w:rPr>
                <w:rFonts w:ascii="Times New Roman"/>
                <w:b w:val="false"/>
                <w:i w:val="false"/>
                <w:color w:val="000000"/>
                <w:sz w:val="20"/>
              </w:rPr>
              <w:t>
банками иностранных государств,
</w:t>
            </w:r>
            <w:r>
              <w:br/>
            </w:r>
            <w:r>
              <w:rPr>
                <w:rFonts w:ascii="Times New Roman"/>
                <w:b w:val="false"/>
                <w:i w:val="false"/>
                <w:color w:val="000000"/>
                <w:sz w:val="20"/>
              </w:rPr>
              <w:t>
суверенный рейтинг которых не
</w:t>
            </w:r>
            <w:r>
              <w:br/>
            </w:r>
            <w:r>
              <w:rPr>
                <w:rFonts w:ascii="Times New Roman"/>
                <w:b w:val="false"/>
                <w:i w:val="false"/>
                <w:color w:val="000000"/>
                <w:sz w:val="20"/>
              </w:rPr>
              <w:t>
ниже "ВВВ-"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w:t>
            </w:r>
            <w:r>
              <w:br/>
            </w:r>
            <w:r>
              <w:rPr>
                <w:rFonts w:ascii="Times New Roman"/>
                <w:b w:val="false"/>
                <w:i w:val="false"/>
                <w:color w:val="000000"/>
                <w:sz w:val="20"/>
              </w:rPr>
              <w:t>
других рейтинговых агентств,
</w:t>
            </w:r>
            <w:r>
              <w:br/>
            </w:r>
            <w:r>
              <w:rPr>
                <w:rFonts w:ascii="Times New Roman"/>
                <w:b w:val="false"/>
                <w:i w:val="false"/>
                <w:color w:val="000000"/>
                <w:sz w:val="20"/>
              </w:rPr>
              <w:t>
ценных бумаг, выпущенных
</w:t>
            </w:r>
            <w:r>
              <w:br/>
            </w:r>
            <w:r>
              <w:rPr>
                <w:rFonts w:ascii="Times New Roman"/>
                <w:b w:val="false"/>
                <w:i w:val="false"/>
                <w:color w:val="000000"/>
                <w:sz w:val="20"/>
              </w:rPr>
              <w:t>
международными финансовыми
</w:t>
            </w:r>
            <w:r>
              <w:br/>
            </w:r>
            <w:r>
              <w:rPr>
                <w:rFonts w:ascii="Times New Roman"/>
                <w:b w:val="false"/>
                <w:i w:val="false"/>
                <w:color w:val="000000"/>
                <w:sz w:val="20"/>
              </w:rPr>
              <w:t>
организациями, ценных бумаг,
</w:t>
            </w:r>
            <w:r>
              <w:br/>
            </w:r>
            <w:r>
              <w:rPr>
                <w:rFonts w:ascii="Times New Roman"/>
                <w:b w:val="false"/>
                <w:i w:val="false"/>
                <w:color w:val="000000"/>
                <w:sz w:val="20"/>
              </w:rPr>
              <w:t>
включенных в официальный список
</w:t>
            </w:r>
            <w:r>
              <w:br/>
            </w:r>
            <w:r>
              <w:rPr>
                <w:rFonts w:ascii="Times New Roman"/>
                <w:b w:val="false"/>
                <w:i w:val="false"/>
                <w:color w:val="000000"/>
                <w:sz w:val="20"/>
              </w:rPr>
              <w:t>
организаторов торгов Республики
</w:t>
            </w:r>
            <w:r>
              <w:br/>
            </w:r>
            <w:r>
              <w:rPr>
                <w:rFonts w:ascii="Times New Roman"/>
                <w:b w:val="false"/>
                <w:i w:val="false"/>
                <w:color w:val="000000"/>
                <w:sz w:val="20"/>
              </w:rPr>
              <w:t>
Казахстан и организаторов торгов
</w:t>
            </w:r>
            <w:r>
              <w:br/>
            </w:r>
            <w:r>
              <w:rPr>
                <w:rFonts w:ascii="Times New Roman"/>
                <w:b w:val="false"/>
                <w:i w:val="false"/>
                <w:color w:val="000000"/>
                <w:sz w:val="20"/>
              </w:rPr>
              <w:t>
за пределами Казахстана, а также
</w:t>
            </w:r>
            <w:r>
              <w:br/>
            </w:r>
            <w:r>
              <w:rPr>
                <w:rFonts w:ascii="Times New Roman"/>
                <w:b w:val="false"/>
                <w:i w:val="false"/>
                <w:color w:val="000000"/>
                <w:sz w:val="20"/>
              </w:rPr>
              <w:t>
Principal protected notes, не
</w:t>
            </w:r>
            <w:r>
              <w:br/>
            </w:r>
            <w:r>
              <w:rPr>
                <w:rFonts w:ascii="Times New Roman"/>
                <w:b w:val="false"/>
                <w:i w:val="false"/>
                <w:color w:val="000000"/>
                <w:sz w:val="20"/>
              </w:rPr>
              <w:t>
обращающиеся на организованных
</w:t>
            </w:r>
            <w:r>
              <w:br/>
            </w:r>
            <w:r>
              <w:rPr>
                <w:rFonts w:ascii="Times New Roman"/>
                <w:b w:val="false"/>
                <w:i w:val="false"/>
                <w:color w:val="000000"/>
                <w:sz w:val="20"/>
              </w:rPr>
              <w:t>
рынках ценных бумаг
</w:t>
            </w:r>
          </w:p>
        </w:tc>
        <w:tc>
          <w:tcPr>
            <w:tcW w:w="13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финансовых
</w:t>
            </w:r>
            <w:r>
              <w:br/>
            </w:r>
            <w:r>
              <w:rPr>
                <w:rFonts w:ascii="Times New Roman"/>
                <w:b w:val="false"/>
                <w:i w:val="false"/>
                <w:color w:val="000000"/>
                <w:sz w:val="20"/>
              </w:rPr>
              <w:t>
инструментов с рыночным риском,
</w:t>
            </w:r>
            <w:r>
              <w:br/>
            </w:r>
            <w:r>
              <w:rPr>
                <w:rFonts w:ascii="Times New Roman"/>
                <w:b w:val="false"/>
                <w:i w:val="false"/>
                <w:color w:val="000000"/>
                <w:sz w:val="20"/>
              </w:rPr>
              <w:t>
связанным с изменением ставки
</w:t>
            </w:r>
            <w:r>
              <w:br/>
            </w:r>
            <w:r>
              <w:rPr>
                <w:rFonts w:ascii="Times New Roman"/>
                <w:b w:val="false"/>
                <w:i w:val="false"/>
                <w:color w:val="000000"/>
                <w:sz w:val="20"/>
              </w:rPr>
              <w:t>
вознаграждения со сроком
</w:t>
            </w:r>
            <w:r>
              <w:br/>
            </w:r>
            <w:r>
              <w:rPr>
                <w:rFonts w:ascii="Times New Roman"/>
                <w:b w:val="false"/>
                <w:i w:val="false"/>
                <w:color w:val="000000"/>
                <w:sz w:val="20"/>
              </w:rPr>
              <w:t>
погашения более 24 месяцев, в
</w:t>
            </w:r>
            <w:r>
              <w:br/>
            </w:r>
            <w:r>
              <w:rPr>
                <w:rFonts w:ascii="Times New Roman"/>
                <w:b w:val="false"/>
                <w:i w:val="false"/>
                <w:color w:val="000000"/>
                <w:sz w:val="20"/>
              </w:rPr>
              <w:t>
виде государственных ценных
</w:t>
            </w:r>
            <w:r>
              <w:br/>
            </w:r>
            <w:r>
              <w:rPr>
                <w:rFonts w:ascii="Times New Roman"/>
                <w:b w:val="false"/>
                <w:i w:val="false"/>
                <w:color w:val="000000"/>
                <w:sz w:val="20"/>
              </w:rPr>
              <w:t>
бумаг Республики Казахстан,
</w:t>
            </w:r>
            <w:r>
              <w:br/>
            </w:r>
            <w:r>
              <w:rPr>
                <w:rFonts w:ascii="Times New Roman"/>
                <w:b w:val="false"/>
                <w:i w:val="false"/>
                <w:color w:val="000000"/>
                <w:sz w:val="20"/>
              </w:rPr>
              <w:t>
выпущенных местными органами
</w:t>
            </w:r>
            <w:r>
              <w:br/>
            </w:r>
            <w:r>
              <w:rPr>
                <w:rFonts w:ascii="Times New Roman"/>
                <w:b w:val="false"/>
                <w:i w:val="false"/>
                <w:color w:val="000000"/>
                <w:sz w:val="20"/>
              </w:rPr>
              <w:t>
власти Республики Казахстан,
</w:t>
            </w:r>
            <w:r>
              <w:br/>
            </w:r>
            <w:r>
              <w:rPr>
                <w:rFonts w:ascii="Times New Roman"/>
                <w:b w:val="false"/>
                <w:i w:val="false"/>
                <w:color w:val="000000"/>
                <w:sz w:val="20"/>
              </w:rPr>
              <w:t>
ценных бумаг, имеющих статус
</w:t>
            </w:r>
            <w:r>
              <w:br/>
            </w:r>
            <w:r>
              <w:rPr>
                <w:rFonts w:ascii="Times New Roman"/>
                <w:b w:val="false"/>
                <w:i w:val="false"/>
                <w:color w:val="000000"/>
                <w:sz w:val="20"/>
              </w:rPr>
              <w:t>
государственных, выпущенных
</w:t>
            </w:r>
            <w:r>
              <w:br/>
            </w:r>
            <w:r>
              <w:rPr>
                <w:rFonts w:ascii="Times New Roman"/>
                <w:b w:val="false"/>
                <w:i w:val="false"/>
                <w:color w:val="000000"/>
                <w:sz w:val="20"/>
              </w:rPr>
              <w:t>
центральными Правительствами и
</w:t>
            </w:r>
            <w:r>
              <w:br/>
            </w:r>
            <w:r>
              <w:rPr>
                <w:rFonts w:ascii="Times New Roman"/>
                <w:b w:val="false"/>
                <w:i w:val="false"/>
                <w:color w:val="000000"/>
                <w:sz w:val="20"/>
              </w:rPr>
              <w:t>
центральными банками иностранных
</w:t>
            </w:r>
            <w:r>
              <w:br/>
            </w:r>
            <w:r>
              <w:rPr>
                <w:rFonts w:ascii="Times New Roman"/>
                <w:b w:val="false"/>
                <w:i w:val="false"/>
                <w:color w:val="000000"/>
                <w:sz w:val="20"/>
              </w:rPr>
              <w:t>
государств, суверенный рейтинг
</w:t>
            </w:r>
            <w:r>
              <w:br/>
            </w:r>
            <w:r>
              <w:rPr>
                <w:rFonts w:ascii="Times New Roman"/>
                <w:b w:val="false"/>
                <w:i w:val="false"/>
                <w:color w:val="000000"/>
                <w:sz w:val="20"/>
              </w:rPr>
              <w:t>
которых не ниже "ВВВ-"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w:t>
            </w:r>
            <w:r>
              <w:br/>
            </w:r>
            <w:r>
              <w:rPr>
                <w:rFonts w:ascii="Times New Roman"/>
                <w:b w:val="false"/>
                <w:i w:val="false"/>
                <w:color w:val="000000"/>
                <w:sz w:val="20"/>
              </w:rPr>
              <w:t>
других рейтинговых агентств,
</w:t>
            </w:r>
            <w:r>
              <w:br/>
            </w:r>
            <w:r>
              <w:rPr>
                <w:rFonts w:ascii="Times New Roman"/>
                <w:b w:val="false"/>
                <w:i w:val="false"/>
                <w:color w:val="000000"/>
                <w:sz w:val="20"/>
              </w:rPr>
              <w:t>
ценных бумаг, выпущенных
</w:t>
            </w:r>
            <w:r>
              <w:br/>
            </w:r>
            <w:r>
              <w:rPr>
                <w:rFonts w:ascii="Times New Roman"/>
                <w:b w:val="false"/>
                <w:i w:val="false"/>
                <w:color w:val="000000"/>
                <w:sz w:val="20"/>
              </w:rPr>
              <w:t>
международными финансовыми
</w:t>
            </w:r>
            <w:r>
              <w:br/>
            </w:r>
            <w:r>
              <w:rPr>
                <w:rFonts w:ascii="Times New Roman"/>
                <w:b w:val="false"/>
                <w:i w:val="false"/>
                <w:color w:val="000000"/>
                <w:sz w:val="20"/>
              </w:rPr>
              <w:t>
организациями, ценных бумаг,
</w:t>
            </w:r>
            <w:r>
              <w:br/>
            </w:r>
            <w:r>
              <w:rPr>
                <w:rFonts w:ascii="Times New Roman"/>
                <w:b w:val="false"/>
                <w:i w:val="false"/>
                <w:color w:val="000000"/>
                <w:sz w:val="20"/>
              </w:rPr>
              <w:t>
включенных в официальный список
</w:t>
            </w:r>
            <w:r>
              <w:br/>
            </w:r>
            <w:r>
              <w:rPr>
                <w:rFonts w:ascii="Times New Roman"/>
                <w:b w:val="false"/>
                <w:i w:val="false"/>
                <w:color w:val="000000"/>
                <w:sz w:val="20"/>
              </w:rPr>
              <w:t>
организаторов торгов Республики
</w:t>
            </w:r>
            <w:r>
              <w:br/>
            </w:r>
            <w:r>
              <w:rPr>
                <w:rFonts w:ascii="Times New Roman"/>
                <w:b w:val="false"/>
                <w:i w:val="false"/>
                <w:color w:val="000000"/>
                <w:sz w:val="20"/>
              </w:rPr>
              <w:t>
Казахстан и организаторов торгов
</w:t>
            </w:r>
            <w:r>
              <w:br/>
            </w:r>
            <w:r>
              <w:rPr>
                <w:rFonts w:ascii="Times New Roman"/>
                <w:b w:val="false"/>
                <w:i w:val="false"/>
                <w:color w:val="000000"/>
                <w:sz w:val="20"/>
              </w:rPr>
              <w:t>
за пределами Казахстана, а также
</w:t>
            </w:r>
            <w:r>
              <w:br/>
            </w:r>
            <w:r>
              <w:rPr>
                <w:rFonts w:ascii="Times New Roman"/>
                <w:b w:val="false"/>
                <w:i w:val="false"/>
                <w:color w:val="000000"/>
                <w:sz w:val="20"/>
              </w:rPr>
              <w:t>
Principal protected notes, не
</w:t>
            </w:r>
            <w:r>
              <w:br/>
            </w:r>
            <w:r>
              <w:rPr>
                <w:rFonts w:ascii="Times New Roman"/>
                <w:b w:val="false"/>
                <w:i w:val="false"/>
                <w:color w:val="000000"/>
                <w:sz w:val="20"/>
              </w:rPr>
              <w:t>
обращающиеся на организованных
</w:t>
            </w:r>
            <w:r>
              <w:br/>
            </w:r>
            <w:r>
              <w:rPr>
                <w:rFonts w:ascii="Times New Roman"/>
                <w:b w:val="false"/>
                <w:i w:val="false"/>
                <w:color w:val="000000"/>
                <w:sz w:val="20"/>
              </w:rPr>
              <w:t>
рынках ценных бумаг
</w:t>
            </w:r>
          </w:p>
        </w:tc>
        <w:tc>
          <w:tcPr>
            <w:tcW w:w="13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финансовых
</w:t>
            </w:r>
            <w:r>
              <w:br/>
            </w:r>
            <w:r>
              <w:rPr>
                <w:rFonts w:ascii="Times New Roman"/>
                <w:b w:val="false"/>
                <w:i w:val="false"/>
                <w:color w:val="000000"/>
                <w:sz w:val="20"/>
              </w:rPr>
              <w:t>
инструментов с рыночным риском,
</w:t>
            </w:r>
            <w:r>
              <w:br/>
            </w:r>
            <w:r>
              <w:rPr>
                <w:rFonts w:ascii="Times New Roman"/>
                <w:b w:val="false"/>
                <w:i w:val="false"/>
                <w:color w:val="000000"/>
                <w:sz w:val="20"/>
              </w:rPr>
              <w:t>
связанным с изменением ставки
</w:t>
            </w:r>
            <w:r>
              <w:br/>
            </w:r>
            <w:r>
              <w:rPr>
                <w:rFonts w:ascii="Times New Roman"/>
                <w:b w:val="false"/>
                <w:i w:val="false"/>
                <w:color w:val="000000"/>
                <w:sz w:val="20"/>
              </w:rPr>
              <w:t>
вознаграждения, указанных в
</w:t>
            </w:r>
            <w:r>
              <w:br/>
            </w:r>
            <w:r>
              <w:rPr>
                <w:rFonts w:ascii="Times New Roman"/>
                <w:b w:val="false"/>
                <w:i w:val="false"/>
                <w:color w:val="000000"/>
                <w:sz w:val="20"/>
              </w:rPr>
              <w:t>
шестой группе приложения 1
</w:t>
            </w:r>
          </w:p>
        </w:tc>
        <w:tc>
          <w:tcPr>
            <w:tcW w:w="13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специфический риск
</w:t>
            </w:r>
          </w:p>
        </w:tc>
        <w:tc>
          <w:tcPr>
            <w:tcW w:w="13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или лицо, им уполномоченное 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Главный бухгалтер               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                
</w:t>
      </w:r>
      <w:r>
        <w:br/>
      </w:r>
      <w:r>
        <w:rPr>
          <w:rFonts w:ascii="Times New Roman"/>
          <w:b w:val="false"/>
          <w:i w:val="false"/>
          <w:color w:val="000000"/>
          <w:sz w:val="28"/>
        </w:rPr>
        <w:t>
к Правилам расчета            
</w:t>
      </w:r>
      <w:r>
        <w:br/>
      </w:r>
      <w:r>
        <w:rPr>
          <w:rFonts w:ascii="Times New Roman"/>
          <w:b w:val="false"/>
          <w:i w:val="false"/>
          <w:color w:val="000000"/>
          <w:sz w:val="28"/>
        </w:rPr>
        <w:t>
пруденциальных нормативов для 
</w:t>
      </w:r>
      <w:r>
        <w:br/>
      </w:r>
      <w:r>
        <w:rPr>
          <w:rFonts w:ascii="Times New Roman"/>
          <w:b w:val="false"/>
          <w:i w:val="false"/>
          <w:color w:val="000000"/>
          <w:sz w:val="28"/>
        </w:rPr>
        <w:t>
организаций, совмещающих виды 
</w:t>
      </w:r>
      <w:r>
        <w:br/>
      </w:r>
      <w:r>
        <w:rPr>
          <w:rFonts w:ascii="Times New Roman"/>
          <w:b w:val="false"/>
          <w:i w:val="false"/>
          <w:color w:val="000000"/>
          <w:sz w:val="28"/>
        </w:rPr>
        <w:t>
профессиональной деятельности 
</w:t>
      </w:r>
      <w:r>
        <w:br/>
      </w:r>
      <w:r>
        <w:rPr>
          <w:rFonts w:ascii="Times New Roman"/>
          <w:b w:val="false"/>
          <w:i w:val="false"/>
          <w:color w:val="000000"/>
          <w:sz w:val="28"/>
        </w:rPr>
        <w:t>
на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1-2 с изменениями, внесенными постановлениями Правления Агентства РК по регулированию и надзору финансового рынка и финансовых организаций от 27.10.2006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15.12.2006); от 23.02.2007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28.04.2008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Общий процентный риск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393"/>
        <w:gridCol w:w="2753"/>
        <w:gridCol w:w="2553"/>
        <w:gridCol w:w="2813"/>
      </w:tblGrid>
      <w:tr>
        <w:trPr>
          <w:trHeight w:val="33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Зоны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Временные
</w:t>
            </w:r>
            <w:r>
              <w:br/>
            </w:r>
            <w:r>
              <w:rPr>
                <w:rFonts w:ascii="Times New Roman"/>
                <w:b w:val="false"/>
                <w:i w:val="false"/>
                <w:color w:val="000000"/>
                <w:sz w:val="20"/>
              </w:rPr>
              <w:t>
интервалы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финансовых
</w:t>
            </w:r>
            <w:r>
              <w:br/>
            </w:r>
            <w:r>
              <w:rPr>
                <w:rFonts w:ascii="Times New Roman"/>
                <w:b w:val="false"/>
                <w:i w:val="false"/>
                <w:color w:val="000000"/>
                <w:sz w:val="20"/>
              </w:rPr>
              <w:t>
инструментов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w:t>
            </w:r>
            <w:r>
              <w:br/>
            </w:r>
            <w:r>
              <w:rPr>
                <w:rFonts w:ascii="Times New Roman"/>
                <w:b w:val="false"/>
                <w:i w:val="false"/>
                <w:color w:val="000000"/>
                <w:sz w:val="20"/>
              </w:rPr>
              <w:t>
взвешивания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взвешенных
</w:t>
            </w:r>
            <w:r>
              <w:br/>
            </w:r>
            <w:r>
              <w:rPr>
                <w:rFonts w:ascii="Times New Roman"/>
                <w:b w:val="false"/>
                <w:i w:val="false"/>
                <w:color w:val="000000"/>
                <w:sz w:val="20"/>
              </w:rPr>
              <w:t>
финансовых
</w:t>
            </w:r>
            <w:r>
              <w:br/>
            </w:r>
            <w:r>
              <w:rPr>
                <w:rFonts w:ascii="Times New Roman"/>
                <w:b w:val="false"/>
                <w:i w:val="false"/>
                <w:color w:val="000000"/>
                <w:sz w:val="20"/>
              </w:rPr>
              <w:t>
инструментов
</w:t>
            </w:r>
          </w:p>
        </w:tc>
      </w:tr>
      <w:tr>
        <w:trPr>
          <w:trHeight w:val="33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30" w:hRule="atLeast"/>
        </w:trPr>
        <w:tc>
          <w:tcPr>
            <w:tcW w:w="1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w:t>
            </w:r>
            <w:r>
              <w:br/>
            </w:r>
            <w:r>
              <w:rPr>
                <w:rFonts w:ascii="Times New Roman"/>
                <w:b w:val="false"/>
                <w:i w:val="false"/>
                <w:color w:val="000000"/>
                <w:sz w:val="20"/>
              </w:rPr>
              <w:t>
месяца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месяцев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месяцев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 месяцев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 зоны 1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года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года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0,0175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года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0,0225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 зоны 2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лет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лет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0,0325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лет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0,0375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лет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 лет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0,0525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20 лет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 зоны 3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общий
</w:t>
            </w:r>
            <w:r>
              <w:br/>
            </w:r>
            <w:r>
              <w:rPr>
                <w:rFonts w:ascii="Times New Roman"/>
                <w:b w:val="false"/>
                <w:i w:val="false"/>
                <w:color w:val="000000"/>
                <w:sz w:val="20"/>
              </w:rPr>
              <w:t>
процентный
</w:t>
            </w:r>
            <w:r>
              <w:br/>
            </w:r>
            <w:r>
              <w:rPr>
                <w:rFonts w:ascii="Times New Roman"/>
                <w:b w:val="false"/>
                <w:i w:val="false"/>
                <w:color w:val="000000"/>
                <w:sz w:val="20"/>
              </w:rPr>
              <w:t>
риск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или лицо, им уполномоченное 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Главный бухгалтер                    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Пояснения по заполнению таблицы:
</w:t>
      </w:r>
      <w:r>
        <w:br/>
      </w:r>
      <w:r>
        <w:rPr>
          <w:rFonts w:ascii="Times New Roman"/>
          <w:b w:val="false"/>
          <w:i w:val="false"/>
          <w:color w:val="000000"/>
          <w:sz w:val="28"/>
        </w:rPr>
        <w:t>
      Общий процентный риск представляет собой сумму стоимости взвешенных финансовых инструментов по зонам.
</w:t>
      </w:r>
      <w:r>
        <w:br/>
      </w:r>
      <w:r>
        <w:rPr>
          <w:rFonts w:ascii="Times New Roman"/>
          <w:b w:val="false"/>
          <w:i w:val="false"/>
          <w:color w:val="000000"/>
          <w:sz w:val="28"/>
        </w:rPr>
        <w:t>
      Финансовые инструменты с фиксированной ставкой распределяются по временным интервалам в соответствии с оставшимся сроком до погашения.
</w:t>
      </w:r>
      <w:r>
        <w:br/>
      </w:r>
      <w:r>
        <w:rPr>
          <w:rFonts w:ascii="Times New Roman"/>
          <w:b w:val="false"/>
          <w:i w:val="false"/>
          <w:color w:val="000000"/>
          <w:sz w:val="28"/>
        </w:rPr>
        <w:t>
      Финансовые инструменты с плавающей ставкой распределяются по временным интервалам в зависимости от срока, оставшегося до даты пересмотра ставки.
</w:t>
      </w:r>
      <w:r>
        <w:br/>
      </w:r>
      <w:r>
        <w:rPr>
          <w:rFonts w:ascii="Times New Roman"/>
          <w:b w:val="false"/>
          <w:i w:val="false"/>
          <w:color w:val="000000"/>
          <w:sz w:val="28"/>
        </w:rPr>
        <w:t>
      Финансовые инструменты, срок исполнения по которым находится на границе двух временных интервалов, распределяются в более ранний временной интервал.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                
</w:t>
      </w:r>
      <w:r>
        <w:br/>
      </w:r>
      <w:r>
        <w:rPr>
          <w:rFonts w:ascii="Times New Roman"/>
          <w:b w:val="false"/>
          <w:i w:val="false"/>
          <w:color w:val="000000"/>
          <w:sz w:val="28"/>
        </w:rPr>
        <w:t>
к Правилам расчета            
</w:t>
      </w:r>
      <w:r>
        <w:br/>
      </w:r>
      <w:r>
        <w:rPr>
          <w:rFonts w:ascii="Times New Roman"/>
          <w:b w:val="false"/>
          <w:i w:val="false"/>
          <w:color w:val="000000"/>
          <w:sz w:val="28"/>
        </w:rPr>
        <w:t>
пруденциальных нормативов для 
</w:t>
      </w:r>
      <w:r>
        <w:br/>
      </w:r>
      <w:r>
        <w:rPr>
          <w:rFonts w:ascii="Times New Roman"/>
          <w:b w:val="false"/>
          <w:i w:val="false"/>
          <w:color w:val="000000"/>
          <w:sz w:val="28"/>
        </w:rPr>
        <w:t>
организаций, совмещающих виды 
</w:t>
      </w:r>
      <w:r>
        <w:br/>
      </w:r>
      <w:r>
        <w:rPr>
          <w:rFonts w:ascii="Times New Roman"/>
          <w:b w:val="false"/>
          <w:i w:val="false"/>
          <w:color w:val="000000"/>
          <w:sz w:val="28"/>
        </w:rPr>
        <w:t>
профессиональной деятельности 
</w:t>
      </w:r>
      <w:r>
        <w:br/>
      </w:r>
      <w:r>
        <w:rPr>
          <w:rFonts w:ascii="Times New Roman"/>
          <w:b w:val="false"/>
          <w:i w:val="false"/>
          <w:color w:val="000000"/>
          <w:sz w:val="28"/>
        </w:rPr>
        <w:t>
на рынке ценных бумаг         
</w:t>
      </w:r>
    </w:p>
    <w:p>
      <w:pPr>
        <w:spacing w:after="0"/>
        <w:ind w:left="0"/>
        <w:jc w:val="both"/>
      </w:pPr>
      <w:r>
        <w:rPr>
          <w:rFonts w:ascii="Times New Roman"/>
          <w:b w:val="false"/>
          <w:i w:val="false"/>
          <w:color w:val="000000"/>
          <w:sz w:val="28"/>
        </w:rPr>
        <w:t>
</w:t>
      </w:r>
      <w:r>
        <w:rPr>
          <w:rFonts w:ascii="Times New Roman"/>
          <w:b/>
          <w:i w:val="false"/>
          <w:color w:val="000000"/>
          <w:sz w:val="28"/>
        </w:rPr>
        <w:t>
Кредитный риск по сделкам с производными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финансовыми инструментами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4"/>
        <w:gridCol w:w="1801"/>
        <w:gridCol w:w="1608"/>
        <w:gridCol w:w="1762"/>
        <w:gridCol w:w="1698"/>
        <w:gridCol w:w="1595"/>
        <w:gridCol w:w="1582"/>
      </w:tblGrid>
      <w:tr>
        <w:trPr>
          <w:trHeight w:val="450" w:hRule="atLeast"/>
        </w:trPr>
        <w:tc>
          <w:tcPr>
            <w:tcW w:w="3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до даты валютирования
</w:t>
            </w:r>
          </w:p>
        </w:tc>
        <w:tc>
          <w:tcPr>
            <w:tcW w:w="18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Сделки с государст-
</w:t>
            </w:r>
            <w:r>
              <w:br/>
            </w:r>
            <w:r>
              <w:rPr>
                <w:rFonts w:ascii="Times New Roman"/>
                <w:b w:val="false"/>
                <w:i w:val="false"/>
                <w:color w:val="000000"/>
                <w:sz w:val="20"/>
              </w:rPr>
              <w:t>
венными
</w:t>
            </w:r>
            <w:r>
              <w:br/>
            </w:r>
            <w:r>
              <w:rPr>
                <w:rFonts w:ascii="Times New Roman"/>
                <w:b w:val="false"/>
                <w:i w:val="false"/>
                <w:color w:val="000000"/>
                <w:sz w:val="20"/>
              </w:rPr>
              <w:t>
ценными
</w:t>
            </w:r>
            <w:r>
              <w:br/>
            </w:r>
            <w:r>
              <w:rPr>
                <w:rFonts w:ascii="Times New Roman"/>
                <w:b w:val="false"/>
                <w:i w:val="false"/>
                <w:color w:val="000000"/>
                <w:sz w:val="20"/>
              </w:rPr>
              <w:t>
бумагами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Валютные сделки
</w:t>
            </w:r>
          </w:p>
        </w:tc>
        <w:tc>
          <w:tcPr>
            <w:tcW w:w="17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Процентные сделки
</w:t>
            </w:r>
          </w:p>
        </w:tc>
        <w:tc>
          <w:tcPr>
            <w:tcW w:w="16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Сделки с негосудар-ственными
</w:t>
            </w:r>
            <w:r>
              <w:br/>
            </w:r>
            <w:r>
              <w:rPr>
                <w:rFonts w:ascii="Times New Roman"/>
                <w:b w:val="false"/>
                <w:i w:val="false"/>
                <w:color w:val="000000"/>
                <w:sz w:val="20"/>
              </w:rPr>
              <w:t>
ценными
</w:t>
            </w:r>
            <w:r>
              <w:br/>
            </w:r>
            <w:r>
              <w:rPr>
                <w:rFonts w:ascii="Times New Roman"/>
                <w:b w:val="false"/>
                <w:i w:val="false"/>
                <w:color w:val="000000"/>
                <w:sz w:val="20"/>
              </w:rPr>
              <w:t>
бумагами
</w:t>
            </w:r>
          </w:p>
        </w:tc>
        <w:tc>
          <w:tcPr>
            <w:tcW w:w="15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Сделки c драгоцен-
</w:t>
            </w:r>
            <w:r>
              <w:br/>
            </w:r>
            <w:r>
              <w:rPr>
                <w:rFonts w:ascii="Times New Roman"/>
                <w:b w:val="false"/>
                <w:i w:val="false"/>
                <w:color w:val="000000"/>
                <w:sz w:val="20"/>
              </w:rPr>
              <w:t>
ными метал-
</w:t>
            </w:r>
            <w:r>
              <w:br/>
            </w:r>
            <w:r>
              <w:rPr>
                <w:rFonts w:ascii="Times New Roman"/>
                <w:b w:val="false"/>
                <w:i w:val="false"/>
                <w:color w:val="000000"/>
                <w:sz w:val="20"/>
              </w:rPr>
              <w:t>
лами
</w:t>
            </w:r>
          </w:p>
        </w:tc>
        <w:tc>
          <w:tcPr>
            <w:tcW w:w="15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r>
              <w:br/>
            </w:r>
            <w:r>
              <w:rPr>
                <w:rFonts w:ascii="Times New Roman"/>
                <w:b w:val="false"/>
                <w:i w:val="false"/>
                <w:color w:val="000000"/>
                <w:sz w:val="20"/>
              </w:rPr>
              <w:t>
сделки 
</w:t>
            </w:r>
          </w:p>
        </w:tc>
      </w:tr>
      <w:tr>
        <w:trPr>
          <w:trHeight w:val="450" w:hRule="atLeast"/>
        </w:trPr>
        <w:tc>
          <w:tcPr>
            <w:tcW w:w="3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года
</w:t>
            </w:r>
          </w:p>
        </w:tc>
        <w:tc>
          <w:tcPr>
            <w:tcW w:w="18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7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6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5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5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450" w:hRule="atLeast"/>
        </w:trPr>
        <w:tc>
          <w:tcPr>
            <w:tcW w:w="3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 до 5 лет
</w:t>
            </w:r>
          </w:p>
        </w:tc>
        <w:tc>
          <w:tcPr>
            <w:tcW w:w="18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7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6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5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5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r>
      <w:tr>
        <w:trPr>
          <w:trHeight w:val="450" w:hRule="atLeast"/>
        </w:trPr>
        <w:tc>
          <w:tcPr>
            <w:tcW w:w="3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5 лет 
</w:t>
            </w:r>
          </w:p>
        </w:tc>
        <w:tc>
          <w:tcPr>
            <w:tcW w:w="18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7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6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5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r>
    </w:tbl>
    <w:p>
      <w:pPr>
        <w:spacing w:after="0"/>
        <w:ind w:left="0"/>
        <w:jc w:val="both"/>
      </w:pPr>
      <w:r>
        <w:rPr>
          <w:rFonts w:ascii="Times New Roman"/>
          <w:b w:val="false"/>
          <w:i w:val="false"/>
          <w:color w:val="000000"/>
          <w:sz w:val="28"/>
        </w:rPr>
        <w:t>
      Кредитный риск рассчитывается путем умножения номинальной контрактной стоимости на коэффициенты в зависимости от срока, оставшегося от отчетной даты до даты валютирования.
</w:t>
      </w:r>
      <w:r>
        <w:br/>
      </w:r>
      <w:r>
        <w:rPr>
          <w:rFonts w:ascii="Times New Roman"/>
          <w:b w:val="false"/>
          <w:i w:val="false"/>
          <w:color w:val="000000"/>
          <w:sz w:val="28"/>
        </w:rPr>
        <w:t>
      Операции с производными финансовыми инструментами, которые не попадают ни в одну из категорий приведенных в этой таблице, подлежат взвешиванию по коэффициентам кредитного риска, указанным в категории "Прочие сделки".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1-3 в соответствии с постановлением Правления Агентства РК по регулированию и надзору финансового рынка и финансовых организаций от 28.04.2008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расчета        
</w:t>
      </w:r>
      <w:r>
        <w:br/>
      </w:r>
      <w:r>
        <w:rPr>
          <w:rFonts w:ascii="Times New Roman"/>
          <w:b w:val="false"/>
          <w:i w:val="false"/>
          <w:color w:val="000000"/>
          <w:sz w:val="28"/>
        </w:rPr>
        <w:t>
пруденциальных нормативов для  
</w:t>
      </w:r>
      <w:r>
        <w:br/>
      </w:r>
      <w:r>
        <w:rPr>
          <w:rFonts w:ascii="Times New Roman"/>
          <w:b w:val="false"/>
          <w:i w:val="false"/>
          <w:color w:val="000000"/>
          <w:sz w:val="28"/>
        </w:rPr>
        <w:t>
организаций, совмещающих виды  
</w:t>
      </w:r>
      <w:r>
        <w:br/>
      </w:r>
      <w:r>
        <w:rPr>
          <w:rFonts w:ascii="Times New Roman"/>
          <w:b w:val="false"/>
          <w:i w:val="false"/>
          <w:color w:val="000000"/>
          <w:sz w:val="28"/>
        </w:rPr>
        <w:t>
профессиональной деятельности  
</w:t>
      </w:r>
      <w:r>
        <w:br/>
      </w:r>
      <w:r>
        <w:rPr>
          <w:rFonts w:ascii="Times New Roman"/>
          <w:b w:val="false"/>
          <w:i w:val="false"/>
          <w:color w:val="000000"/>
          <w:sz w:val="28"/>
        </w:rPr>
        <w:t>
на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Таблица активов Брокера и (или) дилера,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взвешенных по степени кредитного риска вложений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исключено постановлением Правления Агентства РК по регулированию и надзору финансового рынка и финансовых организаций от 28.04.2008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расчета        
</w:t>
      </w:r>
      <w:r>
        <w:br/>
      </w:r>
      <w:r>
        <w:rPr>
          <w:rFonts w:ascii="Times New Roman"/>
          <w:b w:val="false"/>
          <w:i w:val="false"/>
          <w:color w:val="000000"/>
          <w:sz w:val="28"/>
        </w:rPr>
        <w:t>
пруденциальных нормативов для  
</w:t>
      </w:r>
      <w:r>
        <w:br/>
      </w:r>
      <w:r>
        <w:rPr>
          <w:rFonts w:ascii="Times New Roman"/>
          <w:b w:val="false"/>
          <w:i w:val="false"/>
          <w:color w:val="000000"/>
          <w:sz w:val="28"/>
        </w:rPr>
        <w:t>
организаций, совмещающих виды  
</w:t>
      </w:r>
      <w:r>
        <w:br/>
      </w:r>
      <w:r>
        <w:rPr>
          <w:rFonts w:ascii="Times New Roman"/>
          <w:b w:val="false"/>
          <w:i w:val="false"/>
          <w:color w:val="000000"/>
          <w:sz w:val="28"/>
        </w:rPr>
        <w:t>
профессиональной деятельности  
</w:t>
      </w:r>
      <w:r>
        <w:br/>
      </w:r>
      <w:r>
        <w:rPr>
          <w:rFonts w:ascii="Times New Roman"/>
          <w:b w:val="false"/>
          <w:i w:val="false"/>
          <w:color w:val="000000"/>
          <w:sz w:val="28"/>
        </w:rPr>
        <w:t>
на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Таблица условных и возможных обязательств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Брокера и (или) дилера, взвешенных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степени кредитного риска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 исключено постановлением Правления Агентства РК по регулированию и надзору финансового рынка и финансовых организаций от 28.04.2008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расчета        
</w:t>
      </w:r>
      <w:r>
        <w:br/>
      </w:r>
      <w:r>
        <w:rPr>
          <w:rFonts w:ascii="Times New Roman"/>
          <w:b w:val="false"/>
          <w:i w:val="false"/>
          <w:color w:val="000000"/>
          <w:sz w:val="28"/>
        </w:rPr>
        <w:t>
пруденциальных нормативов для  
</w:t>
      </w:r>
      <w:r>
        <w:br/>
      </w:r>
      <w:r>
        <w:rPr>
          <w:rFonts w:ascii="Times New Roman"/>
          <w:b w:val="false"/>
          <w:i w:val="false"/>
          <w:color w:val="000000"/>
          <w:sz w:val="28"/>
        </w:rPr>
        <w:t>
организаций, совмещающих виды  
</w:t>
      </w:r>
      <w:r>
        <w:br/>
      </w:r>
      <w:r>
        <w:rPr>
          <w:rFonts w:ascii="Times New Roman"/>
          <w:b w:val="false"/>
          <w:i w:val="false"/>
          <w:color w:val="000000"/>
          <w:sz w:val="28"/>
        </w:rPr>
        <w:t>
профессиональной деятельности  
</w:t>
      </w:r>
      <w:r>
        <w:br/>
      </w:r>
      <w:r>
        <w:rPr>
          <w:rFonts w:ascii="Times New Roman"/>
          <w:b w:val="false"/>
          <w:i w:val="false"/>
          <w:color w:val="000000"/>
          <w:sz w:val="28"/>
        </w:rPr>
        <w:t>
на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Таблица коэффициентов (в процентах) кредитного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риска для производных финансовых инструментов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 исключено постановлением Правления Агентства РК по регулированию и надзору финансового рынка и финансовых организаций от 28.04.2008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расчета        
</w:t>
      </w:r>
      <w:r>
        <w:br/>
      </w:r>
      <w:r>
        <w:rPr>
          <w:rFonts w:ascii="Times New Roman"/>
          <w:b w:val="false"/>
          <w:i w:val="false"/>
          <w:color w:val="000000"/>
          <w:sz w:val="28"/>
        </w:rPr>
        <w:t>
пруденциальных нормативов для  
</w:t>
      </w:r>
      <w:r>
        <w:br/>
      </w:r>
      <w:r>
        <w:rPr>
          <w:rFonts w:ascii="Times New Roman"/>
          <w:b w:val="false"/>
          <w:i w:val="false"/>
          <w:color w:val="000000"/>
          <w:sz w:val="28"/>
        </w:rPr>
        <w:t>
организаций, совмещающих виды  
</w:t>
      </w:r>
      <w:r>
        <w:br/>
      </w:r>
      <w:r>
        <w:rPr>
          <w:rFonts w:ascii="Times New Roman"/>
          <w:b w:val="false"/>
          <w:i w:val="false"/>
          <w:color w:val="000000"/>
          <w:sz w:val="28"/>
        </w:rPr>
        <w:t>
профессиональной деятельности  
</w:t>
      </w:r>
      <w:r>
        <w:br/>
      </w:r>
      <w:r>
        <w:rPr>
          <w:rFonts w:ascii="Times New Roman"/>
          <w:b w:val="false"/>
          <w:i w:val="false"/>
          <w:color w:val="000000"/>
          <w:sz w:val="28"/>
        </w:rPr>
        <w:t>
на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 с изменениями, внесенными постановлениями Правления Агентства РК по регулированию и надзору финансового рынка и финансовых организаций от 27.10.2006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15.12.2006); от 28.04.2008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Дополнительные сведения для расчета пруденциального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норматива "Коэффициент достаточности собственного капитала"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(К1) для Организации и Фонда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"__"__________ 20 ___ года
</w:t>
      </w:r>
      <w:r>
        <w:rPr>
          <w:rFonts w:ascii="Times New Roman"/>
          <w:b w:val="false"/>
          <w:i w:val="false"/>
          <w:color w:val="000000"/>
          <w:sz w:val="28"/>
        </w:rPr>
        <w:t>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(полное наименование Организации, Фонда)
</w:t>
      </w:r>
    </w:p>
    <w:p>
      <w:pPr>
        <w:spacing w:after="0"/>
        <w:ind w:left="0"/>
        <w:jc w:val="both"/>
      </w:pPr>
      <w:r>
        <w:rPr>
          <w:rFonts w:ascii="Times New Roman"/>
          <w:b w:val="false"/>
          <w:i w:val="false"/>
          <w:color w:val="000000"/>
          <w:sz w:val="28"/>
        </w:rPr>
        <w:t>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7453"/>
        <w:gridCol w:w="2593"/>
      </w:tblGrid>
      <w:tr>
        <w:trPr>
          <w:trHeight w:val="9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признака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по балансу
</w:t>
            </w:r>
          </w:p>
        </w:tc>
      </w:tr>
      <w:tr>
        <w:trPr>
          <w:trHeight w:val="9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Земля, находящаяся в собственности
</w:t>
            </w:r>
            <w:r>
              <w:br/>
            </w:r>
            <w:r>
              <w:rPr>
                <w:rFonts w:ascii="Times New Roman"/>
                <w:b w:val="false"/>
                <w:i w:val="false"/>
                <w:color w:val="000000"/>
                <w:sz w:val="20"/>
              </w:rPr>
              <w:t>
или на праве постоянного
</w:t>
            </w:r>
            <w:r>
              <w:br/>
            </w:r>
            <w:r>
              <w:rPr>
                <w:rFonts w:ascii="Times New Roman"/>
                <w:b w:val="false"/>
                <w:i w:val="false"/>
                <w:color w:val="000000"/>
                <w:sz w:val="20"/>
              </w:rPr>
              <w:t>
землепользования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8002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Здания и сооружения, находящиеся в
</w:t>
            </w:r>
            <w:r>
              <w:br/>
            </w:r>
            <w:r>
              <w:rPr>
                <w:rFonts w:ascii="Times New Roman"/>
                <w:b w:val="false"/>
                <w:i w:val="false"/>
                <w:color w:val="000000"/>
                <w:sz w:val="20"/>
              </w:rPr>
              <w:t>
собственности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8003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и оборудование, находящиеся
</w:t>
            </w:r>
            <w:r>
              <w:br/>
            </w:r>
            <w:r>
              <w:rPr>
                <w:rFonts w:ascii="Times New Roman"/>
                <w:b w:val="false"/>
                <w:i w:val="false"/>
                <w:color w:val="000000"/>
                <w:sz w:val="20"/>
              </w:rPr>
              <w:t>
в собственности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основные средства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8005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w:t>
            </w:r>
            <w:r>
              <w:br/>
            </w:r>
            <w:r>
              <w:rPr>
                <w:rFonts w:ascii="Times New Roman"/>
                <w:b w:val="false"/>
                <w:i w:val="false"/>
                <w:color w:val="000000"/>
                <w:sz w:val="20"/>
              </w:rPr>
              <w:t>
вычетом резервов на возможные
</w:t>
            </w:r>
            <w:r>
              <w:br/>
            </w:r>
            <w:r>
              <w:rPr>
                <w:rFonts w:ascii="Times New Roman"/>
                <w:b w:val="false"/>
                <w:i w:val="false"/>
                <w:color w:val="000000"/>
                <w:sz w:val="20"/>
              </w:rPr>
              <w:t>
потери) организаций, не являющихся
</w:t>
            </w:r>
            <w:r>
              <w:br/>
            </w:r>
            <w:r>
              <w:rPr>
                <w:rFonts w:ascii="Times New Roman"/>
                <w:b w:val="false"/>
                <w:i w:val="false"/>
                <w:color w:val="000000"/>
                <w:sz w:val="20"/>
              </w:rPr>
              <w:t>
по отношению к Организации, Фонду,
</w:t>
            </w:r>
            <w:r>
              <w:br/>
            </w:r>
            <w:r>
              <w:rPr>
                <w:rFonts w:ascii="Times New Roman"/>
                <w:b w:val="false"/>
                <w:i w:val="false"/>
                <w:color w:val="000000"/>
                <w:sz w:val="20"/>
              </w:rPr>
              <w:t>
аффилиированными лицами, за вычетом
</w:t>
            </w:r>
            <w:r>
              <w:br/>
            </w:r>
            <w:r>
              <w:rPr>
                <w:rFonts w:ascii="Times New Roman"/>
                <w:b w:val="false"/>
                <w:i w:val="false"/>
                <w:color w:val="000000"/>
                <w:sz w:val="20"/>
              </w:rPr>
              <w:t>
дебиторской задолженности
</w:t>
            </w:r>
            <w:r>
              <w:br/>
            </w:r>
            <w:r>
              <w:rPr>
                <w:rFonts w:ascii="Times New Roman"/>
                <w:b w:val="false"/>
                <w:i w:val="false"/>
                <w:color w:val="000000"/>
                <w:sz w:val="20"/>
              </w:rPr>
              <w:t>
работников и других лиц
</w:t>
            </w:r>
            <w:r>
              <w:br/>
            </w:r>
            <w:r>
              <w:rPr>
                <w:rFonts w:ascii="Times New Roman"/>
                <w:b w:val="false"/>
                <w:i w:val="false"/>
                <w:color w:val="000000"/>
                <w:sz w:val="20"/>
              </w:rPr>
              <w:t>
просроченная по условиям договора
</w:t>
            </w:r>
            <w:r>
              <w:br/>
            </w:r>
            <w:r>
              <w:rPr>
                <w:rFonts w:ascii="Times New Roman"/>
                <w:b w:val="false"/>
                <w:i w:val="false"/>
                <w:color w:val="000000"/>
                <w:sz w:val="20"/>
              </w:rPr>
              <w:t>
на срок не более трех дней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8006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w:t>
            </w:r>
            <w:r>
              <w:br/>
            </w:r>
            <w:r>
              <w:rPr>
                <w:rFonts w:ascii="Times New Roman"/>
                <w:b w:val="false"/>
                <w:i w:val="false"/>
                <w:color w:val="000000"/>
                <w:sz w:val="20"/>
              </w:rPr>
              <w:t>
вычетом резервов на возможные
</w:t>
            </w:r>
            <w:r>
              <w:br/>
            </w:r>
            <w:r>
              <w:rPr>
                <w:rFonts w:ascii="Times New Roman"/>
                <w:b w:val="false"/>
                <w:i w:val="false"/>
                <w:color w:val="000000"/>
                <w:sz w:val="20"/>
              </w:rPr>
              <w:t>
потери) организаций, не являющихся
</w:t>
            </w:r>
            <w:r>
              <w:br/>
            </w:r>
            <w:r>
              <w:rPr>
                <w:rFonts w:ascii="Times New Roman"/>
                <w:b w:val="false"/>
                <w:i w:val="false"/>
                <w:color w:val="000000"/>
                <w:sz w:val="20"/>
              </w:rPr>
              <w:t>
по отношению к Организации, Фонду,
</w:t>
            </w:r>
            <w:r>
              <w:br/>
            </w:r>
            <w:r>
              <w:rPr>
                <w:rFonts w:ascii="Times New Roman"/>
                <w:b w:val="false"/>
                <w:i w:val="false"/>
                <w:color w:val="000000"/>
                <w:sz w:val="20"/>
              </w:rPr>
              <w:t>
аффилиированными лицами, за вычетом
</w:t>
            </w:r>
            <w:r>
              <w:br/>
            </w:r>
            <w:r>
              <w:rPr>
                <w:rFonts w:ascii="Times New Roman"/>
                <w:b w:val="false"/>
                <w:i w:val="false"/>
                <w:color w:val="000000"/>
                <w:sz w:val="20"/>
              </w:rPr>
              <w:t>
дебиторской задолженности
</w:t>
            </w:r>
            <w:r>
              <w:br/>
            </w:r>
            <w:r>
              <w:rPr>
                <w:rFonts w:ascii="Times New Roman"/>
                <w:b w:val="false"/>
                <w:i w:val="false"/>
                <w:color w:val="000000"/>
                <w:sz w:val="20"/>
              </w:rPr>
              <w:t>
работников и других лиц
</w:t>
            </w:r>
            <w:r>
              <w:br/>
            </w:r>
            <w:r>
              <w:rPr>
                <w:rFonts w:ascii="Times New Roman"/>
                <w:b w:val="false"/>
                <w:i w:val="false"/>
                <w:color w:val="000000"/>
                <w:sz w:val="20"/>
              </w:rPr>
              <w:t>
просроченная по условиям договора
</w:t>
            </w:r>
            <w:r>
              <w:br/>
            </w:r>
            <w:r>
              <w:rPr>
                <w:rFonts w:ascii="Times New Roman"/>
                <w:b w:val="false"/>
                <w:i w:val="false"/>
                <w:color w:val="000000"/>
                <w:sz w:val="20"/>
              </w:rPr>
              <w:t>
на срок не более девяносто дней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8007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Прочая дебиторская задолженность
</w:t>
            </w:r>
            <w:r>
              <w:br/>
            </w:r>
            <w:r>
              <w:rPr>
                <w:rFonts w:ascii="Times New Roman"/>
                <w:b w:val="false"/>
                <w:i w:val="false"/>
                <w:color w:val="000000"/>
                <w:sz w:val="20"/>
              </w:rPr>
              <w:t>
(за вычетом резервов на возможные
</w:t>
            </w:r>
            <w:r>
              <w:br/>
            </w:r>
            <w:r>
              <w:rPr>
                <w:rFonts w:ascii="Times New Roman"/>
                <w:b w:val="false"/>
                <w:i w:val="false"/>
                <w:color w:val="000000"/>
                <w:sz w:val="20"/>
              </w:rPr>
              <w:t>
потери)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8008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металлы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8009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Программное обеспечение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8010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нематериальные активы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w:t>
            </w:r>
            <w:r>
              <w:br/>
            </w:r>
            <w:r>
              <w:rPr>
                <w:rFonts w:ascii="Times New Roman"/>
                <w:b w:val="false"/>
                <w:i w:val="false"/>
                <w:color w:val="000000"/>
                <w:sz w:val="20"/>
              </w:rPr>
              <w:t>
ценные бумаги организаций
</w:t>
            </w:r>
            <w:r>
              <w:br/>
            </w:r>
            <w:r>
              <w:rPr>
                <w:rFonts w:ascii="Times New Roman"/>
                <w:b w:val="false"/>
                <w:i w:val="false"/>
                <w:color w:val="000000"/>
                <w:sz w:val="20"/>
              </w:rPr>
              <w:t>
Республики Казахстан, выпущенные в
</w:t>
            </w:r>
            <w:r>
              <w:br/>
            </w:r>
            <w:r>
              <w:rPr>
                <w:rFonts w:ascii="Times New Roman"/>
                <w:b w:val="false"/>
                <w:i w:val="false"/>
                <w:color w:val="000000"/>
                <w:sz w:val="20"/>
              </w:rPr>
              <w:t>
соответствии с законодательством
</w:t>
            </w:r>
            <w:r>
              <w:br/>
            </w:r>
            <w:r>
              <w:rPr>
                <w:rFonts w:ascii="Times New Roman"/>
                <w:b w:val="false"/>
                <w:i w:val="false"/>
                <w:color w:val="000000"/>
                <w:sz w:val="20"/>
              </w:rPr>
              <w:t>
Республики Казахстан и других
</w:t>
            </w:r>
            <w:r>
              <w:br/>
            </w:r>
            <w:r>
              <w:rPr>
                <w:rFonts w:ascii="Times New Roman"/>
                <w:b w:val="false"/>
                <w:i w:val="false"/>
                <w:color w:val="000000"/>
                <w:sz w:val="20"/>
              </w:rPr>
              <w:t>
государств, не являющихся
</w:t>
            </w:r>
            <w:r>
              <w:br/>
            </w:r>
            <w:r>
              <w:rPr>
                <w:rFonts w:ascii="Times New Roman"/>
                <w:b w:val="false"/>
                <w:i w:val="false"/>
                <w:color w:val="000000"/>
                <w:sz w:val="20"/>
              </w:rPr>
              <w:t>
аффилиированными лицами по
</w:t>
            </w:r>
            <w:r>
              <w:br/>
            </w:r>
            <w:r>
              <w:rPr>
                <w:rFonts w:ascii="Times New Roman"/>
                <w:b w:val="false"/>
                <w:i w:val="false"/>
                <w:color w:val="000000"/>
                <w:sz w:val="20"/>
              </w:rPr>
              <w:t>
отношению к Организации, Фонду,
</w:t>
            </w:r>
            <w:r>
              <w:br/>
            </w:r>
            <w:r>
              <w:rPr>
                <w:rFonts w:ascii="Times New Roman"/>
                <w:b w:val="false"/>
                <w:i w:val="false"/>
                <w:color w:val="000000"/>
                <w:sz w:val="20"/>
              </w:rPr>
              <w:t>
включенные в официальный список
</w:t>
            </w:r>
            <w:r>
              <w:br/>
            </w:r>
            <w:r>
              <w:rPr>
                <w:rFonts w:ascii="Times New Roman"/>
                <w:b w:val="false"/>
                <w:i w:val="false"/>
                <w:color w:val="000000"/>
                <w:sz w:val="20"/>
              </w:rPr>
              <w:t>
фондовой биржи по наивысшей
</w:t>
            </w:r>
            <w:r>
              <w:br/>
            </w:r>
            <w:r>
              <w:rPr>
                <w:rFonts w:ascii="Times New Roman"/>
                <w:b w:val="false"/>
                <w:i w:val="false"/>
                <w:color w:val="000000"/>
                <w:sz w:val="20"/>
              </w:rPr>
              <w:t>
категории (за исключением ипотечных
</w:t>
            </w:r>
            <w:r>
              <w:br/>
            </w:r>
            <w:r>
              <w:rPr>
                <w:rFonts w:ascii="Times New Roman"/>
                <w:b w:val="false"/>
                <w:i w:val="false"/>
                <w:color w:val="000000"/>
                <w:sz w:val="20"/>
              </w:rPr>
              <w:t>
облигаций, включенных в официальный
</w:t>
            </w:r>
            <w:r>
              <w:br/>
            </w:r>
            <w:r>
              <w:rPr>
                <w:rFonts w:ascii="Times New Roman"/>
                <w:b w:val="false"/>
                <w:i w:val="false"/>
                <w:color w:val="000000"/>
                <w:sz w:val="20"/>
              </w:rPr>
              <w:t>
список фондовой биржи и облигаций
</w:t>
            </w:r>
            <w:r>
              <w:br/>
            </w:r>
            <w:r>
              <w:rPr>
                <w:rFonts w:ascii="Times New Roman"/>
                <w:b w:val="false"/>
                <w:i w:val="false"/>
                <w:color w:val="000000"/>
                <w:sz w:val="20"/>
              </w:rPr>
              <w:t>
Акционерного общества "Банк
</w:t>
            </w:r>
            <w:r>
              <w:br/>
            </w:r>
            <w:r>
              <w:rPr>
                <w:rFonts w:ascii="Times New Roman"/>
                <w:b w:val="false"/>
                <w:i w:val="false"/>
                <w:color w:val="000000"/>
                <w:sz w:val="20"/>
              </w:rPr>
              <w:t>
Развития Казахстана") (с учетом
</w:t>
            </w:r>
            <w:r>
              <w:br/>
            </w:r>
            <w:r>
              <w:rPr>
                <w:rFonts w:ascii="Times New Roman"/>
                <w:b w:val="false"/>
                <w:i w:val="false"/>
                <w:color w:val="000000"/>
                <w:sz w:val="20"/>
              </w:rPr>
              <w:t>
сумм основного долга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8012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w:t>
            </w:r>
            <w:r>
              <w:br/>
            </w:r>
            <w:r>
              <w:rPr>
                <w:rFonts w:ascii="Times New Roman"/>
                <w:b w:val="false"/>
                <w:i w:val="false"/>
                <w:color w:val="000000"/>
                <w:sz w:val="20"/>
              </w:rPr>
              <w:t>
ценные бумаги организаций
</w:t>
            </w:r>
            <w:r>
              <w:br/>
            </w:r>
            <w:r>
              <w:rPr>
                <w:rFonts w:ascii="Times New Roman"/>
                <w:b w:val="false"/>
                <w:i w:val="false"/>
                <w:color w:val="000000"/>
                <w:sz w:val="20"/>
              </w:rPr>
              <w:t>
Республики Казахстан (в том числе
</w:t>
            </w:r>
            <w:r>
              <w:br/>
            </w:r>
            <w:r>
              <w:rPr>
                <w:rFonts w:ascii="Times New Roman"/>
                <w:b w:val="false"/>
                <w:i w:val="false"/>
                <w:color w:val="000000"/>
                <w:sz w:val="20"/>
              </w:rPr>
              <w:t>
ценные бумаги, выпущенные в
</w:t>
            </w:r>
            <w:r>
              <w:br/>
            </w:r>
            <w:r>
              <w:rPr>
                <w:rFonts w:ascii="Times New Roman"/>
                <w:b w:val="false"/>
                <w:i w:val="false"/>
                <w:color w:val="000000"/>
                <w:sz w:val="20"/>
              </w:rPr>
              <w:t>
соответствии с законодательством
</w:t>
            </w:r>
            <w:r>
              <w:br/>
            </w:r>
            <w:r>
              <w:rPr>
                <w:rFonts w:ascii="Times New Roman"/>
                <w:b w:val="false"/>
                <w:i w:val="false"/>
                <w:color w:val="000000"/>
                <w:sz w:val="20"/>
              </w:rPr>
              <w:t>
других государств), не являющихся
</w:t>
            </w:r>
            <w:r>
              <w:br/>
            </w:r>
            <w:r>
              <w:rPr>
                <w:rFonts w:ascii="Times New Roman"/>
                <w:b w:val="false"/>
                <w:i w:val="false"/>
                <w:color w:val="000000"/>
                <w:sz w:val="20"/>
              </w:rPr>
              <w:t>
аффилиированными лицами по
</w:t>
            </w:r>
            <w:r>
              <w:br/>
            </w:r>
            <w:r>
              <w:rPr>
                <w:rFonts w:ascii="Times New Roman"/>
                <w:b w:val="false"/>
                <w:i w:val="false"/>
                <w:color w:val="000000"/>
                <w:sz w:val="20"/>
              </w:rPr>
              <w:t>
отношению к Организации, Фонду,
</w:t>
            </w:r>
            <w:r>
              <w:br/>
            </w:r>
            <w:r>
              <w:rPr>
                <w:rFonts w:ascii="Times New Roman"/>
                <w:b w:val="false"/>
                <w:i w:val="false"/>
                <w:color w:val="000000"/>
                <w:sz w:val="20"/>
              </w:rPr>
              <w:t>
включенные в официальный список
</w:t>
            </w:r>
            <w:r>
              <w:br/>
            </w:r>
            <w:r>
              <w:rPr>
                <w:rFonts w:ascii="Times New Roman"/>
                <w:b w:val="false"/>
                <w:i w:val="false"/>
                <w:color w:val="000000"/>
                <w:sz w:val="20"/>
              </w:rPr>
              <w:t>
фондовой биржи по категории,
</w:t>
            </w:r>
            <w:r>
              <w:br/>
            </w:r>
            <w:r>
              <w:rPr>
                <w:rFonts w:ascii="Times New Roman"/>
                <w:b w:val="false"/>
                <w:i w:val="false"/>
                <w:color w:val="000000"/>
                <w:sz w:val="20"/>
              </w:rPr>
              <w:t>
следующей за наивысшей (за
</w:t>
            </w:r>
            <w:r>
              <w:br/>
            </w:r>
            <w:r>
              <w:rPr>
                <w:rFonts w:ascii="Times New Roman"/>
                <w:b w:val="false"/>
                <w:i w:val="false"/>
                <w:color w:val="000000"/>
                <w:sz w:val="20"/>
              </w:rPr>
              <w:t>
исключением ипотечных облигаций,
</w:t>
            </w:r>
            <w:r>
              <w:br/>
            </w:r>
            <w:r>
              <w:rPr>
                <w:rFonts w:ascii="Times New Roman"/>
                <w:b w:val="false"/>
                <w:i w:val="false"/>
                <w:color w:val="000000"/>
                <w:sz w:val="20"/>
              </w:rPr>
              <w:t>
включенных в официальный список
</w:t>
            </w:r>
            <w:r>
              <w:br/>
            </w:r>
            <w:r>
              <w:rPr>
                <w:rFonts w:ascii="Times New Roman"/>
                <w:b w:val="false"/>
                <w:i w:val="false"/>
                <w:color w:val="000000"/>
                <w:sz w:val="20"/>
              </w:rPr>
              <w:t>
фондовой биржи) (с учетом сумм
</w:t>
            </w:r>
            <w:r>
              <w:br/>
            </w:r>
            <w:r>
              <w:rPr>
                <w:rFonts w:ascii="Times New Roman"/>
                <w:b w:val="false"/>
                <w:i w:val="false"/>
                <w:color w:val="000000"/>
                <w:sz w:val="20"/>
              </w:rPr>
              <w:t>
основного долга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8013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юридических лиц
</w:t>
            </w:r>
            <w:r>
              <w:br/>
            </w:r>
            <w:r>
              <w:rPr>
                <w:rFonts w:ascii="Times New Roman"/>
                <w:b w:val="false"/>
                <w:i w:val="false"/>
                <w:color w:val="000000"/>
                <w:sz w:val="20"/>
              </w:rPr>
              <w:t>
Республики Казахстан, имеющих
</w:t>
            </w:r>
            <w:r>
              <w:br/>
            </w:r>
            <w:r>
              <w:rPr>
                <w:rFonts w:ascii="Times New Roman"/>
                <w:b w:val="false"/>
                <w:i w:val="false"/>
                <w:color w:val="000000"/>
                <w:sz w:val="20"/>
              </w:rPr>
              <w:t>
международную рейтинговую
</w:t>
            </w:r>
            <w:r>
              <w:br/>
            </w:r>
            <w:r>
              <w:rPr>
                <w:rFonts w:ascii="Times New Roman"/>
                <w:b w:val="false"/>
                <w:i w:val="false"/>
                <w:color w:val="000000"/>
                <w:sz w:val="20"/>
              </w:rPr>
              <w:t>
оценку не ниже "ВВ-"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w:t>
            </w:r>
            <w:r>
              <w:br/>
            </w:r>
            <w:r>
              <w:rPr>
                <w:rFonts w:ascii="Times New Roman"/>
                <w:b w:val="false"/>
                <w:i w:val="false"/>
                <w:color w:val="000000"/>
                <w:sz w:val="20"/>
              </w:rPr>
              <w:t>
других рейтинговых агентств,
</w:t>
            </w:r>
            <w:r>
              <w:br/>
            </w:r>
            <w:r>
              <w:rPr>
                <w:rFonts w:ascii="Times New Roman"/>
                <w:b w:val="false"/>
                <w:i w:val="false"/>
                <w:color w:val="000000"/>
                <w:sz w:val="20"/>
              </w:rPr>
              <w:t>
или рейтинговую оценку не ниже
</w:t>
            </w:r>
            <w:r>
              <w:br/>
            </w:r>
            <w:r>
              <w:rPr>
                <w:rFonts w:ascii="Times New Roman"/>
                <w:b w:val="false"/>
                <w:i w:val="false"/>
                <w:color w:val="000000"/>
                <w:sz w:val="20"/>
              </w:rPr>
              <w:t>
"kzBBB" по национальной шкале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w:t>
            </w:r>
            <w:r>
              <w:br/>
            </w:r>
            <w:r>
              <w:rPr>
                <w:rFonts w:ascii="Times New Roman"/>
                <w:b w:val="false"/>
                <w:i w:val="false"/>
                <w:color w:val="000000"/>
                <w:sz w:val="20"/>
              </w:rPr>
              <w:t>
других рейтинговых агентств,
</w:t>
            </w:r>
            <w:r>
              <w:br/>
            </w:r>
            <w:r>
              <w:rPr>
                <w:rFonts w:ascii="Times New Roman"/>
                <w:b w:val="false"/>
                <w:i w:val="false"/>
                <w:color w:val="000000"/>
                <w:sz w:val="20"/>
              </w:rPr>
              <w:t>
обращающихся на организованных
</w:t>
            </w:r>
            <w:r>
              <w:br/>
            </w:r>
            <w:r>
              <w:rPr>
                <w:rFonts w:ascii="Times New Roman"/>
                <w:b w:val="false"/>
                <w:i w:val="false"/>
                <w:color w:val="000000"/>
                <w:sz w:val="20"/>
              </w:rPr>
              <w:t>
рынках иностранных государств
</w:t>
            </w:r>
            <w:r>
              <w:br/>
            </w:r>
            <w:r>
              <w:rPr>
                <w:rFonts w:ascii="Times New Roman"/>
                <w:b w:val="false"/>
                <w:i w:val="false"/>
                <w:color w:val="000000"/>
                <w:sz w:val="20"/>
              </w:rPr>
              <w:t>
или Республики Казахстан, и долговые ценные бумаги
</w:t>
            </w:r>
            <w:r>
              <w:br/>
            </w:r>
            <w:r>
              <w:rPr>
                <w:rFonts w:ascii="Times New Roman"/>
                <w:b w:val="false"/>
                <w:i w:val="false"/>
                <w:color w:val="000000"/>
                <w:sz w:val="20"/>
              </w:rPr>
              <w:t>
юридических лиц Республики
</w:t>
            </w:r>
            <w:r>
              <w:br/>
            </w:r>
            <w:r>
              <w:rPr>
                <w:rFonts w:ascii="Times New Roman"/>
                <w:b w:val="false"/>
                <w:i w:val="false"/>
                <w:color w:val="000000"/>
                <w:sz w:val="20"/>
              </w:rPr>
              <w:t>
Казахстан, имеющие международную рейтинговую
</w:t>
            </w:r>
            <w:r>
              <w:br/>
            </w:r>
            <w:r>
              <w:rPr>
                <w:rFonts w:ascii="Times New Roman"/>
                <w:b w:val="false"/>
                <w:i w:val="false"/>
                <w:color w:val="000000"/>
                <w:sz w:val="20"/>
              </w:rPr>
              <w:t>
оценку не ниже "ВВ-" агентства
</w:t>
            </w:r>
            <w:r>
              <w:br/>
            </w:r>
            <w:r>
              <w:rPr>
                <w:rFonts w:ascii="Times New Roman"/>
                <w:b w:val="false"/>
                <w:i w:val="false"/>
                <w:color w:val="000000"/>
                <w:sz w:val="20"/>
              </w:rPr>
              <w:t>
"Standard&amp;Poor's" или рейтинг
</w:t>
            </w:r>
            <w:r>
              <w:br/>
            </w:r>
            <w:r>
              <w:rPr>
                <w:rFonts w:ascii="Times New Roman"/>
                <w:b w:val="false"/>
                <w:i w:val="false"/>
                <w:color w:val="000000"/>
                <w:sz w:val="20"/>
              </w:rPr>
              <w:t>
аналогичного уровня одного
</w:t>
            </w:r>
            <w:r>
              <w:br/>
            </w:r>
            <w:r>
              <w:rPr>
                <w:rFonts w:ascii="Times New Roman"/>
                <w:b w:val="false"/>
                <w:i w:val="false"/>
                <w:color w:val="000000"/>
                <w:sz w:val="20"/>
              </w:rPr>
              <w:t>
из других рейтинговых
</w:t>
            </w:r>
            <w:r>
              <w:br/>
            </w:r>
            <w:r>
              <w:rPr>
                <w:rFonts w:ascii="Times New Roman"/>
                <w:b w:val="false"/>
                <w:i w:val="false"/>
                <w:color w:val="000000"/>
                <w:sz w:val="20"/>
              </w:rPr>
              <w:t>
агентств, или рейтинговую
</w:t>
            </w:r>
            <w:r>
              <w:br/>
            </w:r>
            <w:r>
              <w:rPr>
                <w:rFonts w:ascii="Times New Roman"/>
                <w:b w:val="false"/>
                <w:i w:val="false"/>
                <w:color w:val="000000"/>
                <w:sz w:val="20"/>
              </w:rPr>
              <w:t>
оценку не ниже "kzBBB" по
</w:t>
            </w:r>
            <w:r>
              <w:br/>
            </w:r>
            <w:r>
              <w:rPr>
                <w:rFonts w:ascii="Times New Roman"/>
                <w:b w:val="false"/>
                <w:i w:val="false"/>
                <w:color w:val="000000"/>
                <w:sz w:val="20"/>
              </w:rPr>
              <w:t>
национальной шкале "Standard
</w:t>
            </w:r>
            <w:r>
              <w:br/>
            </w:r>
            <w:r>
              <w:rPr>
                <w:rFonts w:ascii="Times New Roman"/>
                <w:b w:val="false"/>
                <w:i w:val="false"/>
                <w:color w:val="000000"/>
                <w:sz w:val="20"/>
              </w:rPr>
              <w:t>
&amp; Poor's" или рейтинг аналогичного
</w:t>
            </w:r>
            <w:r>
              <w:br/>
            </w:r>
            <w:r>
              <w:rPr>
                <w:rFonts w:ascii="Times New Roman"/>
                <w:b w:val="false"/>
                <w:i w:val="false"/>
                <w:color w:val="000000"/>
                <w:sz w:val="20"/>
              </w:rPr>
              <w:t>
уровня одного из других рейтинговых
</w:t>
            </w:r>
            <w:r>
              <w:br/>
            </w:r>
            <w:r>
              <w:rPr>
                <w:rFonts w:ascii="Times New Roman"/>
                <w:b w:val="false"/>
                <w:i w:val="false"/>
                <w:color w:val="000000"/>
                <w:sz w:val="20"/>
              </w:rPr>
              <w:t>
агентств, обращающиеся на
</w:t>
            </w:r>
            <w:r>
              <w:br/>
            </w:r>
            <w:r>
              <w:rPr>
                <w:rFonts w:ascii="Times New Roman"/>
                <w:b w:val="false"/>
                <w:i w:val="false"/>
                <w:color w:val="000000"/>
                <w:sz w:val="20"/>
              </w:rPr>
              <w:t>
организованных рынках иностранных
</w:t>
            </w:r>
            <w:r>
              <w:br/>
            </w:r>
            <w:r>
              <w:rPr>
                <w:rFonts w:ascii="Times New Roman"/>
                <w:b w:val="false"/>
                <w:i w:val="false"/>
                <w:color w:val="000000"/>
                <w:sz w:val="20"/>
              </w:rPr>
              <w:t>
государств или Республики
</w:t>
            </w:r>
            <w:r>
              <w:br/>
            </w:r>
            <w:r>
              <w:rPr>
                <w:rFonts w:ascii="Times New Roman"/>
                <w:b w:val="false"/>
                <w:i w:val="false"/>
                <w:color w:val="000000"/>
                <w:sz w:val="20"/>
              </w:rPr>
              <w:t>
Казахстан, за вычетом резервов
</w:t>
            </w:r>
            <w:r>
              <w:br/>
            </w:r>
            <w:r>
              <w:rPr>
                <w:rFonts w:ascii="Times New Roman"/>
                <w:b w:val="false"/>
                <w:i w:val="false"/>
                <w:color w:val="000000"/>
                <w:sz w:val="20"/>
              </w:rPr>
              <w:t>
на возможные потери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8014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ценные бумаги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8015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банках второго
</w:t>
            </w:r>
            <w:r>
              <w:br/>
            </w:r>
            <w:r>
              <w:rPr>
                <w:rFonts w:ascii="Times New Roman"/>
                <w:b w:val="false"/>
                <w:i w:val="false"/>
                <w:color w:val="000000"/>
                <w:sz w:val="20"/>
              </w:rPr>
              <w:t>
уровня Республики Казахстан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8016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центральном
</w:t>
            </w:r>
            <w:r>
              <w:br/>
            </w:r>
            <w:r>
              <w:rPr>
                <w:rFonts w:ascii="Times New Roman"/>
                <w:b w:val="false"/>
                <w:i w:val="false"/>
                <w:color w:val="000000"/>
                <w:sz w:val="20"/>
              </w:rPr>
              <w:t>
депозитарии ценных бумаг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8017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w:t>
            </w:r>
            <w:r>
              <w:br/>
            </w:r>
            <w:r>
              <w:rPr>
                <w:rFonts w:ascii="Times New Roman"/>
                <w:b w:val="false"/>
                <w:i w:val="false"/>
                <w:color w:val="000000"/>
                <w:sz w:val="20"/>
              </w:rPr>
              <w:t>
банках-нерезидентах, которые имеют
</w:t>
            </w:r>
            <w:r>
              <w:br/>
            </w:r>
            <w:r>
              <w:rPr>
                <w:rFonts w:ascii="Times New Roman"/>
                <w:b w:val="false"/>
                <w:i w:val="false"/>
                <w:color w:val="000000"/>
                <w:sz w:val="20"/>
              </w:rPr>
              <w:t>
долгосрочный и/или краткосрочный,
</w:t>
            </w:r>
            <w:r>
              <w:br/>
            </w:r>
            <w:r>
              <w:rPr>
                <w:rFonts w:ascii="Times New Roman"/>
                <w:b w:val="false"/>
                <w:i w:val="false"/>
                <w:color w:val="000000"/>
                <w:sz w:val="20"/>
              </w:rPr>
              <w:t>
индивидуальный рейтинг не ниже
</w:t>
            </w:r>
            <w:r>
              <w:br/>
            </w:r>
            <w:r>
              <w:rPr>
                <w:rFonts w:ascii="Times New Roman"/>
                <w:b w:val="false"/>
                <w:i w:val="false"/>
                <w:color w:val="000000"/>
                <w:sz w:val="20"/>
              </w:rPr>
              <w:t>
"ВВВ-" по международной шкале
</w:t>
            </w:r>
            <w:r>
              <w:br/>
            </w:r>
            <w:r>
              <w:rPr>
                <w:rFonts w:ascii="Times New Roman"/>
                <w:b w:val="false"/>
                <w:i w:val="false"/>
                <w:color w:val="000000"/>
                <w:sz w:val="20"/>
              </w:rPr>
              <w:t>
агентства "Standard &amp; Poor's" или
</w:t>
            </w:r>
            <w:r>
              <w:br/>
            </w:r>
            <w:r>
              <w:rPr>
                <w:rFonts w:ascii="Times New Roman"/>
                <w:b w:val="false"/>
                <w:i w:val="false"/>
                <w:color w:val="000000"/>
                <w:sz w:val="20"/>
              </w:rPr>
              <w:t>
рейтинг аналогичного уровня одного
</w:t>
            </w:r>
            <w:r>
              <w:br/>
            </w:r>
            <w:r>
              <w:rPr>
                <w:rFonts w:ascii="Times New Roman"/>
                <w:b w:val="false"/>
                <w:i w:val="false"/>
                <w:color w:val="000000"/>
                <w:sz w:val="20"/>
              </w:rPr>
              <w:t>
из других рейтинговых агентств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8018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w:t>
            </w:r>
            <w:r>
              <w:br/>
            </w:r>
            <w:r>
              <w:rPr>
                <w:rFonts w:ascii="Times New Roman"/>
                <w:b w:val="false"/>
                <w:i w:val="false"/>
                <w:color w:val="000000"/>
                <w:sz w:val="20"/>
              </w:rPr>
              <w:t>
организациях-нерезидентах,
</w:t>
            </w:r>
            <w:r>
              <w:br/>
            </w:r>
            <w:r>
              <w:rPr>
                <w:rFonts w:ascii="Times New Roman"/>
                <w:b w:val="false"/>
                <w:i w:val="false"/>
                <w:color w:val="000000"/>
                <w:sz w:val="20"/>
              </w:rPr>
              <w:t>
предоставляющих банковские услуги
</w:t>
            </w:r>
            <w:r>
              <w:br/>
            </w:r>
            <w:r>
              <w:rPr>
                <w:rFonts w:ascii="Times New Roman"/>
                <w:b w:val="false"/>
                <w:i w:val="false"/>
                <w:color w:val="000000"/>
                <w:sz w:val="20"/>
              </w:rPr>
              <w:t>
организациям для осуществления
</w:t>
            </w:r>
            <w:r>
              <w:br/>
            </w:r>
            <w:r>
              <w:rPr>
                <w:rFonts w:ascii="Times New Roman"/>
                <w:b w:val="false"/>
                <w:i w:val="false"/>
                <w:color w:val="000000"/>
                <w:sz w:val="20"/>
              </w:rPr>
              <w:t>
операций на организованном рынке
</w:t>
            </w:r>
            <w:r>
              <w:br/>
            </w:r>
            <w:r>
              <w:rPr>
                <w:rFonts w:ascii="Times New Roman"/>
                <w:b w:val="false"/>
                <w:i w:val="false"/>
                <w:color w:val="000000"/>
                <w:sz w:val="20"/>
              </w:rPr>
              <w:t>
ценных бумаг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w:t>
      </w:r>
      <w:r>
        <w:br/>
      </w:r>
      <w:r>
        <w:rPr>
          <w:rFonts w:ascii="Times New Roman"/>
          <w:b w:val="false"/>
          <w:i w:val="false"/>
          <w:color w:val="000000"/>
          <w:sz w:val="28"/>
        </w:rPr>
        <w:t>
или лицо, им уполномоченное __________________________________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Главный бухгалтер ___________________________________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Правилам расчета        
</w:t>
      </w:r>
      <w:r>
        <w:br/>
      </w:r>
      <w:r>
        <w:rPr>
          <w:rFonts w:ascii="Times New Roman"/>
          <w:b w:val="false"/>
          <w:i w:val="false"/>
          <w:color w:val="000000"/>
          <w:sz w:val="28"/>
        </w:rPr>
        <w:t>
пруденциальных нормативов для  
</w:t>
      </w:r>
      <w:r>
        <w:br/>
      </w:r>
      <w:r>
        <w:rPr>
          <w:rFonts w:ascii="Times New Roman"/>
          <w:b w:val="false"/>
          <w:i w:val="false"/>
          <w:color w:val="000000"/>
          <w:sz w:val="28"/>
        </w:rPr>
        <w:t>
организаций, совмещающих виды  
</w:t>
      </w:r>
      <w:r>
        <w:br/>
      </w:r>
      <w:r>
        <w:rPr>
          <w:rFonts w:ascii="Times New Roman"/>
          <w:b w:val="false"/>
          <w:i w:val="false"/>
          <w:color w:val="000000"/>
          <w:sz w:val="28"/>
        </w:rPr>
        <w:t>
профессиональной деятельности  
</w:t>
      </w:r>
      <w:r>
        <w:br/>
      </w:r>
      <w:r>
        <w:rPr>
          <w:rFonts w:ascii="Times New Roman"/>
          <w:b w:val="false"/>
          <w:i w:val="false"/>
          <w:color w:val="000000"/>
          <w:sz w:val="28"/>
        </w:rPr>
        <w:t>
на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6 с изменениями, внесенными постановлением Правления Агентства РК по регулированию и надзору финансового рынка и финансовых организаций от 28.04.2008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Дополнительные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расчета пруденциальных нормативов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Управляющего по состоянию на "__" ________20__года"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7493"/>
        <w:gridCol w:w="247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признака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показателя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по балансу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8001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Земля, находящаяся в собственности
</w:t>
            </w:r>
            <w:r>
              <w:br/>
            </w:r>
            <w:r>
              <w:rPr>
                <w:rFonts w:ascii="Times New Roman"/>
                <w:b w:val="false"/>
                <w:i w:val="false"/>
                <w:color w:val="000000"/>
                <w:sz w:val="20"/>
              </w:rPr>
              <w:t>
или на праве постоянного
</w:t>
            </w:r>
            <w:r>
              <w:br/>
            </w:r>
            <w:r>
              <w:rPr>
                <w:rFonts w:ascii="Times New Roman"/>
                <w:b w:val="false"/>
                <w:i w:val="false"/>
                <w:color w:val="000000"/>
                <w:sz w:val="20"/>
              </w:rPr>
              <w:t>
землепользования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8002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Здания и сооружения, находящиеся в
</w:t>
            </w:r>
            <w:r>
              <w:br/>
            </w:r>
            <w:r>
              <w:rPr>
                <w:rFonts w:ascii="Times New Roman"/>
                <w:b w:val="false"/>
                <w:i w:val="false"/>
                <w:color w:val="000000"/>
                <w:sz w:val="20"/>
              </w:rPr>
              <w:t>
собственности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8003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и оборудование, находящиеся
</w:t>
            </w:r>
            <w:r>
              <w:br/>
            </w:r>
            <w:r>
              <w:rPr>
                <w:rFonts w:ascii="Times New Roman"/>
                <w:b w:val="false"/>
                <w:i w:val="false"/>
                <w:color w:val="000000"/>
                <w:sz w:val="20"/>
              </w:rPr>
              <w:t>
в собственности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8005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основные средства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8006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w:t>
            </w:r>
            <w:r>
              <w:br/>
            </w:r>
            <w:r>
              <w:rPr>
                <w:rFonts w:ascii="Times New Roman"/>
                <w:b w:val="false"/>
                <w:i w:val="false"/>
                <w:color w:val="000000"/>
                <w:sz w:val="20"/>
              </w:rPr>
              <w:t>
вычетом резервов на возможные
</w:t>
            </w:r>
            <w:r>
              <w:br/>
            </w:r>
            <w:r>
              <w:rPr>
                <w:rFonts w:ascii="Times New Roman"/>
                <w:b w:val="false"/>
                <w:i w:val="false"/>
                <w:color w:val="000000"/>
                <w:sz w:val="20"/>
              </w:rPr>
              <w:t>
потери) организаций, не являющихся
</w:t>
            </w:r>
            <w:r>
              <w:br/>
            </w:r>
            <w:r>
              <w:rPr>
                <w:rFonts w:ascii="Times New Roman"/>
                <w:b w:val="false"/>
                <w:i w:val="false"/>
                <w:color w:val="000000"/>
                <w:sz w:val="20"/>
              </w:rPr>
              <w:t>
по отношению к Управляющему
</w:t>
            </w:r>
            <w:r>
              <w:br/>
            </w:r>
            <w:r>
              <w:rPr>
                <w:rFonts w:ascii="Times New Roman"/>
                <w:b w:val="false"/>
                <w:i w:val="false"/>
                <w:color w:val="000000"/>
                <w:sz w:val="20"/>
              </w:rPr>
              <w:t>
аффилиированными лицами, за вычетом
</w:t>
            </w:r>
            <w:r>
              <w:br/>
            </w:r>
            <w:r>
              <w:rPr>
                <w:rFonts w:ascii="Times New Roman"/>
                <w:b w:val="false"/>
                <w:i w:val="false"/>
                <w:color w:val="000000"/>
                <w:sz w:val="20"/>
              </w:rPr>
              <w:t>
дебиторской задолженности
</w:t>
            </w:r>
            <w:r>
              <w:br/>
            </w:r>
            <w:r>
              <w:rPr>
                <w:rFonts w:ascii="Times New Roman"/>
                <w:b w:val="false"/>
                <w:i w:val="false"/>
                <w:color w:val="000000"/>
                <w:sz w:val="20"/>
              </w:rPr>
              <w:t>
работников и других лиц
</w:t>
            </w:r>
            <w:r>
              <w:br/>
            </w:r>
            <w:r>
              <w:rPr>
                <w:rFonts w:ascii="Times New Roman"/>
                <w:b w:val="false"/>
                <w:i w:val="false"/>
                <w:color w:val="000000"/>
                <w:sz w:val="20"/>
              </w:rPr>
              <w:t>
просроченная по условиям договора
</w:t>
            </w:r>
            <w:r>
              <w:br/>
            </w:r>
            <w:r>
              <w:rPr>
                <w:rFonts w:ascii="Times New Roman"/>
                <w:b w:val="false"/>
                <w:i w:val="false"/>
                <w:color w:val="000000"/>
                <w:sz w:val="20"/>
              </w:rPr>
              <w:t>
на срок не более трех дней в
</w:t>
            </w:r>
            <w:r>
              <w:br/>
            </w:r>
            <w:r>
              <w:rPr>
                <w:rFonts w:ascii="Times New Roman"/>
                <w:b w:val="false"/>
                <w:i w:val="false"/>
                <w:color w:val="000000"/>
                <w:sz w:val="20"/>
              </w:rPr>
              <w:t>
размере, не превышающем двадцати
</w:t>
            </w:r>
            <w:r>
              <w:br/>
            </w:r>
            <w:r>
              <w:rPr>
                <w:rFonts w:ascii="Times New Roman"/>
                <w:b w:val="false"/>
                <w:i w:val="false"/>
                <w:color w:val="000000"/>
                <w:sz w:val="20"/>
              </w:rPr>
              <w:t>
процентов от суммы активов по
</w:t>
            </w:r>
            <w:r>
              <w:br/>
            </w:r>
            <w:r>
              <w:rPr>
                <w:rFonts w:ascii="Times New Roman"/>
                <w:b w:val="false"/>
                <w:i w:val="false"/>
                <w:color w:val="000000"/>
                <w:sz w:val="20"/>
              </w:rPr>
              <w:t>
балансу Управляющего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8007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w:t>
            </w:r>
            <w:r>
              <w:br/>
            </w:r>
            <w:r>
              <w:rPr>
                <w:rFonts w:ascii="Times New Roman"/>
                <w:b w:val="false"/>
                <w:i w:val="false"/>
                <w:color w:val="000000"/>
                <w:sz w:val="20"/>
              </w:rPr>
              <w:t>
вычетом резервов на возможные
</w:t>
            </w:r>
            <w:r>
              <w:br/>
            </w:r>
            <w:r>
              <w:rPr>
                <w:rFonts w:ascii="Times New Roman"/>
                <w:b w:val="false"/>
                <w:i w:val="false"/>
                <w:color w:val="000000"/>
                <w:sz w:val="20"/>
              </w:rPr>
              <w:t>
потери) организаций, не являющихся
</w:t>
            </w:r>
            <w:r>
              <w:br/>
            </w:r>
            <w:r>
              <w:rPr>
                <w:rFonts w:ascii="Times New Roman"/>
                <w:b w:val="false"/>
                <w:i w:val="false"/>
                <w:color w:val="000000"/>
                <w:sz w:val="20"/>
              </w:rPr>
              <w:t>
по отношению к Управляющему
</w:t>
            </w:r>
            <w:r>
              <w:br/>
            </w:r>
            <w:r>
              <w:rPr>
                <w:rFonts w:ascii="Times New Roman"/>
                <w:b w:val="false"/>
                <w:i w:val="false"/>
                <w:color w:val="000000"/>
                <w:sz w:val="20"/>
              </w:rPr>
              <w:t>
аффилиированными лицами, за вычетом
</w:t>
            </w:r>
            <w:r>
              <w:br/>
            </w:r>
            <w:r>
              <w:rPr>
                <w:rFonts w:ascii="Times New Roman"/>
                <w:b w:val="false"/>
                <w:i w:val="false"/>
                <w:color w:val="000000"/>
                <w:sz w:val="20"/>
              </w:rPr>
              <w:t>
дебиторской задолженности
</w:t>
            </w:r>
            <w:r>
              <w:br/>
            </w:r>
            <w:r>
              <w:rPr>
                <w:rFonts w:ascii="Times New Roman"/>
                <w:b w:val="false"/>
                <w:i w:val="false"/>
                <w:color w:val="000000"/>
                <w:sz w:val="20"/>
              </w:rPr>
              <w:t>
работников и других лиц
</w:t>
            </w:r>
            <w:r>
              <w:br/>
            </w:r>
            <w:r>
              <w:rPr>
                <w:rFonts w:ascii="Times New Roman"/>
                <w:b w:val="false"/>
                <w:i w:val="false"/>
                <w:color w:val="000000"/>
                <w:sz w:val="20"/>
              </w:rPr>
              <w:t>
просроченная по условиям договора
</w:t>
            </w:r>
            <w:r>
              <w:br/>
            </w:r>
            <w:r>
              <w:rPr>
                <w:rFonts w:ascii="Times New Roman"/>
                <w:b w:val="false"/>
                <w:i w:val="false"/>
                <w:color w:val="000000"/>
                <w:sz w:val="20"/>
              </w:rPr>
              <w:t>
на срок не более девяносто дней в
</w:t>
            </w:r>
            <w:r>
              <w:br/>
            </w:r>
            <w:r>
              <w:rPr>
                <w:rFonts w:ascii="Times New Roman"/>
                <w:b w:val="false"/>
                <w:i w:val="false"/>
                <w:color w:val="000000"/>
                <w:sz w:val="20"/>
              </w:rPr>
              <w:t>
размере, не превышающем десяти
</w:t>
            </w:r>
            <w:r>
              <w:br/>
            </w:r>
            <w:r>
              <w:rPr>
                <w:rFonts w:ascii="Times New Roman"/>
                <w:b w:val="false"/>
                <w:i w:val="false"/>
                <w:color w:val="000000"/>
                <w:sz w:val="20"/>
              </w:rPr>
              <w:t>
процентов от суммы активов по
</w:t>
            </w:r>
            <w:r>
              <w:br/>
            </w:r>
            <w:r>
              <w:rPr>
                <w:rFonts w:ascii="Times New Roman"/>
                <w:b w:val="false"/>
                <w:i w:val="false"/>
                <w:color w:val="000000"/>
                <w:sz w:val="20"/>
              </w:rPr>
              <w:t>
балансу Управляющего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8008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Прочая дебиторская задолженность
</w:t>
            </w:r>
            <w:r>
              <w:br/>
            </w:r>
            <w:r>
              <w:rPr>
                <w:rFonts w:ascii="Times New Roman"/>
                <w:b w:val="false"/>
                <w:i w:val="false"/>
                <w:color w:val="000000"/>
                <w:sz w:val="20"/>
              </w:rPr>
              <w:t>
(за вычетом резервов на возможные
</w:t>
            </w:r>
            <w:r>
              <w:br/>
            </w:r>
            <w:r>
              <w:rPr>
                <w:rFonts w:ascii="Times New Roman"/>
                <w:b w:val="false"/>
                <w:i w:val="false"/>
                <w:color w:val="000000"/>
                <w:sz w:val="20"/>
              </w:rPr>
              <w:t>
потери)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8009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металлы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8010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Программное обеспечение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8011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нематериальные активы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8012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w:t>
            </w:r>
            <w:r>
              <w:br/>
            </w:r>
            <w:r>
              <w:rPr>
                <w:rFonts w:ascii="Times New Roman"/>
                <w:b w:val="false"/>
                <w:i w:val="false"/>
                <w:color w:val="000000"/>
                <w:sz w:val="20"/>
              </w:rPr>
              <w:t>
ценные бумаги организаций
</w:t>
            </w:r>
            <w:r>
              <w:br/>
            </w:r>
            <w:r>
              <w:rPr>
                <w:rFonts w:ascii="Times New Roman"/>
                <w:b w:val="false"/>
                <w:i w:val="false"/>
                <w:color w:val="000000"/>
                <w:sz w:val="20"/>
              </w:rPr>
              <w:t>
Республики Казахстан, выпущенные в
</w:t>
            </w:r>
            <w:r>
              <w:br/>
            </w:r>
            <w:r>
              <w:rPr>
                <w:rFonts w:ascii="Times New Roman"/>
                <w:b w:val="false"/>
                <w:i w:val="false"/>
                <w:color w:val="000000"/>
                <w:sz w:val="20"/>
              </w:rPr>
              <w:t>
соответствии с законодательством
</w:t>
            </w:r>
            <w:r>
              <w:br/>
            </w:r>
            <w:r>
              <w:rPr>
                <w:rFonts w:ascii="Times New Roman"/>
                <w:b w:val="false"/>
                <w:i w:val="false"/>
                <w:color w:val="000000"/>
                <w:sz w:val="20"/>
              </w:rPr>
              <w:t>
Республики Казахстан и других
</w:t>
            </w:r>
            <w:r>
              <w:br/>
            </w:r>
            <w:r>
              <w:rPr>
                <w:rFonts w:ascii="Times New Roman"/>
                <w:b w:val="false"/>
                <w:i w:val="false"/>
                <w:color w:val="000000"/>
                <w:sz w:val="20"/>
              </w:rPr>
              <w:t>
государств, не являющихся
</w:t>
            </w:r>
            <w:r>
              <w:br/>
            </w:r>
            <w:r>
              <w:rPr>
                <w:rFonts w:ascii="Times New Roman"/>
                <w:b w:val="false"/>
                <w:i w:val="false"/>
                <w:color w:val="000000"/>
                <w:sz w:val="20"/>
              </w:rPr>
              <w:t>
аффилиированными лицами по
</w:t>
            </w:r>
            <w:r>
              <w:br/>
            </w:r>
            <w:r>
              <w:rPr>
                <w:rFonts w:ascii="Times New Roman"/>
                <w:b w:val="false"/>
                <w:i w:val="false"/>
                <w:color w:val="000000"/>
                <w:sz w:val="20"/>
              </w:rPr>
              <w:t>
отношению к Управляющему включенные
</w:t>
            </w:r>
            <w:r>
              <w:br/>
            </w:r>
            <w:r>
              <w:rPr>
                <w:rFonts w:ascii="Times New Roman"/>
                <w:b w:val="false"/>
                <w:i w:val="false"/>
                <w:color w:val="000000"/>
                <w:sz w:val="20"/>
              </w:rPr>
              <w:t>
в официальный список фондовой биржи
</w:t>
            </w:r>
            <w:r>
              <w:br/>
            </w:r>
            <w:r>
              <w:rPr>
                <w:rFonts w:ascii="Times New Roman"/>
                <w:b w:val="false"/>
                <w:i w:val="false"/>
                <w:color w:val="000000"/>
                <w:sz w:val="20"/>
              </w:rPr>
              <w:t>
по наивысшей категории (за
</w:t>
            </w:r>
            <w:r>
              <w:br/>
            </w:r>
            <w:r>
              <w:rPr>
                <w:rFonts w:ascii="Times New Roman"/>
                <w:b w:val="false"/>
                <w:i w:val="false"/>
                <w:color w:val="000000"/>
                <w:sz w:val="20"/>
              </w:rPr>
              <w:t>
исключением ипотечных облигаций,
</w:t>
            </w:r>
            <w:r>
              <w:br/>
            </w:r>
            <w:r>
              <w:rPr>
                <w:rFonts w:ascii="Times New Roman"/>
                <w:b w:val="false"/>
                <w:i w:val="false"/>
                <w:color w:val="000000"/>
                <w:sz w:val="20"/>
              </w:rPr>
              <w:t>
включенных в официальный список
</w:t>
            </w:r>
            <w:r>
              <w:br/>
            </w:r>
            <w:r>
              <w:rPr>
                <w:rFonts w:ascii="Times New Roman"/>
                <w:b w:val="false"/>
                <w:i w:val="false"/>
                <w:color w:val="000000"/>
                <w:sz w:val="20"/>
              </w:rPr>
              <w:t>
фондовой биржи и облигаций
</w:t>
            </w:r>
            <w:r>
              <w:br/>
            </w:r>
            <w:r>
              <w:rPr>
                <w:rFonts w:ascii="Times New Roman"/>
                <w:b w:val="false"/>
                <w:i w:val="false"/>
                <w:color w:val="000000"/>
                <w:sz w:val="20"/>
              </w:rPr>
              <w:t>
Акционерного общества "Банк
</w:t>
            </w:r>
            <w:r>
              <w:br/>
            </w:r>
            <w:r>
              <w:rPr>
                <w:rFonts w:ascii="Times New Roman"/>
                <w:b w:val="false"/>
                <w:i w:val="false"/>
                <w:color w:val="000000"/>
                <w:sz w:val="20"/>
              </w:rPr>
              <w:t>
Развития Казахстана") (с учетом
</w:t>
            </w:r>
            <w:r>
              <w:br/>
            </w:r>
            <w:r>
              <w:rPr>
                <w:rFonts w:ascii="Times New Roman"/>
                <w:b w:val="false"/>
                <w:i w:val="false"/>
                <w:color w:val="000000"/>
                <w:sz w:val="20"/>
              </w:rPr>
              <w:t>
сумм основного долга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8013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w:t>
            </w:r>
            <w:r>
              <w:br/>
            </w:r>
            <w:r>
              <w:rPr>
                <w:rFonts w:ascii="Times New Roman"/>
                <w:b w:val="false"/>
                <w:i w:val="false"/>
                <w:color w:val="000000"/>
                <w:sz w:val="20"/>
              </w:rPr>
              <w:t>
ценные бумаги организаций
</w:t>
            </w:r>
            <w:r>
              <w:br/>
            </w:r>
            <w:r>
              <w:rPr>
                <w:rFonts w:ascii="Times New Roman"/>
                <w:b w:val="false"/>
                <w:i w:val="false"/>
                <w:color w:val="000000"/>
                <w:sz w:val="20"/>
              </w:rPr>
              <w:t>
Республики Казахстан (в том числе
</w:t>
            </w:r>
            <w:r>
              <w:br/>
            </w:r>
            <w:r>
              <w:rPr>
                <w:rFonts w:ascii="Times New Roman"/>
                <w:b w:val="false"/>
                <w:i w:val="false"/>
                <w:color w:val="000000"/>
                <w:sz w:val="20"/>
              </w:rPr>
              <w:t>
ценные бумаги, выпущенные в
</w:t>
            </w:r>
            <w:r>
              <w:br/>
            </w:r>
            <w:r>
              <w:rPr>
                <w:rFonts w:ascii="Times New Roman"/>
                <w:b w:val="false"/>
                <w:i w:val="false"/>
                <w:color w:val="000000"/>
                <w:sz w:val="20"/>
              </w:rPr>
              <w:t>
соответствии с законодательством
</w:t>
            </w:r>
            <w:r>
              <w:br/>
            </w:r>
            <w:r>
              <w:rPr>
                <w:rFonts w:ascii="Times New Roman"/>
                <w:b w:val="false"/>
                <w:i w:val="false"/>
                <w:color w:val="000000"/>
                <w:sz w:val="20"/>
              </w:rPr>
              <w:t>
других государств), не являющихся
</w:t>
            </w:r>
            <w:r>
              <w:br/>
            </w:r>
            <w:r>
              <w:rPr>
                <w:rFonts w:ascii="Times New Roman"/>
                <w:b w:val="false"/>
                <w:i w:val="false"/>
                <w:color w:val="000000"/>
                <w:sz w:val="20"/>
              </w:rPr>
              <w:t>
аффилиированными лицами по
</w:t>
            </w:r>
            <w:r>
              <w:br/>
            </w:r>
            <w:r>
              <w:rPr>
                <w:rFonts w:ascii="Times New Roman"/>
                <w:b w:val="false"/>
                <w:i w:val="false"/>
                <w:color w:val="000000"/>
                <w:sz w:val="20"/>
              </w:rPr>
              <w:t>
отношению к Управляющему включенные
</w:t>
            </w:r>
            <w:r>
              <w:br/>
            </w:r>
            <w:r>
              <w:rPr>
                <w:rFonts w:ascii="Times New Roman"/>
                <w:b w:val="false"/>
                <w:i w:val="false"/>
                <w:color w:val="000000"/>
                <w:sz w:val="20"/>
              </w:rPr>
              <w:t>
в официальный список фондовой биржи
</w:t>
            </w:r>
            <w:r>
              <w:br/>
            </w:r>
            <w:r>
              <w:rPr>
                <w:rFonts w:ascii="Times New Roman"/>
                <w:b w:val="false"/>
                <w:i w:val="false"/>
                <w:color w:val="000000"/>
                <w:sz w:val="20"/>
              </w:rPr>
              <w:t>
по категории, следующей за
</w:t>
            </w:r>
            <w:r>
              <w:br/>
            </w:r>
            <w:r>
              <w:rPr>
                <w:rFonts w:ascii="Times New Roman"/>
                <w:b w:val="false"/>
                <w:i w:val="false"/>
                <w:color w:val="000000"/>
                <w:sz w:val="20"/>
              </w:rPr>
              <w:t>
наивысшей (за исключением ипотечных
</w:t>
            </w:r>
            <w:r>
              <w:br/>
            </w:r>
            <w:r>
              <w:rPr>
                <w:rFonts w:ascii="Times New Roman"/>
                <w:b w:val="false"/>
                <w:i w:val="false"/>
                <w:color w:val="000000"/>
                <w:sz w:val="20"/>
              </w:rPr>
              <w:t>
облигаций, включенных в официальный
</w:t>
            </w:r>
            <w:r>
              <w:br/>
            </w:r>
            <w:r>
              <w:rPr>
                <w:rFonts w:ascii="Times New Roman"/>
                <w:b w:val="false"/>
                <w:i w:val="false"/>
                <w:color w:val="000000"/>
                <w:sz w:val="20"/>
              </w:rPr>
              <w:t>
список фондовой биржи) (с учетом
</w:t>
            </w:r>
            <w:r>
              <w:br/>
            </w:r>
            <w:r>
              <w:rPr>
                <w:rFonts w:ascii="Times New Roman"/>
                <w:b w:val="false"/>
                <w:i w:val="false"/>
                <w:color w:val="000000"/>
                <w:sz w:val="20"/>
              </w:rPr>
              <w:t>
сумм основного долга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8014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организаций Республики
</w:t>
            </w:r>
            <w:r>
              <w:br/>
            </w:r>
            <w:r>
              <w:rPr>
                <w:rFonts w:ascii="Times New Roman"/>
                <w:b w:val="false"/>
                <w:i w:val="false"/>
                <w:color w:val="000000"/>
                <w:sz w:val="20"/>
              </w:rPr>
              <w:t>
Казахстан, не являющихся
</w:t>
            </w:r>
            <w:r>
              <w:br/>
            </w:r>
            <w:r>
              <w:rPr>
                <w:rFonts w:ascii="Times New Roman"/>
                <w:b w:val="false"/>
                <w:i w:val="false"/>
                <w:color w:val="000000"/>
                <w:sz w:val="20"/>
              </w:rPr>
              <w:t>
аффилиированными лицами по
</w:t>
            </w:r>
            <w:r>
              <w:br/>
            </w:r>
            <w:r>
              <w:rPr>
                <w:rFonts w:ascii="Times New Roman"/>
                <w:b w:val="false"/>
                <w:i w:val="false"/>
                <w:color w:val="000000"/>
                <w:sz w:val="20"/>
              </w:rPr>
              <w:t>
отношению к Управляющему, имеющих
</w:t>
            </w:r>
            <w:r>
              <w:br/>
            </w:r>
            <w:r>
              <w:rPr>
                <w:rFonts w:ascii="Times New Roman"/>
                <w:b w:val="false"/>
                <w:i w:val="false"/>
                <w:color w:val="000000"/>
                <w:sz w:val="20"/>
              </w:rPr>
              <w:t>
рейтинговую оценку не ниже "ВВ" (по
</w:t>
            </w:r>
            <w:r>
              <w:br/>
            </w:r>
            <w:r>
              <w:rPr>
                <w:rFonts w:ascii="Times New Roman"/>
                <w:b w:val="false"/>
                <w:i w:val="false"/>
                <w:color w:val="000000"/>
                <w:sz w:val="20"/>
              </w:rPr>
              <w:t>
классификации рейтинговых агентств
</w:t>
            </w:r>
            <w:r>
              <w:br/>
            </w:r>
            <w:r>
              <w:rPr>
                <w:rFonts w:ascii="Times New Roman"/>
                <w:b w:val="false"/>
                <w:i w:val="false"/>
                <w:color w:val="000000"/>
                <w:sz w:val="20"/>
              </w:rPr>
              <w:t>
"Standard &amp; Poor's" и "Fitch") или
</w:t>
            </w:r>
            <w:r>
              <w:br/>
            </w:r>
            <w:r>
              <w:rPr>
                <w:rFonts w:ascii="Times New Roman"/>
                <w:b w:val="false"/>
                <w:i w:val="false"/>
                <w:color w:val="000000"/>
                <w:sz w:val="20"/>
              </w:rPr>
              <w:t>
"Ва2" (по классификации
</w:t>
            </w:r>
            <w:r>
              <w:br/>
            </w:r>
            <w:r>
              <w:rPr>
                <w:rFonts w:ascii="Times New Roman"/>
                <w:b w:val="false"/>
                <w:i w:val="false"/>
                <w:color w:val="000000"/>
                <w:sz w:val="20"/>
              </w:rPr>
              <w:t>
рейтингового агентства "Moody's
</w:t>
            </w:r>
            <w:r>
              <w:br/>
            </w:r>
            <w:r>
              <w:rPr>
                <w:rFonts w:ascii="Times New Roman"/>
                <w:b w:val="false"/>
                <w:i w:val="false"/>
                <w:color w:val="000000"/>
                <w:sz w:val="20"/>
              </w:rPr>
              <w:t>
Investors Service"), или
</w:t>
            </w:r>
            <w:r>
              <w:br/>
            </w:r>
            <w:r>
              <w:rPr>
                <w:rFonts w:ascii="Times New Roman"/>
                <w:b w:val="false"/>
                <w:i w:val="false"/>
                <w:color w:val="000000"/>
                <w:sz w:val="20"/>
              </w:rPr>
              <w:t>
рейтинговую оценку "А" по
</w:t>
            </w:r>
            <w:r>
              <w:br/>
            </w:r>
            <w:r>
              <w:rPr>
                <w:rFonts w:ascii="Times New Roman"/>
                <w:b w:val="false"/>
                <w:i w:val="false"/>
                <w:color w:val="000000"/>
                <w:sz w:val="20"/>
              </w:rPr>
              <w:t>
национальной шкале "Standard &amp;
</w:t>
            </w:r>
            <w:r>
              <w:br/>
            </w:r>
            <w:r>
              <w:rPr>
                <w:rFonts w:ascii="Times New Roman"/>
                <w:b w:val="false"/>
                <w:i w:val="false"/>
                <w:color w:val="000000"/>
                <w:sz w:val="20"/>
              </w:rPr>
              <w:t>
Poor's" или рейтинг аналогичного
</w:t>
            </w:r>
            <w:r>
              <w:br/>
            </w:r>
            <w:r>
              <w:rPr>
                <w:rFonts w:ascii="Times New Roman"/>
                <w:b w:val="false"/>
                <w:i w:val="false"/>
                <w:color w:val="000000"/>
                <w:sz w:val="20"/>
              </w:rPr>
              <w:t>
уровня одного из других рейтинговых
</w:t>
            </w:r>
            <w:r>
              <w:br/>
            </w:r>
            <w:r>
              <w:rPr>
                <w:rFonts w:ascii="Times New Roman"/>
                <w:b w:val="false"/>
                <w:i w:val="false"/>
                <w:color w:val="000000"/>
                <w:sz w:val="20"/>
              </w:rPr>
              <w:t>
агентств, обращающиеся на
</w:t>
            </w:r>
            <w:r>
              <w:br/>
            </w:r>
            <w:r>
              <w:rPr>
                <w:rFonts w:ascii="Times New Roman"/>
                <w:b w:val="false"/>
                <w:i w:val="false"/>
                <w:color w:val="000000"/>
                <w:sz w:val="20"/>
              </w:rPr>
              <w:t>
организованных рынках иностранных
</w:t>
            </w:r>
            <w:r>
              <w:br/>
            </w:r>
            <w:r>
              <w:rPr>
                <w:rFonts w:ascii="Times New Roman"/>
                <w:b w:val="false"/>
                <w:i w:val="false"/>
                <w:color w:val="000000"/>
                <w:sz w:val="20"/>
              </w:rPr>
              <w:t>
государств или Республики
</w:t>
            </w:r>
            <w:r>
              <w:br/>
            </w:r>
            <w:r>
              <w:rPr>
                <w:rFonts w:ascii="Times New Roman"/>
                <w:b w:val="false"/>
                <w:i w:val="false"/>
                <w:color w:val="000000"/>
                <w:sz w:val="20"/>
              </w:rPr>
              <w:t>
Казахстан, и долговые ценные бумаги
</w:t>
            </w:r>
            <w:r>
              <w:br/>
            </w:r>
            <w:r>
              <w:rPr>
                <w:rFonts w:ascii="Times New Roman"/>
                <w:b w:val="false"/>
                <w:i w:val="false"/>
                <w:color w:val="000000"/>
                <w:sz w:val="20"/>
              </w:rPr>
              <w:t>
организаций Республики Казахстан,
</w:t>
            </w:r>
            <w:r>
              <w:br/>
            </w:r>
            <w:r>
              <w:rPr>
                <w:rFonts w:ascii="Times New Roman"/>
                <w:b w:val="false"/>
                <w:i w:val="false"/>
                <w:color w:val="000000"/>
                <w:sz w:val="20"/>
              </w:rPr>
              <w:t>
не являющихся аффилиированными
</w:t>
            </w:r>
            <w:r>
              <w:br/>
            </w:r>
            <w:r>
              <w:rPr>
                <w:rFonts w:ascii="Times New Roman"/>
                <w:b w:val="false"/>
                <w:i w:val="false"/>
                <w:color w:val="000000"/>
                <w:sz w:val="20"/>
              </w:rPr>
              <w:t>
лицами по отношению к Управляющему,
</w:t>
            </w:r>
            <w:r>
              <w:br/>
            </w:r>
            <w:r>
              <w:rPr>
                <w:rFonts w:ascii="Times New Roman"/>
                <w:b w:val="false"/>
                <w:i w:val="false"/>
                <w:color w:val="000000"/>
                <w:sz w:val="20"/>
              </w:rPr>
              <w:t>
имеющие рейтинговую оценку не ниже
</w:t>
            </w:r>
            <w:r>
              <w:br/>
            </w:r>
            <w:r>
              <w:rPr>
                <w:rFonts w:ascii="Times New Roman"/>
                <w:b w:val="false"/>
                <w:i w:val="false"/>
                <w:color w:val="000000"/>
                <w:sz w:val="20"/>
              </w:rPr>
              <w:t>
"ВВ" (по классификации рейтинговых
</w:t>
            </w:r>
            <w:r>
              <w:br/>
            </w:r>
            <w:r>
              <w:rPr>
                <w:rFonts w:ascii="Times New Roman"/>
                <w:b w:val="false"/>
                <w:i w:val="false"/>
                <w:color w:val="000000"/>
                <w:sz w:val="20"/>
              </w:rPr>
              <w:t>
агентств "Standard &amp; Poor's" и
</w:t>
            </w:r>
            <w:r>
              <w:br/>
            </w:r>
            <w:r>
              <w:rPr>
                <w:rFonts w:ascii="Times New Roman"/>
                <w:b w:val="false"/>
                <w:i w:val="false"/>
                <w:color w:val="000000"/>
                <w:sz w:val="20"/>
              </w:rPr>
              <w:t>
"Fitch") или "Ва2" (по
</w:t>
            </w:r>
            <w:r>
              <w:br/>
            </w:r>
            <w:r>
              <w:rPr>
                <w:rFonts w:ascii="Times New Roman"/>
                <w:b w:val="false"/>
                <w:i w:val="false"/>
                <w:color w:val="000000"/>
                <w:sz w:val="20"/>
              </w:rPr>
              <w:t>
классификации рейтингового агентства
</w:t>
            </w:r>
            <w:r>
              <w:br/>
            </w:r>
            <w:r>
              <w:rPr>
                <w:rFonts w:ascii="Times New Roman"/>
                <w:b w:val="false"/>
                <w:i w:val="false"/>
                <w:color w:val="000000"/>
                <w:sz w:val="20"/>
              </w:rPr>
              <w:t>
"Moody's Investors Service"), или
</w:t>
            </w:r>
            <w:r>
              <w:br/>
            </w:r>
            <w:r>
              <w:rPr>
                <w:rFonts w:ascii="Times New Roman"/>
                <w:b w:val="false"/>
                <w:i w:val="false"/>
                <w:color w:val="000000"/>
                <w:sz w:val="20"/>
              </w:rPr>
              <w:t>
рейтинговую оценку "А" по
</w:t>
            </w:r>
            <w:r>
              <w:br/>
            </w:r>
            <w:r>
              <w:rPr>
                <w:rFonts w:ascii="Times New Roman"/>
                <w:b w:val="false"/>
                <w:i w:val="false"/>
                <w:color w:val="000000"/>
                <w:sz w:val="20"/>
              </w:rPr>
              <w:t>
национальной шкале "Standard
</w:t>
            </w:r>
            <w:r>
              <w:br/>
            </w:r>
            <w:r>
              <w:rPr>
                <w:rFonts w:ascii="Times New Roman"/>
                <w:b w:val="false"/>
                <w:i w:val="false"/>
                <w:color w:val="000000"/>
                <w:sz w:val="20"/>
              </w:rPr>
              <w:t>
&amp; Poor's" или рейтинг аналогичного
</w:t>
            </w:r>
            <w:r>
              <w:br/>
            </w:r>
            <w:r>
              <w:rPr>
                <w:rFonts w:ascii="Times New Roman"/>
                <w:b w:val="false"/>
                <w:i w:val="false"/>
                <w:color w:val="000000"/>
                <w:sz w:val="20"/>
              </w:rPr>
              <w:t>
уровня одного из других рейтинговых
</w:t>
            </w:r>
            <w:r>
              <w:br/>
            </w:r>
            <w:r>
              <w:rPr>
                <w:rFonts w:ascii="Times New Roman"/>
                <w:b w:val="false"/>
                <w:i w:val="false"/>
                <w:color w:val="000000"/>
                <w:sz w:val="20"/>
              </w:rPr>
              <w:t>
агентств, обращающиеся на
</w:t>
            </w:r>
            <w:r>
              <w:br/>
            </w:r>
            <w:r>
              <w:rPr>
                <w:rFonts w:ascii="Times New Roman"/>
                <w:b w:val="false"/>
                <w:i w:val="false"/>
                <w:color w:val="000000"/>
                <w:sz w:val="20"/>
              </w:rPr>
              <w:t>
организованных рынках иностранных
</w:t>
            </w:r>
            <w:r>
              <w:br/>
            </w:r>
            <w:r>
              <w:rPr>
                <w:rFonts w:ascii="Times New Roman"/>
                <w:b w:val="false"/>
                <w:i w:val="false"/>
                <w:color w:val="000000"/>
                <w:sz w:val="20"/>
              </w:rPr>
              <w:t>
государств или Республики Казахстан
</w:t>
            </w:r>
            <w:r>
              <w:br/>
            </w:r>
            <w:r>
              <w:rPr>
                <w:rFonts w:ascii="Times New Roman"/>
                <w:b w:val="false"/>
                <w:i w:val="false"/>
                <w:color w:val="000000"/>
                <w:sz w:val="20"/>
              </w:rPr>
              <w:t>
(с учетом сумм основного долга и
</w:t>
            </w:r>
            <w:r>
              <w:br/>
            </w:r>
            <w:r>
              <w:rPr>
                <w:rFonts w:ascii="Times New Roman"/>
                <w:b w:val="false"/>
                <w:i w:val="false"/>
                <w:color w:val="000000"/>
                <w:sz w:val="20"/>
              </w:rPr>
              <w:t>
начисленного вознаграждения), за
</w:t>
            </w:r>
            <w:r>
              <w:br/>
            </w:r>
            <w:r>
              <w:rPr>
                <w:rFonts w:ascii="Times New Roman"/>
                <w:b w:val="false"/>
                <w:i w:val="false"/>
                <w:color w:val="000000"/>
                <w:sz w:val="20"/>
              </w:rPr>
              <w:t>
вычетом резервов на возможные потери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8015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ценные бумаги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8016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банках второго
</w:t>
            </w:r>
            <w:r>
              <w:br/>
            </w:r>
            <w:r>
              <w:rPr>
                <w:rFonts w:ascii="Times New Roman"/>
                <w:b w:val="false"/>
                <w:i w:val="false"/>
                <w:color w:val="000000"/>
                <w:sz w:val="20"/>
              </w:rPr>
              <w:t>
уровня Республики Казахстан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8017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Акционерном
</w:t>
            </w:r>
            <w:r>
              <w:br/>
            </w:r>
            <w:r>
              <w:rPr>
                <w:rFonts w:ascii="Times New Roman"/>
                <w:b w:val="false"/>
                <w:i w:val="false"/>
                <w:color w:val="000000"/>
                <w:sz w:val="20"/>
              </w:rPr>
              <w:t>
обществе "Центральный депозитарий ценных бумаг"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8018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w:t>
            </w:r>
            <w:r>
              <w:br/>
            </w:r>
            <w:r>
              <w:rPr>
                <w:rFonts w:ascii="Times New Roman"/>
                <w:b w:val="false"/>
                <w:i w:val="false"/>
                <w:color w:val="000000"/>
                <w:sz w:val="20"/>
              </w:rPr>
              <w:t>
банках-нерезидентах, которые имеют
</w:t>
            </w:r>
            <w:r>
              <w:br/>
            </w:r>
            <w:r>
              <w:rPr>
                <w:rFonts w:ascii="Times New Roman"/>
                <w:b w:val="false"/>
                <w:i w:val="false"/>
                <w:color w:val="000000"/>
                <w:sz w:val="20"/>
              </w:rPr>
              <w:t>
долгосрочный и/или краткосрочный,
</w:t>
            </w:r>
            <w:r>
              <w:br/>
            </w:r>
            <w:r>
              <w:rPr>
                <w:rFonts w:ascii="Times New Roman"/>
                <w:b w:val="false"/>
                <w:i w:val="false"/>
                <w:color w:val="000000"/>
                <w:sz w:val="20"/>
              </w:rPr>
              <w:t>
индивидуальный рейтинг не ниже
</w:t>
            </w:r>
            <w:r>
              <w:br/>
            </w:r>
            <w:r>
              <w:rPr>
                <w:rFonts w:ascii="Times New Roman"/>
                <w:b w:val="false"/>
                <w:i w:val="false"/>
                <w:color w:val="000000"/>
                <w:sz w:val="20"/>
              </w:rPr>
              <w:t>
категории "А" (по классификации
</w:t>
            </w:r>
            <w:r>
              <w:br/>
            </w:r>
            <w:r>
              <w:rPr>
                <w:rFonts w:ascii="Times New Roman"/>
                <w:b w:val="false"/>
                <w:i w:val="false"/>
                <w:color w:val="000000"/>
                <w:sz w:val="20"/>
              </w:rPr>
              <w:t>
рейтинговых агентств "Standard &amp;
</w:t>
            </w:r>
            <w:r>
              <w:br/>
            </w:r>
            <w:r>
              <w:rPr>
                <w:rFonts w:ascii="Times New Roman"/>
                <w:b w:val="false"/>
                <w:i w:val="false"/>
                <w:color w:val="000000"/>
                <w:sz w:val="20"/>
              </w:rPr>
              <w:t>
Poor's" и "Fitch") или "А2" (по
</w:t>
            </w:r>
            <w:r>
              <w:br/>
            </w:r>
            <w:r>
              <w:rPr>
                <w:rFonts w:ascii="Times New Roman"/>
                <w:b w:val="false"/>
                <w:i w:val="false"/>
                <w:color w:val="000000"/>
                <w:sz w:val="20"/>
              </w:rPr>
              <w:t>
классификации рейтингового
</w:t>
            </w:r>
            <w:r>
              <w:br/>
            </w:r>
            <w:r>
              <w:rPr>
                <w:rFonts w:ascii="Times New Roman"/>
                <w:b w:val="false"/>
                <w:i w:val="false"/>
                <w:color w:val="000000"/>
                <w:sz w:val="20"/>
              </w:rPr>
              <w:t>
агентства "Moody's Investors
</w:t>
            </w:r>
            <w:r>
              <w:br/>
            </w:r>
            <w:r>
              <w:rPr>
                <w:rFonts w:ascii="Times New Roman"/>
                <w:b w:val="false"/>
                <w:i w:val="false"/>
                <w:color w:val="000000"/>
                <w:sz w:val="20"/>
              </w:rPr>
              <w:t>
Service")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8019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w:t>
            </w:r>
            <w:r>
              <w:br/>
            </w:r>
            <w:r>
              <w:rPr>
                <w:rFonts w:ascii="Times New Roman"/>
                <w:b w:val="false"/>
                <w:i w:val="false"/>
                <w:color w:val="000000"/>
                <w:sz w:val="20"/>
              </w:rPr>
              <w:t>
организациях-нерезидентах,
</w:t>
            </w:r>
            <w:r>
              <w:br/>
            </w:r>
            <w:r>
              <w:rPr>
                <w:rFonts w:ascii="Times New Roman"/>
                <w:b w:val="false"/>
                <w:i w:val="false"/>
                <w:color w:val="000000"/>
                <w:sz w:val="20"/>
              </w:rPr>
              <w:t>
предоставляющих банковские услуги
</w:t>
            </w:r>
            <w:r>
              <w:br/>
            </w:r>
            <w:r>
              <w:rPr>
                <w:rFonts w:ascii="Times New Roman"/>
                <w:b w:val="false"/>
                <w:i w:val="false"/>
                <w:color w:val="000000"/>
                <w:sz w:val="20"/>
              </w:rPr>
              <w:t>
организациям для осуществления
</w:t>
            </w:r>
            <w:r>
              <w:br/>
            </w:r>
            <w:r>
              <w:rPr>
                <w:rFonts w:ascii="Times New Roman"/>
                <w:b w:val="false"/>
                <w:i w:val="false"/>
                <w:color w:val="000000"/>
                <w:sz w:val="20"/>
              </w:rPr>
              <w:t>
операций на организованном рынке
</w:t>
            </w:r>
            <w:r>
              <w:br/>
            </w:r>
            <w:r>
              <w:rPr>
                <w:rFonts w:ascii="Times New Roman"/>
                <w:b w:val="false"/>
                <w:i w:val="false"/>
                <w:color w:val="000000"/>
                <w:sz w:val="20"/>
              </w:rPr>
              <w:t>
ценных бумаг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w:t>
      </w:r>
      <w:r>
        <w:br/>
      </w:r>
      <w:r>
        <w:rPr>
          <w:rFonts w:ascii="Times New Roman"/>
          <w:b w:val="false"/>
          <w:i w:val="false"/>
          <w:color w:val="000000"/>
          <w:sz w:val="28"/>
        </w:rPr>
        <w:t>
или лицо, им уполномоченное __________________________________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Главный бухгалтер ___________________________________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Правилам расчета        
</w:t>
      </w:r>
      <w:r>
        <w:br/>
      </w:r>
      <w:r>
        <w:rPr>
          <w:rFonts w:ascii="Times New Roman"/>
          <w:b w:val="false"/>
          <w:i w:val="false"/>
          <w:color w:val="000000"/>
          <w:sz w:val="28"/>
        </w:rPr>
        <w:t>
пруденциальных нормативов для  
</w:t>
      </w:r>
      <w:r>
        <w:br/>
      </w:r>
      <w:r>
        <w:rPr>
          <w:rFonts w:ascii="Times New Roman"/>
          <w:b w:val="false"/>
          <w:i w:val="false"/>
          <w:color w:val="000000"/>
          <w:sz w:val="28"/>
        </w:rPr>
        <w:t>
организаций, совмещающих виды  
</w:t>
      </w:r>
      <w:r>
        <w:br/>
      </w:r>
      <w:r>
        <w:rPr>
          <w:rFonts w:ascii="Times New Roman"/>
          <w:b w:val="false"/>
          <w:i w:val="false"/>
          <w:color w:val="000000"/>
          <w:sz w:val="28"/>
        </w:rPr>
        <w:t>
профессиональной деятельности  
</w:t>
      </w:r>
      <w:r>
        <w:br/>
      </w:r>
      <w:r>
        <w:rPr>
          <w:rFonts w:ascii="Times New Roman"/>
          <w:b w:val="false"/>
          <w:i w:val="false"/>
          <w:color w:val="000000"/>
          <w:sz w:val="28"/>
        </w:rPr>
        <w:t>
на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7 с изменениями, внесенными постановлениями Правления Агентства РК по регулированию и надзору финансового рынка и финансовых организаций от 27.10.2006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15.12.2006); от 23.02.2007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28.04.2008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Расчет пруденциального норматива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"Коэффициент достаточности собственного капитала"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(К1) для Организации и Фонда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"__"____________ 20 ___года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
</w:t>
      </w:r>
      <w:r>
        <w:br/>
      </w:r>
      <w:r>
        <w:rPr>
          <w:rFonts w:ascii="Times New Roman"/>
          <w:b w:val="false"/>
          <w:i w:val="false"/>
          <w:color w:val="000000"/>
          <w:sz w:val="28"/>
        </w:rPr>
        <w:t>
          (полное наименование Организации, Фонда)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7697"/>
        <w:gridCol w:w="4054"/>
      </w:tblGrid>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показателя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по балансу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и денежные эквиваленты - всего (сумма строк 1.1 - 1.5):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в кассе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банках второго уровня Республики Казахстан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центральном депозитарии ценных бумаг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w:t>
            </w:r>
            <w:r>
              <w:br/>
            </w:r>
            <w:r>
              <w:rPr>
                <w:rFonts w:ascii="Times New Roman"/>
                <w:b w:val="false"/>
                <w:i w:val="false"/>
                <w:color w:val="000000"/>
                <w:sz w:val="20"/>
              </w:rPr>
              <w:t>
банках-нерезидентах,
</w:t>
            </w:r>
            <w:r>
              <w:br/>
            </w:r>
            <w:r>
              <w:rPr>
                <w:rFonts w:ascii="Times New Roman"/>
                <w:b w:val="false"/>
                <w:i w:val="false"/>
                <w:color w:val="000000"/>
                <w:sz w:val="20"/>
              </w:rPr>
              <w:t>
которые имеют долгосрочный
</w:t>
            </w:r>
            <w:r>
              <w:br/>
            </w:r>
            <w:r>
              <w:rPr>
                <w:rFonts w:ascii="Times New Roman"/>
                <w:b w:val="false"/>
                <w:i w:val="false"/>
                <w:color w:val="000000"/>
                <w:sz w:val="20"/>
              </w:rPr>
              <w:t>
и/или краткосрочный,
</w:t>
            </w:r>
            <w:r>
              <w:br/>
            </w:r>
            <w:r>
              <w:rPr>
                <w:rFonts w:ascii="Times New Roman"/>
                <w:b w:val="false"/>
                <w:i w:val="false"/>
                <w:color w:val="000000"/>
                <w:sz w:val="20"/>
              </w:rPr>
              <w:t>
индивидуальный рейтинг не
</w:t>
            </w:r>
            <w:r>
              <w:br/>
            </w:r>
            <w:r>
              <w:rPr>
                <w:rFonts w:ascii="Times New Roman"/>
                <w:b w:val="false"/>
                <w:i w:val="false"/>
                <w:color w:val="000000"/>
                <w:sz w:val="20"/>
              </w:rPr>
              <w:t>
ниже "ВВВ-" по
</w:t>
            </w:r>
            <w:r>
              <w:br/>
            </w:r>
            <w:r>
              <w:rPr>
                <w:rFonts w:ascii="Times New Roman"/>
                <w:b w:val="false"/>
                <w:i w:val="false"/>
                <w:color w:val="000000"/>
                <w:sz w:val="20"/>
              </w:rPr>
              <w:t>
международной шкале
</w:t>
            </w:r>
            <w:r>
              <w:br/>
            </w:r>
            <w:r>
              <w:rPr>
                <w:rFonts w:ascii="Times New Roman"/>
                <w:b w:val="false"/>
                <w:i w:val="false"/>
                <w:color w:val="000000"/>
                <w:sz w:val="20"/>
              </w:rPr>
              <w:t>
агентства "Standard &amp;
</w:t>
            </w:r>
            <w:r>
              <w:br/>
            </w:r>
            <w:r>
              <w:rPr>
                <w:rFonts w:ascii="Times New Roman"/>
                <w:b w:val="false"/>
                <w:i w:val="false"/>
                <w:color w:val="000000"/>
                <w:sz w:val="20"/>
              </w:rPr>
              <w:t>
Poor's" или рейтинг
</w:t>
            </w:r>
            <w:r>
              <w:br/>
            </w:r>
            <w:r>
              <w:rPr>
                <w:rFonts w:ascii="Times New Roman"/>
                <w:b w:val="false"/>
                <w:i w:val="false"/>
                <w:color w:val="000000"/>
                <w:sz w:val="20"/>
              </w:rPr>
              <w:t>
аналогичного уровня одного
</w:t>
            </w:r>
            <w:r>
              <w:br/>
            </w:r>
            <w:r>
              <w:rPr>
                <w:rFonts w:ascii="Times New Roman"/>
                <w:b w:val="false"/>
                <w:i w:val="false"/>
                <w:color w:val="000000"/>
                <w:sz w:val="20"/>
              </w:rPr>
              <w:t>
из других рейтинговых
</w:t>
            </w:r>
            <w:r>
              <w:br/>
            </w:r>
            <w:r>
              <w:rPr>
                <w:rFonts w:ascii="Times New Roman"/>
                <w:b w:val="false"/>
                <w:i w:val="false"/>
                <w:color w:val="000000"/>
                <w:sz w:val="20"/>
              </w:rPr>
              <w:t>
агентств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организациях-нерезидентах, предоставляющих банковские услуги организациям для осуществления операций на организованном рынке ценных бумаг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Национальном Банке Республики Казахстан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уровня Республики
</w:t>
            </w:r>
            <w:r>
              <w:br/>
            </w:r>
            <w:r>
              <w:rPr>
                <w:rFonts w:ascii="Times New Roman"/>
                <w:b w:val="false"/>
                <w:i w:val="false"/>
                <w:color w:val="000000"/>
                <w:sz w:val="20"/>
              </w:rPr>
              <w:t>
Казахстан, акции которых включены в
</w:t>
            </w:r>
            <w:r>
              <w:br/>
            </w:r>
            <w:r>
              <w:rPr>
                <w:rFonts w:ascii="Times New Roman"/>
                <w:b w:val="false"/>
                <w:i w:val="false"/>
                <w:color w:val="000000"/>
                <w:sz w:val="20"/>
              </w:rPr>
              <w:t>
официальный список фондовой биржи по
</w:t>
            </w:r>
            <w:r>
              <w:br/>
            </w:r>
            <w:r>
              <w:rPr>
                <w:rFonts w:ascii="Times New Roman"/>
                <w:b w:val="false"/>
                <w:i w:val="false"/>
                <w:color w:val="000000"/>
                <w:sz w:val="20"/>
              </w:rPr>
              <w:t>
наивысшей категории листинга, или
</w:t>
            </w:r>
            <w:r>
              <w:br/>
            </w:r>
            <w:r>
              <w:rPr>
                <w:rFonts w:ascii="Times New Roman"/>
                <w:b w:val="false"/>
                <w:i w:val="false"/>
                <w:color w:val="000000"/>
                <w:sz w:val="20"/>
              </w:rPr>
              <w:t>
являющихся дочерними банками-резидентами,
</w:t>
            </w:r>
            <w:r>
              <w:br/>
            </w:r>
            <w:r>
              <w:rPr>
                <w:rFonts w:ascii="Times New Roman"/>
                <w:b w:val="false"/>
                <w:i w:val="false"/>
                <w:color w:val="000000"/>
                <w:sz w:val="20"/>
              </w:rPr>
              <w:t>
родительские банки-нерезиденты которых
</w:t>
            </w:r>
            <w:r>
              <w:br/>
            </w:r>
            <w:r>
              <w:rPr>
                <w:rFonts w:ascii="Times New Roman"/>
                <w:b w:val="false"/>
                <w:i w:val="false"/>
                <w:color w:val="000000"/>
                <w:sz w:val="20"/>
              </w:rPr>
              <w:t>
имеют долгосрочный и/или краткосрочный,
</w:t>
            </w:r>
            <w:r>
              <w:br/>
            </w:r>
            <w:r>
              <w:rPr>
                <w:rFonts w:ascii="Times New Roman"/>
                <w:b w:val="false"/>
                <w:i w:val="false"/>
                <w:color w:val="000000"/>
                <w:sz w:val="20"/>
              </w:rPr>
              <w:t>
индивидуальный рейтинг не ниже "ВВВ-" по
</w:t>
            </w:r>
            <w:r>
              <w:br/>
            </w:r>
            <w:r>
              <w:rPr>
                <w:rFonts w:ascii="Times New Roman"/>
                <w:b w:val="false"/>
                <w:i w:val="false"/>
                <w:color w:val="000000"/>
                <w:sz w:val="20"/>
              </w:rPr>
              <w:t>
международной шкале агентства "Standard
</w:t>
            </w:r>
            <w:r>
              <w:br/>
            </w:r>
            <w:r>
              <w:rPr>
                <w:rFonts w:ascii="Times New Roman"/>
                <w:b w:val="false"/>
                <w:i w:val="false"/>
                <w:color w:val="000000"/>
                <w:sz w:val="20"/>
              </w:rPr>
              <w:t>
&amp; Poor's" или рейтинг аналогичного уровня
</w:t>
            </w:r>
            <w:r>
              <w:br/>
            </w:r>
            <w:r>
              <w:rPr>
                <w:rFonts w:ascii="Times New Roman"/>
                <w:b w:val="false"/>
                <w:i w:val="false"/>
                <w:color w:val="000000"/>
                <w:sz w:val="20"/>
              </w:rPr>
              <w:t>
одного из других рейтинговых агентств,
</w:t>
            </w:r>
            <w:r>
              <w:br/>
            </w:r>
            <w:r>
              <w:rPr>
                <w:rFonts w:ascii="Times New Roman"/>
                <w:b w:val="false"/>
                <w:i w:val="false"/>
                <w:color w:val="000000"/>
                <w:sz w:val="20"/>
              </w:rPr>
              <w:t>
или имеющие долгосрочный кредитный
</w:t>
            </w:r>
            <w:r>
              <w:br/>
            </w:r>
            <w:r>
              <w:rPr>
                <w:rFonts w:ascii="Times New Roman"/>
                <w:b w:val="false"/>
                <w:i w:val="false"/>
                <w:color w:val="000000"/>
                <w:sz w:val="20"/>
              </w:rPr>
              <w:t>
рейтинг по международной шкале не ниже
</w:t>
            </w:r>
            <w:r>
              <w:br/>
            </w:r>
            <w:r>
              <w:rPr>
                <w:rFonts w:ascii="Times New Roman"/>
                <w:b w:val="false"/>
                <w:i w:val="false"/>
                <w:color w:val="000000"/>
                <w:sz w:val="20"/>
              </w:rPr>
              <w:t>
"ВВ-" агентства Standard &amp; Poor's
</w:t>
            </w:r>
            <w:r>
              <w:br/>
            </w:r>
            <w:r>
              <w:rPr>
                <w:rFonts w:ascii="Times New Roman"/>
                <w:b w:val="false"/>
                <w:i w:val="false"/>
                <w:color w:val="000000"/>
                <w:sz w:val="20"/>
              </w:rPr>
              <w:t>
или рейтинг не ниже "kzBBB" по
</w:t>
            </w:r>
            <w:r>
              <w:br/>
            </w:r>
            <w:r>
              <w:rPr>
                <w:rFonts w:ascii="Times New Roman"/>
                <w:b w:val="false"/>
                <w:i w:val="false"/>
                <w:color w:val="000000"/>
                <w:sz w:val="20"/>
              </w:rPr>
              <w:t>
национальной шкале "Standard &amp; Poor's" или
</w:t>
            </w:r>
            <w:r>
              <w:br/>
            </w:r>
            <w:r>
              <w:rPr>
                <w:rFonts w:ascii="Times New Roman"/>
                <w:b w:val="false"/>
                <w:i w:val="false"/>
                <w:color w:val="000000"/>
                <w:sz w:val="20"/>
              </w:rPr>
              <w:t>
рейтинг аналогичного уровня одного из
</w:t>
            </w:r>
            <w:r>
              <w:br/>
            </w:r>
            <w:r>
              <w:rPr>
                <w:rFonts w:ascii="Times New Roman"/>
                <w:b w:val="false"/>
                <w:i w:val="false"/>
                <w:color w:val="000000"/>
                <w:sz w:val="20"/>
              </w:rPr>
              <w:t>
других рейтинговых агентств, с
</w:t>
            </w:r>
            <w:r>
              <w:br/>
            </w:r>
            <w:r>
              <w:rPr>
                <w:rFonts w:ascii="Times New Roman"/>
                <w:b w:val="false"/>
                <w:i w:val="false"/>
                <w:color w:val="000000"/>
                <w:sz w:val="20"/>
              </w:rPr>
              <w:t>
учетом сумм основного долга и
</w:t>
            </w:r>
            <w:r>
              <w:br/>
            </w:r>
            <w:r>
              <w:rPr>
                <w:rFonts w:ascii="Times New Roman"/>
                <w:b w:val="false"/>
                <w:i w:val="false"/>
                <w:color w:val="000000"/>
                <w:sz w:val="20"/>
              </w:rPr>
              <w:t>
начисленного вознаграждения, за вычетом
</w:t>
            </w:r>
            <w:r>
              <w:br/>
            </w:r>
            <w:r>
              <w:rPr>
                <w:rFonts w:ascii="Times New Roman"/>
                <w:b w:val="false"/>
                <w:i w:val="false"/>
                <w:color w:val="000000"/>
                <w:sz w:val="20"/>
              </w:rPr>
              <w:t>
резервов на возможные потери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нерезидентах, которые имеют долгосрочный и/или краткосрочный, индивидуальный рейтинг не ниже "ВВВ-" по международной шкале агентства "Standard &amp; Poor's" или рейтинг аналогичного уровня одного из других рейтинговых агентств (с учетом сумм
</w:t>
            </w:r>
            <w:r>
              <w:br/>
            </w:r>
            <w:r>
              <w:rPr>
                <w:rFonts w:ascii="Times New Roman"/>
                <w:b w:val="false"/>
                <w:i w:val="false"/>
                <w:color w:val="000000"/>
                <w:sz w:val="20"/>
              </w:rPr>
              <w:t>
основного долга и начисленного вознаграждения), за вычетом резервов на возможные потери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 выпущенные в соответствии с законодательством Республики Казахстан и других государств, не являющихся аффилиированными лицами по отношению к Организации, Фонду, включенные в официальный список фондовой биржи по наивысшей категории (за исключением ипотечных облигаций, включенных в официальный список фондовой биржи и облигаций Акционерного общества "Банк Развития Казахстана") (с учетом сумм основного долга и начисленного вознаграждения), за вычетом резервов на возможные потери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Ипотечные облигации организаций Республики Казахстан, включенные в официальный список фондовой биржи (с учетом сумм основного долга и начисленного вознаграждения), за вычетом резервов на возможные потери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Инфраструктурные облигации организаций Республики Казахстан (с учетом сумм основного долга и начисленного вознаграждения), за вычетом резервов на возможные потери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Облигации Акционерного общества "Банк Развития Казахстана" (с учетом сумм основного долга и начисленного вознаграждения), за вычетом резервов на возможные потери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иностранных государств, имеющих рейтинговую оценку по международной шкале кредитного рейтинга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рейтинговую оценку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за вычетом резервов на возможные потери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международных финансовых организаций (с учетом сумм основного долга и начисленного вознаграждения), за вычетом резервов на возможные потери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юридических лиц Республики Казахстан,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"kzBBB" по национальной шкале Standard &amp; Poor's или
</w:t>
            </w:r>
            <w:r>
              <w:br/>
            </w:r>
            <w:r>
              <w:rPr>
                <w:rFonts w:ascii="Times New Roman"/>
                <w:b w:val="false"/>
                <w:i w:val="false"/>
                <w:color w:val="000000"/>
                <w:sz w:val="20"/>
              </w:rPr>
              <w:t>
рейтинг аналогичного
</w:t>
            </w:r>
            <w:r>
              <w:br/>
            </w:r>
            <w:r>
              <w:rPr>
                <w:rFonts w:ascii="Times New Roman"/>
                <w:b w:val="false"/>
                <w:i w:val="false"/>
                <w:color w:val="000000"/>
                <w:sz w:val="20"/>
              </w:rPr>
              <w:t>
уровня одного из других
</w:t>
            </w:r>
            <w:r>
              <w:br/>
            </w:r>
            <w:r>
              <w:rPr>
                <w:rFonts w:ascii="Times New Roman"/>
                <w:b w:val="false"/>
                <w:i w:val="false"/>
                <w:color w:val="000000"/>
                <w:sz w:val="20"/>
              </w:rPr>
              <w:t>
рейтинговых агентств,
</w:t>
            </w:r>
            <w:r>
              <w:br/>
            </w:r>
            <w:r>
              <w:rPr>
                <w:rFonts w:ascii="Times New Roman"/>
                <w:b w:val="false"/>
                <w:i w:val="false"/>
                <w:color w:val="000000"/>
                <w:sz w:val="20"/>
              </w:rPr>
              <w:t>
обращающихся на организованных рынках иностранных государств или Республики Казахстан, и долговые ценные бумаги юридических лиц Республики Казахстан, имеющие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"kzBBB" по национальной шкале "Standard &amp; Poor's" или
</w:t>
            </w:r>
            <w:r>
              <w:br/>
            </w:r>
            <w:r>
              <w:rPr>
                <w:rFonts w:ascii="Times New Roman"/>
                <w:b w:val="false"/>
                <w:i w:val="false"/>
                <w:color w:val="000000"/>
                <w:sz w:val="20"/>
              </w:rPr>
              <w:t>
рейтинг аналогичного
</w:t>
            </w:r>
            <w:r>
              <w:br/>
            </w:r>
            <w:r>
              <w:rPr>
                <w:rFonts w:ascii="Times New Roman"/>
                <w:b w:val="false"/>
                <w:i w:val="false"/>
                <w:color w:val="000000"/>
                <w:sz w:val="20"/>
              </w:rPr>
              <w:t>
уровня одного из других
</w:t>
            </w:r>
            <w:r>
              <w:br/>
            </w:r>
            <w:r>
              <w:rPr>
                <w:rFonts w:ascii="Times New Roman"/>
                <w:b w:val="false"/>
                <w:i w:val="false"/>
                <w:color w:val="000000"/>
                <w:sz w:val="20"/>
              </w:rPr>
              <w:t>
рейтинговых агентств,
</w:t>
            </w:r>
            <w:r>
              <w:br/>
            </w:r>
            <w:r>
              <w:rPr>
                <w:rFonts w:ascii="Times New Roman"/>
                <w:b w:val="false"/>
                <w:i w:val="false"/>
                <w:color w:val="000000"/>
                <w:sz w:val="20"/>
              </w:rPr>
              <w:t>
обращающихся на
</w:t>
            </w:r>
            <w:r>
              <w:br/>
            </w:r>
            <w:r>
              <w:rPr>
                <w:rFonts w:ascii="Times New Roman"/>
                <w:b w:val="false"/>
                <w:i w:val="false"/>
                <w:color w:val="000000"/>
                <w:sz w:val="20"/>
              </w:rPr>
              <w:t>
организованных рынках
</w:t>
            </w:r>
            <w:r>
              <w:br/>
            </w:r>
            <w:r>
              <w:rPr>
                <w:rFonts w:ascii="Times New Roman"/>
                <w:b w:val="false"/>
                <w:i w:val="false"/>
                <w:color w:val="000000"/>
                <w:sz w:val="20"/>
              </w:rPr>
              <w:t>
иностранных государств или
</w:t>
            </w:r>
            <w:r>
              <w:br/>
            </w:r>
            <w:r>
              <w:rPr>
                <w:rFonts w:ascii="Times New Roman"/>
                <w:b w:val="false"/>
                <w:i w:val="false"/>
                <w:color w:val="000000"/>
                <w:sz w:val="20"/>
              </w:rPr>
              <w:t>
Республики Казахстан, за
</w:t>
            </w:r>
            <w:r>
              <w:br/>
            </w:r>
            <w:r>
              <w:rPr>
                <w:rFonts w:ascii="Times New Roman"/>
                <w:b w:val="false"/>
                <w:i w:val="false"/>
                <w:color w:val="000000"/>
                <w:sz w:val="20"/>
              </w:rPr>
              <w:t>
вычетом резервов на
</w:t>
            </w:r>
            <w:r>
              <w:br/>
            </w:r>
            <w:r>
              <w:rPr>
                <w:rFonts w:ascii="Times New Roman"/>
                <w:b w:val="false"/>
                <w:i w:val="false"/>
                <w:color w:val="000000"/>
                <w:sz w:val="20"/>
              </w:rPr>
              <w:t>
возможные потери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металлы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 (в том числе ценные бумаги, выпущенные в соответствии с законодательством других государств), не являющихся аффилиированными лицами по отношению к Организации, Фонду, включенные в официальный список фондовой биржи по категории, следующей за наивысшей (за исключением ипотечных облигаций, включенных в официальный список фондовой биржи) (с учетом суммы основного долга и начисленного вознаграждения), за вычетом резервов на возможные потери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бумаги, прошедшие процедуру листинга на специальной торговой площадке Регионального Финансового Центра города Алматы, с учетом сумм основного долга и начисленного вознаграждения, за вычетом резервов на возможные потери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открытого и интервального паевых инвестиционных фондов, за вычетом резервов на возможные потери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организаторов торгов с ценными бумагами, центрального депозитария ценных бумаг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за вычетом резервов на возможные потери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вычетом резервов на возможные потери) организаций, не являющихся по отношению к Организации, Фонду аффилиированными лицами, за вычетом дебиторской задолженности работников и других лиц (сумма строк 20 и 21)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вычетом резервов на возможные потери) организаций, не являющихся по отношению к Организации, Фонду аффилиированными лицами, за вычетом дебиторской задолженности работников и других лиц, просроченная по условиям договора на срок не более трех дней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вычетом резервов на возможные потери) организаций, не являющихся по отношению к Организации, Фонду аффилиированными лицами, за вычетом дебиторской задолженности работников и других лиц, просроченная по условиям договора на срок не более девяносто дней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Организации, Фонда по балансовой стоимости (сумма строк 23-25)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земля, находящаяся в собственности или на праве постоянного землепользования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здания и сооружения, находящиеся в собственности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и оборудование, находящиеся в собственности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Программное обеспечение - по балансовой стоимости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ликвидные и прочие активы (сумма строк 1-26) - ЛА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по балансу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финансовых инструментов, взвешенных по степени риска (ВПА)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текущая стоимость пенсионных активов, принятых в управление (ТПА)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исключен - постановлением от 27 октября 2006 года N 226
</w:t>
            </w:r>
            <w:r>
              <w:rPr>
                <w:rFonts w:ascii="Times New Roman"/>
                <w:b w:val="false"/>
                <w:i w:val="false"/>
                <w:color w:val="800000"/>
                <w:sz w:val="20"/>
              </w:rPr>
              <w:t>
</w:t>
            </w:r>
            <w:r>
              <w:rPr>
                <w:rFonts w:ascii="Times New Roman"/>
                <w:b w:val="false"/>
                <w:i w:val="false"/>
                <w:color w:val="000000"/>
                <w:sz w:val="20"/>
              </w:rPr>
              <w:t>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усредненный валовой доход (УВД)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vertAlign w:val="subscript"/>
              </w:rPr>
              <w:t>
1
</w:t>
            </w:r>
            <w:r>
              <w:rPr>
                <w:rFonts w:ascii="Times New Roman"/>
                <w:b w:val="false"/>
                <w:i w:val="false"/>
                <w:color w:val="000000"/>
                <w:sz w:val="20"/>
              </w:rPr>
              <w:t>
 ((строка 27 - строка 28)/строка 29)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
</w:t>
            </w:r>
            <w:r>
              <w:br/>
            </w:r>
            <w:r>
              <w:rPr>
                <w:rFonts w:ascii="Times New Roman"/>
                <w:b w:val="false"/>
                <w:i w:val="false"/>
                <w:color w:val="000000"/>
                <w:sz w:val="20"/>
              </w:rPr>
              <w:t>
                \
</w:t>
            </w:r>
            <w:r>
              <w:br/>
            </w:r>
            <w:r>
              <w:rPr>
                <w:rFonts w:ascii="Times New Roman"/>
                <w:b w:val="false"/>
                <w:i w:val="false"/>
                <w:color w:val="000000"/>
                <w:sz w:val="20"/>
              </w:rPr>
              <w:t>
Фондовый риск  (/_ Ак * 0,08)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Валютный риск (Вр)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7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активов по балансу
</w:t>
            </w:r>
          </w:p>
        </w:tc>
        <w:tc>
          <w:tcPr>
            <w:tcW w:w="4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Первый руководитель 
</w:t>
      </w:r>
      <w:r>
        <w:br/>
      </w:r>
      <w:r>
        <w:rPr>
          <w:rFonts w:ascii="Times New Roman"/>
          <w:b w:val="false"/>
          <w:i w:val="false"/>
          <w:color w:val="000000"/>
          <w:sz w:val="28"/>
        </w:rPr>
        <w:t>
 или лицо, им уполномоченное __________________________________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Главный бухгалтер ___________________________________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r>
        <w:br/>
      </w:r>
      <w:r>
        <w:rPr>
          <w:rFonts w:ascii="Times New Roman"/>
          <w:b w:val="false"/>
          <w:i w:val="false"/>
          <w:color w:val="000000"/>
          <w:sz w:val="28"/>
        </w:rPr>
        <w:t>
к Правилам расчета        
</w:t>
      </w:r>
      <w:r>
        <w:br/>
      </w:r>
      <w:r>
        <w:rPr>
          <w:rFonts w:ascii="Times New Roman"/>
          <w:b w:val="false"/>
          <w:i w:val="false"/>
          <w:color w:val="000000"/>
          <w:sz w:val="28"/>
        </w:rPr>
        <w:t>
пруденциальных нормативов для  
</w:t>
      </w:r>
      <w:r>
        <w:br/>
      </w:r>
      <w:r>
        <w:rPr>
          <w:rFonts w:ascii="Times New Roman"/>
          <w:b w:val="false"/>
          <w:i w:val="false"/>
          <w:color w:val="000000"/>
          <w:sz w:val="28"/>
        </w:rPr>
        <w:t>
организаций, совмещающих виды  
</w:t>
      </w:r>
      <w:r>
        <w:br/>
      </w:r>
      <w:r>
        <w:rPr>
          <w:rFonts w:ascii="Times New Roman"/>
          <w:b w:val="false"/>
          <w:i w:val="false"/>
          <w:color w:val="000000"/>
          <w:sz w:val="28"/>
        </w:rPr>
        <w:t>
профессиональной деятельности  
</w:t>
      </w:r>
      <w:r>
        <w:br/>
      </w:r>
      <w:r>
        <w:rPr>
          <w:rFonts w:ascii="Times New Roman"/>
          <w:b w:val="false"/>
          <w:i w:val="false"/>
          <w:color w:val="000000"/>
          <w:sz w:val="28"/>
        </w:rPr>
        <w:t>
на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8 с изменениями, внесенными постановлением Правления Агентства РК по регулированию и надзору финансового рынка и финансовых организаций от 28.04.2008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Расчет пруденциального норматива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"Коэффициент достаточности собственного капитала"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i w:val="false"/>
          <w:color w:val="000000"/>
          <w:sz w:val="28"/>
        </w:rPr>
        <w:t>
) для Управляющего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"___"___________ 20___ года
</w:t>
      </w:r>
      <w:r>
        <w:rPr>
          <w:rFonts w:ascii="Times New Roman"/>
          <w:b w:val="false"/>
          <w:i w:val="false"/>
          <w:color w:val="000000"/>
          <w:sz w:val="28"/>
        </w:rPr>
        <w:t>
</w:t>
      </w:r>
      <w:r>
        <w:br/>
      </w:r>
      <w:r>
        <w:rPr>
          <w:rFonts w:ascii="Times New Roman"/>
          <w:b w:val="false"/>
          <w:i w:val="false"/>
          <w:color w:val="000000"/>
          <w:sz w:val="28"/>
        </w:rPr>
        <w:t>
         _________________________________________
</w:t>
      </w:r>
      <w:r>
        <w:br/>
      </w:r>
      <w:r>
        <w:rPr>
          <w:rFonts w:ascii="Times New Roman"/>
          <w:b w:val="false"/>
          <w:i w:val="false"/>
          <w:color w:val="000000"/>
          <w:sz w:val="28"/>
        </w:rPr>
        <w:t>
             (полное наименование Управляющего)
</w:t>
      </w:r>
    </w:p>
    <w:p>
      <w:pPr>
        <w:spacing w:after="0"/>
        <w:ind w:left="0"/>
        <w:jc w:val="both"/>
      </w:pPr>
      <w:r>
        <w:rPr>
          <w:rFonts w:ascii="Times New Roman"/>
          <w:b w:val="false"/>
          <w:i w:val="false"/>
          <w:color w:val="000000"/>
          <w:sz w:val="28"/>
        </w:rPr>
        <w:t>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873"/>
        <w:gridCol w:w="2073"/>
        <w:gridCol w:w="1973"/>
        <w:gridCol w:w="1853"/>
      </w:tblGrid>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показателя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по
</w:t>
            </w:r>
            <w:r>
              <w:br/>
            </w:r>
            <w:r>
              <w:rPr>
                <w:rFonts w:ascii="Times New Roman"/>
                <w:b w:val="false"/>
                <w:i w:val="false"/>
                <w:color w:val="000000"/>
                <w:sz w:val="20"/>
              </w:rPr>
              <w:t>
балансу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Учитыва-
</w:t>
            </w:r>
            <w:r>
              <w:br/>
            </w:r>
            <w:r>
              <w:rPr>
                <w:rFonts w:ascii="Times New Roman"/>
                <w:b w:val="false"/>
                <w:i w:val="false"/>
                <w:color w:val="000000"/>
                <w:sz w:val="20"/>
              </w:rPr>
              <w:t>
емый
</w:t>
            </w:r>
            <w:r>
              <w:br/>
            </w:r>
            <w:r>
              <w:rPr>
                <w:rFonts w:ascii="Times New Roman"/>
                <w:b w:val="false"/>
                <w:i w:val="false"/>
                <w:color w:val="000000"/>
                <w:sz w:val="20"/>
              </w:rPr>
              <w:t>
объем (%)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к
</w:t>
            </w:r>
            <w:r>
              <w:br/>
            </w:r>
            <w:r>
              <w:rPr>
                <w:rFonts w:ascii="Times New Roman"/>
                <w:b w:val="false"/>
                <w:i w:val="false"/>
                <w:color w:val="000000"/>
                <w:sz w:val="20"/>
              </w:rPr>
              <w:t>
расчету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 всего (сумма строк
</w:t>
            </w:r>
            <w:r>
              <w:br/>
            </w:r>
            <w:r>
              <w:rPr>
                <w:rFonts w:ascii="Times New Roman"/>
                <w:b w:val="false"/>
                <w:i w:val="false"/>
                <w:color w:val="000000"/>
                <w:sz w:val="20"/>
              </w:rPr>
              <w:t>
1.1.-1.2), в том числе: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в кассе (в графе 5
</w:t>
            </w:r>
            <w:r>
              <w:br/>
            </w:r>
            <w:r>
              <w:rPr>
                <w:rFonts w:ascii="Times New Roman"/>
                <w:b w:val="false"/>
                <w:i w:val="false"/>
                <w:color w:val="000000"/>
                <w:sz w:val="20"/>
              </w:rPr>
              <w:t>
учитывается не более десяти
</w:t>
            </w:r>
            <w:r>
              <w:br/>
            </w:r>
            <w:r>
              <w:rPr>
                <w:rFonts w:ascii="Times New Roman"/>
                <w:b w:val="false"/>
                <w:i w:val="false"/>
                <w:color w:val="000000"/>
                <w:sz w:val="20"/>
              </w:rPr>
              <w:t>
процентов от суммы активов
</w:t>
            </w:r>
            <w:r>
              <w:br/>
            </w:r>
            <w:r>
              <w:rPr>
                <w:rFonts w:ascii="Times New Roman"/>
                <w:b w:val="false"/>
                <w:i w:val="false"/>
                <w:color w:val="000000"/>
                <w:sz w:val="20"/>
              </w:rPr>
              <w:t>
по балансу управляющего
</w:t>
            </w:r>
            <w:r>
              <w:br/>
            </w:r>
            <w:r>
              <w:rPr>
                <w:rFonts w:ascii="Times New Roman"/>
                <w:b w:val="false"/>
                <w:i w:val="false"/>
                <w:color w:val="000000"/>
                <w:sz w:val="20"/>
              </w:rPr>
              <w:t>
инвестиционным портфелем)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банках
</w:t>
            </w:r>
            <w:r>
              <w:br/>
            </w:r>
            <w:r>
              <w:rPr>
                <w:rFonts w:ascii="Times New Roman"/>
                <w:b w:val="false"/>
                <w:i w:val="false"/>
                <w:color w:val="000000"/>
                <w:sz w:val="20"/>
              </w:rPr>
              <w:t>
второго уровня Республики
</w:t>
            </w:r>
            <w:r>
              <w:br/>
            </w:r>
            <w:r>
              <w:rPr>
                <w:rFonts w:ascii="Times New Roman"/>
                <w:b w:val="false"/>
                <w:i w:val="false"/>
                <w:color w:val="000000"/>
                <w:sz w:val="20"/>
              </w:rPr>
              <w:t>
Казахстан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w:t>
            </w:r>
            <w:r>
              <w:br/>
            </w:r>
            <w:r>
              <w:rPr>
                <w:rFonts w:ascii="Times New Roman"/>
                <w:b w:val="false"/>
                <w:i w:val="false"/>
                <w:color w:val="000000"/>
                <w:sz w:val="20"/>
              </w:rPr>
              <w:t>
Акционерном обществе
</w:t>
            </w:r>
            <w:r>
              <w:br/>
            </w:r>
            <w:r>
              <w:rPr>
                <w:rFonts w:ascii="Times New Roman"/>
                <w:b w:val="false"/>
                <w:i w:val="false"/>
                <w:color w:val="000000"/>
                <w:sz w:val="20"/>
              </w:rPr>
              <w:t>
"Центральный депозитарий
</w:t>
            </w:r>
            <w:r>
              <w:br/>
            </w:r>
            <w:r>
              <w:rPr>
                <w:rFonts w:ascii="Times New Roman"/>
                <w:b w:val="false"/>
                <w:i w:val="false"/>
                <w:color w:val="000000"/>
                <w:sz w:val="20"/>
              </w:rPr>
              <w:t>
ценных бумаг"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w:t>
            </w:r>
            <w:r>
              <w:br/>
            </w:r>
            <w:r>
              <w:rPr>
                <w:rFonts w:ascii="Times New Roman"/>
                <w:b w:val="false"/>
                <w:i w:val="false"/>
                <w:color w:val="000000"/>
                <w:sz w:val="20"/>
              </w:rPr>
              <w:t>
банках-нерезидентах,
</w:t>
            </w:r>
            <w:r>
              <w:br/>
            </w:r>
            <w:r>
              <w:rPr>
                <w:rFonts w:ascii="Times New Roman"/>
                <w:b w:val="false"/>
                <w:i w:val="false"/>
                <w:color w:val="000000"/>
                <w:sz w:val="20"/>
              </w:rPr>
              <w:t>
которые имеют долгосрочный
</w:t>
            </w:r>
            <w:r>
              <w:br/>
            </w:r>
            <w:r>
              <w:rPr>
                <w:rFonts w:ascii="Times New Roman"/>
                <w:b w:val="false"/>
                <w:i w:val="false"/>
                <w:color w:val="000000"/>
                <w:sz w:val="20"/>
              </w:rPr>
              <w:t>
и/или краткосрочный,
</w:t>
            </w:r>
            <w:r>
              <w:br/>
            </w:r>
            <w:r>
              <w:rPr>
                <w:rFonts w:ascii="Times New Roman"/>
                <w:b w:val="false"/>
                <w:i w:val="false"/>
                <w:color w:val="000000"/>
                <w:sz w:val="20"/>
              </w:rPr>
              <w:t>
индивидуальный рейтинг не
</w:t>
            </w:r>
            <w:r>
              <w:br/>
            </w:r>
            <w:r>
              <w:rPr>
                <w:rFonts w:ascii="Times New Roman"/>
                <w:b w:val="false"/>
                <w:i w:val="false"/>
                <w:color w:val="000000"/>
                <w:sz w:val="20"/>
              </w:rPr>
              <w:t>
ниже категории "А" (по
</w:t>
            </w:r>
            <w:r>
              <w:br/>
            </w:r>
            <w:r>
              <w:rPr>
                <w:rFonts w:ascii="Times New Roman"/>
                <w:b w:val="false"/>
                <w:i w:val="false"/>
                <w:color w:val="000000"/>
                <w:sz w:val="20"/>
              </w:rPr>
              <w:t>
классификации
</w:t>
            </w:r>
            <w:r>
              <w:br/>
            </w:r>
            <w:r>
              <w:rPr>
                <w:rFonts w:ascii="Times New Roman"/>
                <w:b w:val="false"/>
                <w:i w:val="false"/>
                <w:color w:val="000000"/>
                <w:sz w:val="20"/>
              </w:rPr>
              <w:t>
рейтинговых агентств
</w:t>
            </w:r>
            <w:r>
              <w:br/>
            </w:r>
            <w:r>
              <w:rPr>
                <w:rFonts w:ascii="Times New Roman"/>
                <w:b w:val="false"/>
                <w:i w:val="false"/>
                <w:color w:val="000000"/>
                <w:sz w:val="20"/>
              </w:rPr>
              <w:t>
"Standard &amp; Poor's" и
</w:t>
            </w:r>
            <w:r>
              <w:br/>
            </w:r>
            <w:r>
              <w:rPr>
                <w:rFonts w:ascii="Times New Roman"/>
                <w:b w:val="false"/>
                <w:i w:val="false"/>
                <w:color w:val="000000"/>
                <w:sz w:val="20"/>
              </w:rPr>
              <w:t>
"Fitch") или "А2" (по
</w:t>
            </w:r>
            <w:r>
              <w:br/>
            </w:r>
            <w:r>
              <w:rPr>
                <w:rFonts w:ascii="Times New Roman"/>
                <w:b w:val="false"/>
                <w:i w:val="false"/>
                <w:color w:val="000000"/>
                <w:sz w:val="20"/>
              </w:rPr>
              <w:t>
классификации рейтингового
</w:t>
            </w:r>
            <w:r>
              <w:br/>
            </w:r>
            <w:r>
              <w:rPr>
                <w:rFonts w:ascii="Times New Roman"/>
                <w:b w:val="false"/>
                <w:i w:val="false"/>
                <w:color w:val="000000"/>
                <w:sz w:val="20"/>
              </w:rPr>
              <w:t>
агентства "Moody's
</w:t>
            </w:r>
            <w:r>
              <w:br/>
            </w:r>
            <w:r>
              <w:rPr>
                <w:rFonts w:ascii="Times New Roman"/>
                <w:b w:val="false"/>
                <w:i w:val="false"/>
                <w:color w:val="000000"/>
                <w:sz w:val="20"/>
              </w:rPr>
              <w:t>
Investors Service")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w:t>
            </w:r>
            <w:r>
              <w:br/>
            </w:r>
            <w:r>
              <w:rPr>
                <w:rFonts w:ascii="Times New Roman"/>
                <w:b w:val="false"/>
                <w:i w:val="false"/>
                <w:color w:val="000000"/>
                <w:sz w:val="20"/>
              </w:rPr>
              <w:t>
организациях-нерезидентах,
</w:t>
            </w:r>
            <w:r>
              <w:br/>
            </w:r>
            <w:r>
              <w:rPr>
                <w:rFonts w:ascii="Times New Roman"/>
                <w:b w:val="false"/>
                <w:i w:val="false"/>
                <w:color w:val="000000"/>
                <w:sz w:val="20"/>
              </w:rPr>
              <w:t>
осуществляющих расчетные
</w:t>
            </w:r>
            <w:r>
              <w:br/>
            </w:r>
            <w:r>
              <w:rPr>
                <w:rFonts w:ascii="Times New Roman"/>
                <w:b w:val="false"/>
                <w:i w:val="false"/>
                <w:color w:val="000000"/>
                <w:sz w:val="20"/>
              </w:rPr>
              <w:t>
банковские услуги для
</w:t>
            </w:r>
            <w:r>
              <w:br/>
            </w:r>
            <w:r>
              <w:rPr>
                <w:rFonts w:ascii="Times New Roman"/>
                <w:b w:val="false"/>
                <w:i w:val="false"/>
                <w:color w:val="000000"/>
                <w:sz w:val="20"/>
              </w:rPr>
              <w:t>
организаторов торгов с
</w:t>
            </w:r>
            <w:r>
              <w:br/>
            </w:r>
            <w:r>
              <w:rPr>
                <w:rFonts w:ascii="Times New Roman"/>
                <w:b w:val="false"/>
                <w:i w:val="false"/>
                <w:color w:val="000000"/>
                <w:sz w:val="20"/>
              </w:rPr>
              <w:t>
ценными бумагами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w:t>
            </w:r>
            <w:r>
              <w:br/>
            </w:r>
            <w:r>
              <w:rPr>
                <w:rFonts w:ascii="Times New Roman"/>
                <w:b w:val="false"/>
                <w:i w:val="false"/>
                <w:color w:val="000000"/>
                <w:sz w:val="20"/>
              </w:rPr>
              <w:t>
уровня Республики Казахстан,
</w:t>
            </w:r>
            <w:r>
              <w:br/>
            </w:r>
            <w:r>
              <w:rPr>
                <w:rFonts w:ascii="Times New Roman"/>
                <w:b w:val="false"/>
                <w:i w:val="false"/>
                <w:color w:val="000000"/>
                <w:sz w:val="20"/>
              </w:rPr>
              <w:t>
ценные бумаги которых
</w:t>
            </w:r>
            <w:r>
              <w:br/>
            </w:r>
            <w:r>
              <w:rPr>
                <w:rFonts w:ascii="Times New Roman"/>
                <w:b w:val="false"/>
                <w:i w:val="false"/>
                <w:color w:val="000000"/>
                <w:sz w:val="20"/>
              </w:rPr>
              <w:t>
включены в официальный
</w:t>
            </w:r>
            <w:r>
              <w:br/>
            </w:r>
            <w:r>
              <w:rPr>
                <w:rFonts w:ascii="Times New Roman"/>
                <w:b w:val="false"/>
                <w:i w:val="false"/>
                <w:color w:val="000000"/>
                <w:sz w:val="20"/>
              </w:rPr>
              <w:t>
список фондовой биржи по
</w:t>
            </w:r>
            <w:r>
              <w:br/>
            </w:r>
            <w:r>
              <w:rPr>
                <w:rFonts w:ascii="Times New Roman"/>
                <w:b w:val="false"/>
                <w:i w:val="false"/>
                <w:color w:val="000000"/>
                <w:sz w:val="20"/>
              </w:rPr>
              <w:t>
наивысшей категории, или
</w:t>
            </w:r>
            <w:r>
              <w:br/>
            </w:r>
            <w:r>
              <w:rPr>
                <w:rFonts w:ascii="Times New Roman"/>
                <w:b w:val="false"/>
                <w:i w:val="false"/>
                <w:color w:val="000000"/>
                <w:sz w:val="20"/>
              </w:rPr>
              <w:t>
являющихся дочерними
</w:t>
            </w:r>
            <w:r>
              <w:br/>
            </w:r>
            <w:r>
              <w:rPr>
                <w:rFonts w:ascii="Times New Roman"/>
                <w:b w:val="false"/>
                <w:i w:val="false"/>
                <w:color w:val="000000"/>
                <w:sz w:val="20"/>
              </w:rPr>
              <w:t>
банками-резидентами,
</w:t>
            </w:r>
            <w:r>
              <w:br/>
            </w:r>
            <w:r>
              <w:rPr>
                <w:rFonts w:ascii="Times New Roman"/>
                <w:b w:val="false"/>
                <w:i w:val="false"/>
                <w:color w:val="000000"/>
                <w:sz w:val="20"/>
              </w:rPr>
              <w:t>
родительские банки -
</w:t>
            </w:r>
            <w:r>
              <w:br/>
            </w:r>
            <w:r>
              <w:rPr>
                <w:rFonts w:ascii="Times New Roman"/>
                <w:b w:val="false"/>
                <w:i w:val="false"/>
                <w:color w:val="000000"/>
                <w:sz w:val="20"/>
              </w:rPr>
              <w:t>
нерезиденты которых имеют
</w:t>
            </w:r>
            <w:r>
              <w:br/>
            </w:r>
            <w:r>
              <w:rPr>
                <w:rFonts w:ascii="Times New Roman"/>
                <w:b w:val="false"/>
                <w:i w:val="false"/>
                <w:color w:val="000000"/>
                <w:sz w:val="20"/>
              </w:rPr>
              <w:t>
долгосрочный и/или,
</w:t>
            </w:r>
            <w:r>
              <w:br/>
            </w:r>
            <w:r>
              <w:rPr>
                <w:rFonts w:ascii="Times New Roman"/>
                <w:b w:val="false"/>
                <w:i w:val="false"/>
                <w:color w:val="000000"/>
                <w:sz w:val="20"/>
              </w:rPr>
              <w:t>
краткосрочный,
</w:t>
            </w:r>
            <w:r>
              <w:br/>
            </w:r>
            <w:r>
              <w:rPr>
                <w:rFonts w:ascii="Times New Roman"/>
                <w:b w:val="false"/>
                <w:i w:val="false"/>
                <w:color w:val="000000"/>
                <w:sz w:val="20"/>
              </w:rPr>
              <w:t>
индивидуальный рейтинг не
</w:t>
            </w:r>
            <w:r>
              <w:br/>
            </w:r>
            <w:r>
              <w:rPr>
                <w:rFonts w:ascii="Times New Roman"/>
                <w:b w:val="false"/>
                <w:i w:val="false"/>
                <w:color w:val="000000"/>
                <w:sz w:val="20"/>
              </w:rPr>
              <w:t>
ниже категории "А" (по
</w:t>
            </w:r>
            <w:r>
              <w:br/>
            </w:r>
            <w:r>
              <w:rPr>
                <w:rFonts w:ascii="Times New Roman"/>
                <w:b w:val="false"/>
                <w:i w:val="false"/>
                <w:color w:val="000000"/>
                <w:sz w:val="20"/>
              </w:rPr>
              <w:t>
классификации рейтинговых
</w:t>
            </w:r>
            <w:r>
              <w:br/>
            </w:r>
            <w:r>
              <w:rPr>
                <w:rFonts w:ascii="Times New Roman"/>
                <w:b w:val="false"/>
                <w:i w:val="false"/>
                <w:color w:val="000000"/>
                <w:sz w:val="20"/>
              </w:rPr>
              <w:t>
агентств "Standard &amp; Poor`s
</w:t>
            </w:r>
            <w:r>
              <w:br/>
            </w:r>
            <w:r>
              <w:rPr>
                <w:rFonts w:ascii="Times New Roman"/>
                <w:b w:val="false"/>
                <w:i w:val="false"/>
                <w:color w:val="000000"/>
                <w:sz w:val="20"/>
              </w:rPr>
              <w:t>
и Fitch") или "А2" (по
</w:t>
            </w:r>
            <w:r>
              <w:br/>
            </w:r>
            <w:r>
              <w:rPr>
                <w:rFonts w:ascii="Times New Roman"/>
                <w:b w:val="false"/>
                <w:i w:val="false"/>
                <w:color w:val="000000"/>
                <w:sz w:val="20"/>
              </w:rPr>
              <w:t>
классификации рейтингового
</w:t>
            </w:r>
            <w:r>
              <w:br/>
            </w:r>
            <w:r>
              <w:rPr>
                <w:rFonts w:ascii="Times New Roman"/>
                <w:b w:val="false"/>
                <w:i w:val="false"/>
                <w:color w:val="000000"/>
                <w:sz w:val="20"/>
              </w:rPr>
              <w:t>
агентства "Moody`s
</w:t>
            </w:r>
            <w:r>
              <w:br/>
            </w:r>
            <w:r>
              <w:rPr>
                <w:rFonts w:ascii="Times New Roman"/>
                <w:b w:val="false"/>
                <w:i w:val="false"/>
                <w:color w:val="000000"/>
                <w:sz w:val="20"/>
              </w:rPr>
              <w:t>
Investors Service") (с
</w:t>
            </w:r>
            <w:r>
              <w:br/>
            </w:r>
            <w:r>
              <w:rPr>
                <w:rFonts w:ascii="Times New Roman"/>
                <w:b w:val="false"/>
                <w:i w:val="false"/>
                <w:color w:val="000000"/>
                <w:sz w:val="20"/>
              </w:rPr>
              <w:t>
учетом сумм основного долга
</w:t>
            </w:r>
            <w:r>
              <w:br/>
            </w:r>
            <w:r>
              <w:rPr>
                <w:rFonts w:ascii="Times New Roman"/>
                <w:b w:val="false"/>
                <w:i w:val="false"/>
                <w:color w:val="000000"/>
                <w:sz w:val="20"/>
              </w:rPr>
              <w:t>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w:t>
            </w:r>
            <w:r>
              <w:br/>
            </w:r>
            <w:r>
              <w:rPr>
                <w:rFonts w:ascii="Times New Roman"/>
                <w:b w:val="false"/>
                <w:i w:val="false"/>
                <w:color w:val="000000"/>
                <w:sz w:val="20"/>
              </w:rPr>
              <w:t>
банках-нерезидентах,
</w:t>
            </w:r>
            <w:r>
              <w:br/>
            </w:r>
            <w:r>
              <w:rPr>
                <w:rFonts w:ascii="Times New Roman"/>
                <w:b w:val="false"/>
                <w:i w:val="false"/>
                <w:color w:val="000000"/>
                <w:sz w:val="20"/>
              </w:rPr>
              <w:t>
которые имеют долгосрочный
</w:t>
            </w:r>
            <w:r>
              <w:br/>
            </w:r>
            <w:r>
              <w:rPr>
                <w:rFonts w:ascii="Times New Roman"/>
                <w:b w:val="false"/>
                <w:i w:val="false"/>
                <w:color w:val="000000"/>
                <w:sz w:val="20"/>
              </w:rPr>
              <w:t>
и/или краткосрочный,
</w:t>
            </w:r>
            <w:r>
              <w:br/>
            </w:r>
            <w:r>
              <w:rPr>
                <w:rFonts w:ascii="Times New Roman"/>
                <w:b w:val="false"/>
                <w:i w:val="false"/>
                <w:color w:val="000000"/>
                <w:sz w:val="20"/>
              </w:rPr>
              <w:t>
индивидуальный рейтинг
</w:t>
            </w:r>
            <w:r>
              <w:br/>
            </w:r>
            <w:r>
              <w:rPr>
                <w:rFonts w:ascii="Times New Roman"/>
                <w:b w:val="false"/>
                <w:i w:val="false"/>
                <w:color w:val="000000"/>
                <w:sz w:val="20"/>
              </w:rPr>
              <w:t>
не ниже категории "А" (по
</w:t>
            </w:r>
            <w:r>
              <w:br/>
            </w:r>
            <w:r>
              <w:rPr>
                <w:rFonts w:ascii="Times New Roman"/>
                <w:b w:val="false"/>
                <w:i w:val="false"/>
                <w:color w:val="000000"/>
                <w:sz w:val="20"/>
              </w:rPr>
              <w:t>
классификации рейтинговых
</w:t>
            </w:r>
            <w:r>
              <w:br/>
            </w:r>
            <w:r>
              <w:rPr>
                <w:rFonts w:ascii="Times New Roman"/>
                <w:b w:val="false"/>
                <w:i w:val="false"/>
                <w:color w:val="000000"/>
                <w:sz w:val="20"/>
              </w:rPr>
              <w:t>
агентств "Standard &amp;
</w:t>
            </w:r>
            <w:r>
              <w:br/>
            </w:r>
            <w:r>
              <w:rPr>
                <w:rFonts w:ascii="Times New Roman"/>
                <w:b w:val="false"/>
                <w:i w:val="false"/>
                <w:color w:val="000000"/>
                <w:sz w:val="20"/>
              </w:rPr>
              <w:t>
Poor's" и "Fitch") или "А2"
</w:t>
            </w:r>
            <w:r>
              <w:br/>
            </w:r>
            <w:r>
              <w:rPr>
                <w:rFonts w:ascii="Times New Roman"/>
                <w:b w:val="false"/>
                <w:i w:val="false"/>
                <w:color w:val="000000"/>
                <w:sz w:val="20"/>
              </w:rPr>
              <w:t>
(по классификации
</w:t>
            </w:r>
            <w:r>
              <w:br/>
            </w:r>
            <w:r>
              <w:rPr>
                <w:rFonts w:ascii="Times New Roman"/>
                <w:b w:val="false"/>
                <w:i w:val="false"/>
                <w:color w:val="000000"/>
                <w:sz w:val="20"/>
              </w:rPr>
              <w:t>
рейтингового агентства
</w:t>
            </w:r>
            <w:r>
              <w:br/>
            </w:r>
            <w:r>
              <w:rPr>
                <w:rFonts w:ascii="Times New Roman"/>
                <w:b w:val="false"/>
                <w:i w:val="false"/>
                <w:color w:val="000000"/>
                <w:sz w:val="20"/>
              </w:rPr>
              <w:t>
"Moody's Investors
</w:t>
            </w:r>
            <w:r>
              <w:br/>
            </w:r>
            <w:r>
              <w:rPr>
                <w:rFonts w:ascii="Times New Roman"/>
                <w:b w:val="false"/>
                <w:i w:val="false"/>
                <w:color w:val="000000"/>
                <w:sz w:val="20"/>
              </w:rPr>
              <w:t>
Service") с учетом сумм
</w:t>
            </w:r>
            <w:r>
              <w:br/>
            </w:r>
            <w:r>
              <w:rPr>
                <w:rFonts w:ascii="Times New Roman"/>
                <w:b w:val="false"/>
                <w:i w:val="false"/>
                <w:color w:val="000000"/>
                <w:sz w:val="20"/>
              </w:rPr>
              <w:t>
основного долга и
</w:t>
            </w:r>
            <w:r>
              <w:br/>
            </w:r>
            <w:r>
              <w:rPr>
                <w:rFonts w:ascii="Times New Roman"/>
                <w:b w:val="false"/>
                <w:i w:val="false"/>
                <w:color w:val="000000"/>
                <w:sz w:val="20"/>
              </w:rPr>
              <w:t>
начисленного вознаграждения,
</w:t>
            </w:r>
            <w:r>
              <w:br/>
            </w:r>
            <w:r>
              <w:rPr>
                <w:rFonts w:ascii="Times New Roman"/>
                <w:b w:val="false"/>
                <w:i w:val="false"/>
                <w:color w:val="000000"/>
                <w:sz w:val="20"/>
              </w:rPr>
              <w:t>
за вычетом резервов на
</w:t>
            </w:r>
            <w:r>
              <w:br/>
            </w:r>
            <w:r>
              <w:rPr>
                <w:rFonts w:ascii="Times New Roman"/>
                <w:b w:val="false"/>
                <w:i w:val="false"/>
                <w:color w:val="000000"/>
                <w:sz w:val="20"/>
              </w:rPr>
              <w:t>
возможные потери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ценные
</w:t>
            </w:r>
            <w:r>
              <w:br/>
            </w:r>
            <w:r>
              <w:rPr>
                <w:rFonts w:ascii="Times New Roman"/>
                <w:b w:val="false"/>
                <w:i w:val="false"/>
                <w:color w:val="000000"/>
                <w:sz w:val="20"/>
              </w:rPr>
              <w:t>
бумаги Республики Казахстан
</w:t>
            </w:r>
            <w:r>
              <w:br/>
            </w:r>
            <w:r>
              <w:rPr>
                <w:rFonts w:ascii="Times New Roman"/>
                <w:b w:val="false"/>
                <w:i w:val="false"/>
                <w:color w:val="000000"/>
                <w:sz w:val="20"/>
              </w:rPr>
              <w:t>
(включая эмитированные в
</w:t>
            </w:r>
            <w:r>
              <w:br/>
            </w:r>
            <w:r>
              <w:rPr>
                <w:rFonts w:ascii="Times New Roman"/>
                <w:b w:val="false"/>
                <w:i w:val="false"/>
                <w:color w:val="000000"/>
                <w:sz w:val="20"/>
              </w:rPr>
              <w:t>
соответствии с
</w:t>
            </w:r>
            <w:r>
              <w:br/>
            </w:r>
            <w:r>
              <w:rPr>
                <w:rFonts w:ascii="Times New Roman"/>
                <w:b w:val="false"/>
                <w:i w:val="false"/>
                <w:color w:val="000000"/>
                <w:sz w:val="20"/>
              </w:rPr>
              <w:t>
законодательством других
</w:t>
            </w:r>
            <w:r>
              <w:br/>
            </w:r>
            <w:r>
              <w:rPr>
                <w:rFonts w:ascii="Times New Roman"/>
                <w:b w:val="false"/>
                <w:i w:val="false"/>
                <w:color w:val="000000"/>
                <w:sz w:val="20"/>
              </w:rPr>
              <w:t>
государств) (с учетом сумм
</w:t>
            </w:r>
            <w:r>
              <w:br/>
            </w:r>
            <w:r>
              <w:rPr>
                <w:rFonts w:ascii="Times New Roman"/>
                <w:b w:val="false"/>
                <w:i w:val="false"/>
                <w:color w:val="000000"/>
                <w:sz w:val="20"/>
              </w:rPr>
              <w:t>
основного долга и
</w:t>
            </w:r>
            <w:r>
              <w:br/>
            </w:r>
            <w:r>
              <w:rPr>
                <w:rFonts w:ascii="Times New Roman"/>
                <w:b w:val="false"/>
                <w:i w:val="false"/>
                <w:color w:val="000000"/>
                <w:sz w:val="20"/>
              </w:rPr>
              <w:t>
начисленного
</w:t>
            </w:r>
            <w:r>
              <w:br/>
            </w:r>
            <w:r>
              <w:rPr>
                <w:rFonts w:ascii="Times New Roman"/>
                <w:b w:val="false"/>
                <w:i w:val="false"/>
                <w:color w:val="000000"/>
                <w:sz w:val="20"/>
              </w:rPr>
              <w:t>
вознаграждения),
</w:t>
            </w:r>
            <w:r>
              <w:br/>
            </w:r>
            <w:r>
              <w:rPr>
                <w:rFonts w:ascii="Times New Roman"/>
                <w:b w:val="false"/>
                <w:i w:val="false"/>
                <w:color w:val="000000"/>
                <w:sz w:val="20"/>
              </w:rPr>
              <w:t>
за вычетом резервов на
</w:t>
            </w:r>
            <w:r>
              <w:br/>
            </w:r>
            <w:r>
              <w:rPr>
                <w:rFonts w:ascii="Times New Roman"/>
                <w:b w:val="false"/>
                <w:i w:val="false"/>
                <w:color w:val="000000"/>
                <w:sz w:val="20"/>
              </w:rPr>
              <w:t>
возможные потери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w:t>
            </w:r>
            <w:r>
              <w:br/>
            </w:r>
            <w:r>
              <w:rPr>
                <w:rFonts w:ascii="Times New Roman"/>
                <w:b w:val="false"/>
                <w:i w:val="false"/>
                <w:color w:val="000000"/>
                <w:sz w:val="20"/>
              </w:rPr>
              <w:t>
эмиссионные ценные бумаги
</w:t>
            </w:r>
            <w:r>
              <w:br/>
            </w:r>
            <w:r>
              <w:rPr>
                <w:rFonts w:ascii="Times New Roman"/>
                <w:b w:val="false"/>
                <w:i w:val="false"/>
                <w:color w:val="000000"/>
                <w:sz w:val="20"/>
              </w:rPr>
              <w:t>
организаций Республики
</w:t>
            </w:r>
            <w:r>
              <w:br/>
            </w:r>
            <w:r>
              <w:rPr>
                <w:rFonts w:ascii="Times New Roman"/>
                <w:b w:val="false"/>
                <w:i w:val="false"/>
                <w:color w:val="000000"/>
                <w:sz w:val="20"/>
              </w:rPr>
              <w:t>
Казахстан, выпущенные в
</w:t>
            </w:r>
            <w:r>
              <w:br/>
            </w:r>
            <w:r>
              <w:rPr>
                <w:rFonts w:ascii="Times New Roman"/>
                <w:b w:val="false"/>
                <w:i w:val="false"/>
                <w:color w:val="000000"/>
                <w:sz w:val="20"/>
              </w:rPr>
              <w:t>
соответствии с
</w:t>
            </w:r>
            <w:r>
              <w:br/>
            </w:r>
            <w:r>
              <w:rPr>
                <w:rFonts w:ascii="Times New Roman"/>
                <w:b w:val="false"/>
                <w:i w:val="false"/>
                <w:color w:val="000000"/>
                <w:sz w:val="20"/>
              </w:rPr>
              <w:t>
законодательством
</w:t>
            </w:r>
            <w:r>
              <w:br/>
            </w:r>
            <w:r>
              <w:rPr>
                <w:rFonts w:ascii="Times New Roman"/>
                <w:b w:val="false"/>
                <w:i w:val="false"/>
                <w:color w:val="000000"/>
                <w:sz w:val="20"/>
              </w:rPr>
              <w:t>
Республики Казахстан и
</w:t>
            </w:r>
            <w:r>
              <w:br/>
            </w:r>
            <w:r>
              <w:rPr>
                <w:rFonts w:ascii="Times New Roman"/>
                <w:b w:val="false"/>
                <w:i w:val="false"/>
                <w:color w:val="000000"/>
                <w:sz w:val="20"/>
              </w:rPr>
              <w:t>
других государств, не
</w:t>
            </w:r>
            <w:r>
              <w:br/>
            </w:r>
            <w:r>
              <w:rPr>
                <w:rFonts w:ascii="Times New Roman"/>
                <w:b w:val="false"/>
                <w:i w:val="false"/>
                <w:color w:val="000000"/>
                <w:sz w:val="20"/>
              </w:rPr>
              <w:t>
являющихся аффилиированными
</w:t>
            </w:r>
            <w:r>
              <w:br/>
            </w:r>
            <w:r>
              <w:rPr>
                <w:rFonts w:ascii="Times New Roman"/>
                <w:b w:val="false"/>
                <w:i w:val="false"/>
                <w:color w:val="000000"/>
                <w:sz w:val="20"/>
              </w:rPr>
              <w:t>
лицами по отношению к
</w:t>
            </w:r>
            <w:r>
              <w:br/>
            </w:r>
            <w:r>
              <w:rPr>
                <w:rFonts w:ascii="Times New Roman"/>
                <w:b w:val="false"/>
                <w:i w:val="false"/>
                <w:color w:val="000000"/>
                <w:sz w:val="20"/>
              </w:rPr>
              <w:t>
Управляющему, включенные в
</w:t>
            </w:r>
            <w:r>
              <w:br/>
            </w:r>
            <w:r>
              <w:rPr>
                <w:rFonts w:ascii="Times New Roman"/>
                <w:b w:val="false"/>
                <w:i w:val="false"/>
                <w:color w:val="000000"/>
                <w:sz w:val="20"/>
              </w:rPr>
              <w:t>
официальный список фондовой
</w:t>
            </w:r>
            <w:r>
              <w:br/>
            </w:r>
            <w:r>
              <w:rPr>
                <w:rFonts w:ascii="Times New Roman"/>
                <w:b w:val="false"/>
                <w:i w:val="false"/>
                <w:color w:val="000000"/>
                <w:sz w:val="20"/>
              </w:rPr>
              <w:t>
биржи по наивысшей
</w:t>
            </w:r>
            <w:r>
              <w:br/>
            </w:r>
            <w:r>
              <w:rPr>
                <w:rFonts w:ascii="Times New Roman"/>
                <w:b w:val="false"/>
                <w:i w:val="false"/>
                <w:color w:val="000000"/>
                <w:sz w:val="20"/>
              </w:rPr>
              <w:t>
категории (за исключением
</w:t>
            </w:r>
            <w:r>
              <w:br/>
            </w:r>
            <w:r>
              <w:rPr>
                <w:rFonts w:ascii="Times New Roman"/>
                <w:b w:val="false"/>
                <w:i w:val="false"/>
                <w:color w:val="000000"/>
                <w:sz w:val="20"/>
              </w:rPr>
              <w:t>
ипотечных облигаций,
</w:t>
            </w:r>
            <w:r>
              <w:br/>
            </w:r>
            <w:r>
              <w:rPr>
                <w:rFonts w:ascii="Times New Roman"/>
                <w:b w:val="false"/>
                <w:i w:val="false"/>
                <w:color w:val="000000"/>
                <w:sz w:val="20"/>
              </w:rPr>
              <w:t>
включенных в официальный
</w:t>
            </w:r>
            <w:r>
              <w:br/>
            </w:r>
            <w:r>
              <w:rPr>
                <w:rFonts w:ascii="Times New Roman"/>
                <w:b w:val="false"/>
                <w:i w:val="false"/>
                <w:color w:val="000000"/>
                <w:sz w:val="20"/>
              </w:rPr>
              <w:t>
список фондовой биржи и
</w:t>
            </w:r>
            <w:r>
              <w:br/>
            </w:r>
            <w:r>
              <w:rPr>
                <w:rFonts w:ascii="Times New Roman"/>
                <w:b w:val="false"/>
                <w:i w:val="false"/>
                <w:color w:val="000000"/>
                <w:sz w:val="20"/>
              </w:rPr>
              <w:t>
облигаций Акционерного
</w:t>
            </w:r>
            <w:r>
              <w:br/>
            </w:r>
            <w:r>
              <w:rPr>
                <w:rFonts w:ascii="Times New Roman"/>
                <w:b w:val="false"/>
                <w:i w:val="false"/>
                <w:color w:val="000000"/>
                <w:sz w:val="20"/>
              </w:rPr>
              <w:t>
общества "Банк Развития
</w:t>
            </w:r>
            <w:r>
              <w:br/>
            </w:r>
            <w:r>
              <w:rPr>
                <w:rFonts w:ascii="Times New Roman"/>
                <w:b w:val="false"/>
                <w:i w:val="false"/>
                <w:color w:val="000000"/>
                <w:sz w:val="20"/>
              </w:rPr>
              <w:t>
Казахстана") (с учетом сумм
</w:t>
            </w:r>
            <w:r>
              <w:br/>
            </w:r>
            <w:r>
              <w:rPr>
                <w:rFonts w:ascii="Times New Roman"/>
                <w:b w:val="false"/>
                <w:i w:val="false"/>
                <w:color w:val="000000"/>
                <w:sz w:val="20"/>
              </w:rPr>
              <w:t>
основного долга и
</w:t>
            </w:r>
            <w:r>
              <w:br/>
            </w:r>
            <w:r>
              <w:rPr>
                <w:rFonts w:ascii="Times New Roman"/>
                <w:b w:val="false"/>
                <w:i w:val="false"/>
                <w:color w:val="000000"/>
                <w:sz w:val="20"/>
              </w:rPr>
              <w:t>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Ипотечные облигации
</w:t>
            </w:r>
            <w:r>
              <w:br/>
            </w:r>
            <w:r>
              <w:rPr>
                <w:rFonts w:ascii="Times New Roman"/>
                <w:b w:val="false"/>
                <w:i w:val="false"/>
                <w:color w:val="000000"/>
                <w:sz w:val="20"/>
              </w:rPr>
              <w:t>
организаций Республики
</w:t>
            </w:r>
            <w:r>
              <w:br/>
            </w:r>
            <w:r>
              <w:rPr>
                <w:rFonts w:ascii="Times New Roman"/>
                <w:b w:val="false"/>
                <w:i w:val="false"/>
                <w:color w:val="000000"/>
                <w:sz w:val="20"/>
              </w:rPr>
              <w:t>
Казахстан, включенные в
</w:t>
            </w:r>
            <w:r>
              <w:br/>
            </w:r>
            <w:r>
              <w:rPr>
                <w:rFonts w:ascii="Times New Roman"/>
                <w:b w:val="false"/>
                <w:i w:val="false"/>
                <w:color w:val="000000"/>
                <w:sz w:val="20"/>
              </w:rPr>
              <w:t>
официальный список фондовой
</w:t>
            </w:r>
            <w:r>
              <w:br/>
            </w:r>
            <w:r>
              <w:rPr>
                <w:rFonts w:ascii="Times New Roman"/>
                <w:b w:val="false"/>
                <w:i w:val="false"/>
                <w:color w:val="000000"/>
                <w:sz w:val="20"/>
              </w:rPr>
              <w:t>
биржи (с учетом сумм
</w:t>
            </w:r>
            <w:r>
              <w:br/>
            </w:r>
            <w:r>
              <w:rPr>
                <w:rFonts w:ascii="Times New Roman"/>
                <w:b w:val="false"/>
                <w:i w:val="false"/>
                <w:color w:val="000000"/>
                <w:sz w:val="20"/>
              </w:rPr>
              <w:t>
основного долга и
</w:t>
            </w:r>
            <w:r>
              <w:br/>
            </w:r>
            <w:r>
              <w:rPr>
                <w:rFonts w:ascii="Times New Roman"/>
                <w:b w:val="false"/>
                <w:i w:val="false"/>
                <w:color w:val="000000"/>
                <w:sz w:val="20"/>
              </w:rPr>
              <w:t>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Инфраструктурные облигации
</w:t>
            </w:r>
            <w:r>
              <w:br/>
            </w:r>
            <w:r>
              <w:rPr>
                <w:rFonts w:ascii="Times New Roman"/>
                <w:b w:val="false"/>
                <w:i w:val="false"/>
                <w:color w:val="000000"/>
                <w:sz w:val="20"/>
              </w:rPr>
              <w:t>
организаций Республики
</w:t>
            </w:r>
            <w:r>
              <w:br/>
            </w:r>
            <w:r>
              <w:rPr>
                <w:rFonts w:ascii="Times New Roman"/>
                <w:b w:val="false"/>
                <w:i w:val="false"/>
                <w:color w:val="000000"/>
                <w:sz w:val="20"/>
              </w:rPr>
              <w:t>
Казахстан (с учетом сумм
</w:t>
            </w:r>
            <w:r>
              <w:br/>
            </w:r>
            <w:r>
              <w:rPr>
                <w:rFonts w:ascii="Times New Roman"/>
                <w:b w:val="false"/>
                <w:i w:val="false"/>
                <w:color w:val="000000"/>
                <w:sz w:val="20"/>
              </w:rPr>
              <w:t>
основного долга и
</w:t>
            </w:r>
            <w:r>
              <w:br/>
            </w:r>
            <w:r>
              <w:rPr>
                <w:rFonts w:ascii="Times New Roman"/>
                <w:b w:val="false"/>
                <w:i w:val="false"/>
                <w:color w:val="000000"/>
                <w:sz w:val="20"/>
              </w:rPr>
              <w:t>
начисленного
</w:t>
            </w:r>
            <w:r>
              <w:br/>
            </w:r>
            <w:r>
              <w:rPr>
                <w:rFonts w:ascii="Times New Roman"/>
                <w:b w:val="false"/>
                <w:i w:val="false"/>
                <w:color w:val="000000"/>
                <w:sz w:val="20"/>
              </w:rPr>
              <w:t>
вознаграждения),
</w:t>
            </w:r>
            <w:r>
              <w:br/>
            </w:r>
            <w:r>
              <w:rPr>
                <w:rFonts w:ascii="Times New Roman"/>
                <w:b w:val="false"/>
                <w:i w:val="false"/>
                <w:color w:val="000000"/>
                <w:sz w:val="20"/>
              </w:rPr>
              <w:t>
за вычетом резервов на
</w:t>
            </w:r>
            <w:r>
              <w:br/>
            </w:r>
            <w:r>
              <w:rPr>
                <w:rFonts w:ascii="Times New Roman"/>
                <w:b w:val="false"/>
                <w:i w:val="false"/>
                <w:color w:val="000000"/>
                <w:sz w:val="20"/>
              </w:rPr>
              <w:t>
возможные потери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Облигации Акционерного
</w:t>
            </w:r>
            <w:r>
              <w:br/>
            </w:r>
            <w:r>
              <w:rPr>
                <w:rFonts w:ascii="Times New Roman"/>
                <w:b w:val="false"/>
                <w:i w:val="false"/>
                <w:color w:val="000000"/>
                <w:sz w:val="20"/>
              </w:rPr>
              <w:t>
общества "Банк Развития
</w:t>
            </w:r>
            <w:r>
              <w:br/>
            </w:r>
            <w:r>
              <w:rPr>
                <w:rFonts w:ascii="Times New Roman"/>
                <w:b w:val="false"/>
                <w:i w:val="false"/>
                <w:color w:val="000000"/>
                <w:sz w:val="20"/>
              </w:rPr>
              <w:t>
Казахстана" (с учетом сумм
</w:t>
            </w:r>
            <w:r>
              <w:br/>
            </w:r>
            <w:r>
              <w:rPr>
                <w:rFonts w:ascii="Times New Roman"/>
                <w:b w:val="false"/>
                <w:i w:val="false"/>
                <w:color w:val="000000"/>
                <w:sz w:val="20"/>
              </w:rPr>
              <w:t>
основного долга и
</w:t>
            </w:r>
            <w:r>
              <w:br/>
            </w:r>
            <w:r>
              <w:rPr>
                <w:rFonts w:ascii="Times New Roman"/>
                <w:b w:val="false"/>
                <w:i w:val="false"/>
                <w:color w:val="000000"/>
                <w:sz w:val="20"/>
              </w:rPr>
              <w:t>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иностранных
</w:t>
            </w:r>
            <w:r>
              <w:br/>
            </w:r>
            <w:r>
              <w:rPr>
                <w:rFonts w:ascii="Times New Roman"/>
                <w:b w:val="false"/>
                <w:i w:val="false"/>
                <w:color w:val="000000"/>
                <w:sz w:val="20"/>
              </w:rPr>
              <w:t>
государств, имеющих
</w:t>
            </w:r>
            <w:r>
              <w:br/>
            </w:r>
            <w:r>
              <w:rPr>
                <w:rFonts w:ascii="Times New Roman"/>
                <w:b w:val="false"/>
                <w:i w:val="false"/>
                <w:color w:val="000000"/>
                <w:sz w:val="20"/>
              </w:rPr>
              <w:t>
рейтинговую оценку по
</w:t>
            </w:r>
            <w:r>
              <w:br/>
            </w:r>
            <w:r>
              <w:rPr>
                <w:rFonts w:ascii="Times New Roman"/>
                <w:b w:val="false"/>
                <w:i w:val="false"/>
                <w:color w:val="000000"/>
                <w:sz w:val="20"/>
              </w:rPr>
              <w:t>
международной шкале
</w:t>
            </w:r>
            <w:r>
              <w:br/>
            </w:r>
            <w:r>
              <w:rPr>
                <w:rFonts w:ascii="Times New Roman"/>
                <w:b w:val="false"/>
                <w:i w:val="false"/>
                <w:color w:val="000000"/>
                <w:sz w:val="20"/>
              </w:rPr>
              <w:t>
кредитного рейтинга не ниже
</w:t>
            </w:r>
            <w:r>
              <w:br/>
            </w:r>
            <w:r>
              <w:rPr>
                <w:rFonts w:ascii="Times New Roman"/>
                <w:b w:val="false"/>
                <w:i w:val="false"/>
                <w:color w:val="000000"/>
                <w:sz w:val="20"/>
              </w:rPr>
              <w:t>
"ВВВ" (по классификации
</w:t>
            </w:r>
            <w:r>
              <w:br/>
            </w:r>
            <w:r>
              <w:rPr>
                <w:rFonts w:ascii="Times New Roman"/>
                <w:b w:val="false"/>
                <w:i w:val="false"/>
                <w:color w:val="000000"/>
                <w:sz w:val="20"/>
              </w:rPr>
              <w:t>
рейтинговых агентств
</w:t>
            </w:r>
            <w:r>
              <w:br/>
            </w:r>
            <w:r>
              <w:rPr>
                <w:rFonts w:ascii="Times New Roman"/>
                <w:b w:val="false"/>
                <w:i w:val="false"/>
                <w:color w:val="000000"/>
                <w:sz w:val="20"/>
              </w:rPr>
              <w:t>
"Standard &amp; Poor`s и
</w:t>
            </w:r>
            <w:r>
              <w:br/>
            </w:r>
            <w:r>
              <w:rPr>
                <w:rFonts w:ascii="Times New Roman"/>
                <w:b w:val="false"/>
                <w:i w:val="false"/>
                <w:color w:val="000000"/>
                <w:sz w:val="20"/>
              </w:rPr>
              <w:t>
Fitch") или "Ваа2" (по
</w:t>
            </w:r>
            <w:r>
              <w:br/>
            </w:r>
            <w:r>
              <w:rPr>
                <w:rFonts w:ascii="Times New Roman"/>
                <w:b w:val="false"/>
                <w:i w:val="false"/>
                <w:color w:val="000000"/>
                <w:sz w:val="20"/>
              </w:rPr>
              <w:t>
классификации рейтингового
</w:t>
            </w:r>
            <w:r>
              <w:br/>
            </w:r>
            <w:r>
              <w:rPr>
                <w:rFonts w:ascii="Times New Roman"/>
                <w:b w:val="false"/>
                <w:i w:val="false"/>
                <w:color w:val="000000"/>
                <w:sz w:val="20"/>
              </w:rPr>
              <w:t>
агентства "Moody`s
</w:t>
            </w:r>
            <w:r>
              <w:br/>
            </w:r>
            <w:r>
              <w:rPr>
                <w:rFonts w:ascii="Times New Roman"/>
                <w:b w:val="false"/>
                <w:i w:val="false"/>
                <w:color w:val="000000"/>
                <w:sz w:val="20"/>
              </w:rPr>
              <w:t>
Investors Service") (с
</w:t>
            </w:r>
            <w:r>
              <w:br/>
            </w:r>
            <w:r>
              <w:rPr>
                <w:rFonts w:ascii="Times New Roman"/>
                <w:b w:val="false"/>
                <w:i w:val="false"/>
                <w:color w:val="000000"/>
                <w:sz w:val="20"/>
              </w:rPr>
              <w:t>
учетом сумм основного долга
</w:t>
            </w:r>
            <w:r>
              <w:br/>
            </w:r>
            <w:r>
              <w:rPr>
                <w:rFonts w:ascii="Times New Roman"/>
                <w:b w:val="false"/>
                <w:i w:val="false"/>
                <w:color w:val="000000"/>
                <w:sz w:val="20"/>
              </w:rPr>
              <w:t>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долговые
</w:t>
            </w:r>
            <w:r>
              <w:br/>
            </w:r>
            <w:r>
              <w:rPr>
                <w:rFonts w:ascii="Times New Roman"/>
                <w:b w:val="false"/>
                <w:i w:val="false"/>
                <w:color w:val="000000"/>
                <w:sz w:val="20"/>
              </w:rPr>
              <w:t>
ценные бумаги иностранных
</w:t>
            </w:r>
            <w:r>
              <w:br/>
            </w:r>
            <w:r>
              <w:rPr>
                <w:rFonts w:ascii="Times New Roman"/>
                <w:b w:val="false"/>
                <w:i w:val="false"/>
                <w:color w:val="000000"/>
                <w:sz w:val="20"/>
              </w:rPr>
              <w:t>
эмитентов, имеющих
</w:t>
            </w:r>
            <w:r>
              <w:br/>
            </w:r>
            <w:r>
              <w:rPr>
                <w:rFonts w:ascii="Times New Roman"/>
                <w:b w:val="false"/>
                <w:i w:val="false"/>
                <w:color w:val="000000"/>
                <w:sz w:val="20"/>
              </w:rPr>
              <w:t>
рейтинговую оценку не ниже
</w:t>
            </w:r>
            <w:r>
              <w:br/>
            </w:r>
            <w:r>
              <w:rPr>
                <w:rFonts w:ascii="Times New Roman"/>
                <w:b w:val="false"/>
                <w:i w:val="false"/>
                <w:color w:val="000000"/>
                <w:sz w:val="20"/>
              </w:rPr>
              <w:t>
"ВВВ" (по классификации
</w:t>
            </w:r>
            <w:r>
              <w:br/>
            </w:r>
            <w:r>
              <w:rPr>
                <w:rFonts w:ascii="Times New Roman"/>
                <w:b w:val="false"/>
                <w:i w:val="false"/>
                <w:color w:val="000000"/>
                <w:sz w:val="20"/>
              </w:rPr>
              <w:t>
рейтинговых агентств
</w:t>
            </w:r>
            <w:r>
              <w:br/>
            </w:r>
            <w:r>
              <w:rPr>
                <w:rFonts w:ascii="Times New Roman"/>
                <w:b w:val="false"/>
                <w:i w:val="false"/>
                <w:color w:val="000000"/>
                <w:sz w:val="20"/>
              </w:rPr>
              <w:t>
"Standard &amp; Poor`s и
</w:t>
            </w:r>
            <w:r>
              <w:br/>
            </w:r>
            <w:r>
              <w:rPr>
                <w:rFonts w:ascii="Times New Roman"/>
                <w:b w:val="false"/>
                <w:i w:val="false"/>
                <w:color w:val="000000"/>
                <w:sz w:val="20"/>
              </w:rPr>
              <w:t>
Fitch") или "Ваа2" (по
</w:t>
            </w:r>
            <w:r>
              <w:br/>
            </w:r>
            <w:r>
              <w:rPr>
                <w:rFonts w:ascii="Times New Roman"/>
                <w:b w:val="false"/>
                <w:i w:val="false"/>
                <w:color w:val="000000"/>
                <w:sz w:val="20"/>
              </w:rPr>
              <w:t>
классификации рейтингового
</w:t>
            </w:r>
            <w:r>
              <w:br/>
            </w:r>
            <w:r>
              <w:rPr>
                <w:rFonts w:ascii="Times New Roman"/>
                <w:b w:val="false"/>
                <w:i w:val="false"/>
                <w:color w:val="000000"/>
                <w:sz w:val="20"/>
              </w:rPr>
              <w:t>
агентства "Moody`s
</w:t>
            </w:r>
            <w:r>
              <w:br/>
            </w:r>
            <w:r>
              <w:rPr>
                <w:rFonts w:ascii="Times New Roman"/>
                <w:b w:val="false"/>
                <w:i w:val="false"/>
                <w:color w:val="000000"/>
                <w:sz w:val="20"/>
              </w:rPr>
              <w:t>
Investors Service") (с
</w:t>
            </w:r>
            <w:r>
              <w:br/>
            </w:r>
            <w:r>
              <w:rPr>
                <w:rFonts w:ascii="Times New Roman"/>
                <w:b w:val="false"/>
                <w:i w:val="false"/>
                <w:color w:val="000000"/>
                <w:sz w:val="20"/>
              </w:rPr>
              <w:t>
учетом сумм основного долга
</w:t>
            </w:r>
            <w:r>
              <w:br/>
            </w:r>
            <w:r>
              <w:rPr>
                <w:rFonts w:ascii="Times New Roman"/>
                <w:b w:val="false"/>
                <w:i w:val="false"/>
                <w:color w:val="000000"/>
                <w:sz w:val="20"/>
              </w:rPr>
              <w:t>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иностранных
</w:t>
            </w:r>
            <w:r>
              <w:br/>
            </w:r>
            <w:r>
              <w:rPr>
                <w:rFonts w:ascii="Times New Roman"/>
                <w:b w:val="false"/>
                <w:i w:val="false"/>
                <w:color w:val="000000"/>
                <w:sz w:val="20"/>
              </w:rPr>
              <w:t>
эмитентов, чьи долговые
</w:t>
            </w:r>
            <w:r>
              <w:br/>
            </w:r>
            <w:r>
              <w:rPr>
                <w:rFonts w:ascii="Times New Roman"/>
                <w:b w:val="false"/>
                <w:i w:val="false"/>
                <w:color w:val="000000"/>
                <w:sz w:val="20"/>
              </w:rPr>
              <w:t>
ценные бумаги имеют
</w:t>
            </w:r>
            <w:r>
              <w:br/>
            </w:r>
            <w:r>
              <w:rPr>
                <w:rFonts w:ascii="Times New Roman"/>
                <w:b w:val="false"/>
                <w:i w:val="false"/>
                <w:color w:val="000000"/>
                <w:sz w:val="20"/>
              </w:rPr>
              <w:t>
рейтинговую оценку не ниже
</w:t>
            </w:r>
            <w:r>
              <w:br/>
            </w:r>
            <w:r>
              <w:rPr>
                <w:rFonts w:ascii="Times New Roman"/>
                <w:b w:val="false"/>
                <w:i w:val="false"/>
                <w:color w:val="000000"/>
                <w:sz w:val="20"/>
              </w:rPr>
              <w:t>
"ВВВ" (по классификации
</w:t>
            </w:r>
            <w:r>
              <w:br/>
            </w:r>
            <w:r>
              <w:rPr>
                <w:rFonts w:ascii="Times New Roman"/>
                <w:b w:val="false"/>
                <w:i w:val="false"/>
                <w:color w:val="000000"/>
                <w:sz w:val="20"/>
              </w:rPr>
              <w:t>
рейтинговых агентств
</w:t>
            </w:r>
            <w:r>
              <w:br/>
            </w:r>
            <w:r>
              <w:rPr>
                <w:rFonts w:ascii="Times New Roman"/>
                <w:b w:val="false"/>
                <w:i w:val="false"/>
                <w:color w:val="000000"/>
                <w:sz w:val="20"/>
              </w:rPr>
              <w:t>
"Standard &amp; Poor`s и
</w:t>
            </w:r>
            <w:r>
              <w:br/>
            </w:r>
            <w:r>
              <w:rPr>
                <w:rFonts w:ascii="Times New Roman"/>
                <w:b w:val="false"/>
                <w:i w:val="false"/>
                <w:color w:val="000000"/>
                <w:sz w:val="20"/>
              </w:rPr>
              <w:t>
Fitch") или "Ваа2" (по
</w:t>
            </w:r>
            <w:r>
              <w:br/>
            </w:r>
            <w:r>
              <w:rPr>
                <w:rFonts w:ascii="Times New Roman"/>
                <w:b w:val="false"/>
                <w:i w:val="false"/>
                <w:color w:val="000000"/>
                <w:sz w:val="20"/>
              </w:rPr>
              <w:t>
классификации рейтингового
</w:t>
            </w:r>
            <w:r>
              <w:br/>
            </w:r>
            <w:r>
              <w:rPr>
                <w:rFonts w:ascii="Times New Roman"/>
                <w:b w:val="false"/>
                <w:i w:val="false"/>
                <w:color w:val="000000"/>
                <w:sz w:val="20"/>
              </w:rPr>
              <w:t>
агентства "Moody`s
</w:t>
            </w:r>
            <w:r>
              <w:br/>
            </w:r>
            <w:r>
              <w:rPr>
                <w:rFonts w:ascii="Times New Roman"/>
                <w:b w:val="false"/>
                <w:i w:val="false"/>
                <w:color w:val="000000"/>
                <w:sz w:val="20"/>
              </w:rPr>
              <w:t>
Investors Service") (с
</w:t>
            </w:r>
            <w:r>
              <w:br/>
            </w:r>
            <w:r>
              <w:rPr>
                <w:rFonts w:ascii="Times New Roman"/>
                <w:b w:val="false"/>
                <w:i w:val="false"/>
                <w:color w:val="000000"/>
                <w:sz w:val="20"/>
              </w:rPr>
              <w:t>
учетом сумм основного долга
</w:t>
            </w:r>
            <w:r>
              <w:br/>
            </w:r>
            <w:r>
              <w:rPr>
                <w:rFonts w:ascii="Times New Roman"/>
                <w:b w:val="false"/>
                <w:i w:val="false"/>
                <w:color w:val="000000"/>
                <w:sz w:val="20"/>
              </w:rPr>
              <w:t>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международных
</w:t>
            </w:r>
            <w:r>
              <w:br/>
            </w:r>
            <w:r>
              <w:rPr>
                <w:rFonts w:ascii="Times New Roman"/>
                <w:b w:val="false"/>
                <w:i w:val="false"/>
                <w:color w:val="000000"/>
                <w:sz w:val="20"/>
              </w:rPr>
              <w:t>
финансовых организаций (с
</w:t>
            </w:r>
            <w:r>
              <w:br/>
            </w:r>
            <w:r>
              <w:rPr>
                <w:rFonts w:ascii="Times New Roman"/>
                <w:b w:val="false"/>
                <w:i w:val="false"/>
                <w:color w:val="000000"/>
                <w:sz w:val="20"/>
              </w:rPr>
              <w:t>
учетом сумм основного долга
</w:t>
            </w:r>
            <w:r>
              <w:br/>
            </w:r>
            <w:r>
              <w:rPr>
                <w:rFonts w:ascii="Times New Roman"/>
                <w:b w:val="false"/>
                <w:i w:val="false"/>
                <w:color w:val="000000"/>
                <w:sz w:val="20"/>
              </w:rPr>
              <w:t>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организаций Республики
</w:t>
            </w:r>
            <w:r>
              <w:br/>
            </w:r>
            <w:r>
              <w:rPr>
                <w:rFonts w:ascii="Times New Roman"/>
                <w:b w:val="false"/>
                <w:i w:val="false"/>
                <w:color w:val="000000"/>
                <w:sz w:val="20"/>
              </w:rPr>
              <w:t>
Казахстан, не являющихся
</w:t>
            </w:r>
            <w:r>
              <w:br/>
            </w:r>
            <w:r>
              <w:rPr>
                <w:rFonts w:ascii="Times New Roman"/>
                <w:b w:val="false"/>
                <w:i w:val="false"/>
                <w:color w:val="000000"/>
                <w:sz w:val="20"/>
              </w:rPr>
              <w:t>
аффилиированными лицами по
</w:t>
            </w:r>
            <w:r>
              <w:br/>
            </w:r>
            <w:r>
              <w:rPr>
                <w:rFonts w:ascii="Times New Roman"/>
                <w:b w:val="false"/>
                <w:i w:val="false"/>
                <w:color w:val="000000"/>
                <w:sz w:val="20"/>
              </w:rPr>
              <w:t>
отношению к Управляющему,
</w:t>
            </w:r>
            <w:r>
              <w:br/>
            </w:r>
            <w:r>
              <w:rPr>
                <w:rFonts w:ascii="Times New Roman"/>
                <w:b w:val="false"/>
                <w:i w:val="false"/>
                <w:color w:val="000000"/>
                <w:sz w:val="20"/>
              </w:rPr>
              <w:t>
имеющих рейтинговую оценку
</w:t>
            </w:r>
            <w:r>
              <w:br/>
            </w:r>
            <w:r>
              <w:rPr>
                <w:rFonts w:ascii="Times New Roman"/>
                <w:b w:val="false"/>
                <w:i w:val="false"/>
                <w:color w:val="000000"/>
                <w:sz w:val="20"/>
              </w:rPr>
              <w:t>
не ниже "ВВ" (по
</w:t>
            </w:r>
            <w:r>
              <w:br/>
            </w:r>
            <w:r>
              <w:rPr>
                <w:rFonts w:ascii="Times New Roman"/>
                <w:b w:val="false"/>
                <w:i w:val="false"/>
                <w:color w:val="000000"/>
                <w:sz w:val="20"/>
              </w:rPr>
              <w:t>
классификации рейтинговых
</w:t>
            </w:r>
            <w:r>
              <w:br/>
            </w:r>
            <w:r>
              <w:rPr>
                <w:rFonts w:ascii="Times New Roman"/>
                <w:b w:val="false"/>
                <w:i w:val="false"/>
                <w:color w:val="000000"/>
                <w:sz w:val="20"/>
              </w:rPr>
              <w:t>
агентств "Standard &amp;
</w:t>
            </w:r>
            <w:r>
              <w:br/>
            </w:r>
            <w:r>
              <w:rPr>
                <w:rFonts w:ascii="Times New Roman"/>
                <w:b w:val="false"/>
                <w:i w:val="false"/>
                <w:color w:val="000000"/>
                <w:sz w:val="20"/>
              </w:rPr>
              <w:t>
Poor's" и "Fitch") или
</w:t>
            </w:r>
            <w:r>
              <w:br/>
            </w:r>
            <w:r>
              <w:rPr>
                <w:rFonts w:ascii="Times New Roman"/>
                <w:b w:val="false"/>
                <w:i w:val="false"/>
                <w:color w:val="000000"/>
                <w:sz w:val="20"/>
              </w:rPr>
              <w:t>
"Ва2" (по классификации
</w:t>
            </w:r>
            <w:r>
              <w:br/>
            </w:r>
            <w:r>
              <w:rPr>
                <w:rFonts w:ascii="Times New Roman"/>
                <w:b w:val="false"/>
                <w:i w:val="false"/>
                <w:color w:val="000000"/>
                <w:sz w:val="20"/>
              </w:rPr>
              <w:t>
рейтингового агентства
</w:t>
            </w:r>
            <w:r>
              <w:br/>
            </w:r>
            <w:r>
              <w:rPr>
                <w:rFonts w:ascii="Times New Roman"/>
                <w:b w:val="false"/>
                <w:i w:val="false"/>
                <w:color w:val="000000"/>
                <w:sz w:val="20"/>
              </w:rPr>
              <w:t>
"Moody's Investors
</w:t>
            </w:r>
            <w:r>
              <w:br/>
            </w:r>
            <w:r>
              <w:rPr>
                <w:rFonts w:ascii="Times New Roman"/>
                <w:b w:val="false"/>
                <w:i w:val="false"/>
                <w:color w:val="000000"/>
                <w:sz w:val="20"/>
              </w:rPr>
              <w:t>
Service"), или рейтинговую
</w:t>
            </w:r>
            <w:r>
              <w:br/>
            </w:r>
            <w:r>
              <w:rPr>
                <w:rFonts w:ascii="Times New Roman"/>
                <w:b w:val="false"/>
                <w:i w:val="false"/>
                <w:color w:val="000000"/>
                <w:sz w:val="20"/>
              </w:rPr>
              <w:t>
оценку "А" по национальной
</w:t>
            </w:r>
            <w:r>
              <w:br/>
            </w:r>
            <w:r>
              <w:rPr>
                <w:rFonts w:ascii="Times New Roman"/>
                <w:b w:val="false"/>
                <w:i w:val="false"/>
                <w:color w:val="000000"/>
                <w:sz w:val="20"/>
              </w:rPr>
              <w:t>
шкале "Standard &amp; Poor's"
</w:t>
            </w:r>
            <w:r>
              <w:br/>
            </w:r>
            <w:r>
              <w:rPr>
                <w:rFonts w:ascii="Times New Roman"/>
                <w:b w:val="false"/>
                <w:i w:val="false"/>
                <w:color w:val="000000"/>
                <w:sz w:val="20"/>
              </w:rPr>
              <w:t>
или рейтинг аналогичного
</w:t>
            </w:r>
            <w:r>
              <w:br/>
            </w:r>
            <w:r>
              <w:rPr>
                <w:rFonts w:ascii="Times New Roman"/>
                <w:b w:val="false"/>
                <w:i w:val="false"/>
                <w:color w:val="000000"/>
                <w:sz w:val="20"/>
              </w:rPr>
              <w:t>
уровня одного из других
</w:t>
            </w:r>
            <w:r>
              <w:br/>
            </w:r>
            <w:r>
              <w:rPr>
                <w:rFonts w:ascii="Times New Roman"/>
                <w:b w:val="false"/>
                <w:i w:val="false"/>
                <w:color w:val="000000"/>
                <w:sz w:val="20"/>
              </w:rPr>
              <w:t>
рейтинговых агентств,
</w:t>
            </w:r>
            <w:r>
              <w:br/>
            </w:r>
            <w:r>
              <w:rPr>
                <w:rFonts w:ascii="Times New Roman"/>
                <w:b w:val="false"/>
                <w:i w:val="false"/>
                <w:color w:val="000000"/>
                <w:sz w:val="20"/>
              </w:rPr>
              <w:t>
обращающихся на
</w:t>
            </w:r>
            <w:r>
              <w:br/>
            </w:r>
            <w:r>
              <w:rPr>
                <w:rFonts w:ascii="Times New Roman"/>
                <w:b w:val="false"/>
                <w:i w:val="false"/>
                <w:color w:val="000000"/>
                <w:sz w:val="20"/>
              </w:rPr>
              <w:t>
организованных рынках
</w:t>
            </w:r>
            <w:r>
              <w:br/>
            </w:r>
            <w:r>
              <w:rPr>
                <w:rFonts w:ascii="Times New Roman"/>
                <w:b w:val="false"/>
                <w:i w:val="false"/>
                <w:color w:val="000000"/>
                <w:sz w:val="20"/>
              </w:rPr>
              <w:t>
иностранных государств или
</w:t>
            </w:r>
            <w:r>
              <w:br/>
            </w:r>
            <w:r>
              <w:rPr>
                <w:rFonts w:ascii="Times New Roman"/>
                <w:b w:val="false"/>
                <w:i w:val="false"/>
                <w:color w:val="000000"/>
                <w:sz w:val="20"/>
              </w:rPr>
              <w:t>
Республики Казахстан, и
</w:t>
            </w:r>
            <w:r>
              <w:br/>
            </w:r>
            <w:r>
              <w:rPr>
                <w:rFonts w:ascii="Times New Roman"/>
                <w:b w:val="false"/>
                <w:i w:val="false"/>
                <w:color w:val="000000"/>
                <w:sz w:val="20"/>
              </w:rPr>
              <w:t>
долговые ценные бумаги
</w:t>
            </w:r>
            <w:r>
              <w:br/>
            </w:r>
            <w:r>
              <w:rPr>
                <w:rFonts w:ascii="Times New Roman"/>
                <w:b w:val="false"/>
                <w:i w:val="false"/>
                <w:color w:val="000000"/>
                <w:sz w:val="20"/>
              </w:rPr>
              <w:t>
организаций Республики
</w:t>
            </w:r>
            <w:r>
              <w:br/>
            </w:r>
            <w:r>
              <w:rPr>
                <w:rFonts w:ascii="Times New Roman"/>
                <w:b w:val="false"/>
                <w:i w:val="false"/>
                <w:color w:val="000000"/>
                <w:sz w:val="20"/>
              </w:rPr>
              <w:t>
Казахстан, не являющихся
</w:t>
            </w:r>
            <w:r>
              <w:br/>
            </w:r>
            <w:r>
              <w:rPr>
                <w:rFonts w:ascii="Times New Roman"/>
                <w:b w:val="false"/>
                <w:i w:val="false"/>
                <w:color w:val="000000"/>
                <w:sz w:val="20"/>
              </w:rPr>
              <w:t>
аффилиированными лицами по
</w:t>
            </w:r>
            <w:r>
              <w:br/>
            </w:r>
            <w:r>
              <w:rPr>
                <w:rFonts w:ascii="Times New Roman"/>
                <w:b w:val="false"/>
                <w:i w:val="false"/>
                <w:color w:val="000000"/>
                <w:sz w:val="20"/>
              </w:rPr>
              <w:t>
отношению к Управляющему,
</w:t>
            </w:r>
            <w:r>
              <w:br/>
            </w:r>
            <w:r>
              <w:rPr>
                <w:rFonts w:ascii="Times New Roman"/>
                <w:b w:val="false"/>
                <w:i w:val="false"/>
                <w:color w:val="000000"/>
                <w:sz w:val="20"/>
              </w:rPr>
              <w:t>
имеющие рейтинговую оценку
</w:t>
            </w:r>
            <w:r>
              <w:br/>
            </w:r>
            <w:r>
              <w:rPr>
                <w:rFonts w:ascii="Times New Roman"/>
                <w:b w:val="false"/>
                <w:i w:val="false"/>
                <w:color w:val="000000"/>
                <w:sz w:val="20"/>
              </w:rPr>
              <w:t>
не ниже "ВВ" (по
</w:t>
            </w:r>
            <w:r>
              <w:br/>
            </w:r>
            <w:r>
              <w:rPr>
                <w:rFonts w:ascii="Times New Roman"/>
                <w:b w:val="false"/>
                <w:i w:val="false"/>
                <w:color w:val="000000"/>
                <w:sz w:val="20"/>
              </w:rPr>
              <w:t>
классификации рейтинговых
</w:t>
            </w:r>
            <w:r>
              <w:br/>
            </w:r>
            <w:r>
              <w:rPr>
                <w:rFonts w:ascii="Times New Roman"/>
                <w:b w:val="false"/>
                <w:i w:val="false"/>
                <w:color w:val="000000"/>
                <w:sz w:val="20"/>
              </w:rPr>
              <w:t>
агентств "Standard &amp;
</w:t>
            </w:r>
            <w:r>
              <w:br/>
            </w:r>
            <w:r>
              <w:rPr>
                <w:rFonts w:ascii="Times New Roman"/>
                <w:b w:val="false"/>
                <w:i w:val="false"/>
                <w:color w:val="000000"/>
                <w:sz w:val="20"/>
              </w:rPr>
              <w:t>
Poor's" и "Fitch") или
</w:t>
            </w:r>
            <w:r>
              <w:br/>
            </w:r>
            <w:r>
              <w:rPr>
                <w:rFonts w:ascii="Times New Roman"/>
                <w:b w:val="false"/>
                <w:i w:val="false"/>
                <w:color w:val="000000"/>
                <w:sz w:val="20"/>
              </w:rPr>
              <w:t>
"Ва2" (по классификации
</w:t>
            </w:r>
            <w:r>
              <w:br/>
            </w:r>
            <w:r>
              <w:rPr>
                <w:rFonts w:ascii="Times New Roman"/>
                <w:b w:val="false"/>
                <w:i w:val="false"/>
                <w:color w:val="000000"/>
                <w:sz w:val="20"/>
              </w:rPr>
              <w:t>
рейтингового агентства
</w:t>
            </w:r>
            <w:r>
              <w:br/>
            </w:r>
            <w:r>
              <w:rPr>
                <w:rFonts w:ascii="Times New Roman"/>
                <w:b w:val="false"/>
                <w:i w:val="false"/>
                <w:color w:val="000000"/>
                <w:sz w:val="20"/>
              </w:rPr>
              <w:t>
"Moody's Investors
</w:t>
            </w:r>
            <w:r>
              <w:br/>
            </w:r>
            <w:r>
              <w:rPr>
                <w:rFonts w:ascii="Times New Roman"/>
                <w:b w:val="false"/>
                <w:i w:val="false"/>
                <w:color w:val="000000"/>
                <w:sz w:val="20"/>
              </w:rPr>
              <w:t>
Service"), или рейтинговую
</w:t>
            </w:r>
            <w:r>
              <w:br/>
            </w:r>
            <w:r>
              <w:rPr>
                <w:rFonts w:ascii="Times New Roman"/>
                <w:b w:val="false"/>
                <w:i w:val="false"/>
                <w:color w:val="000000"/>
                <w:sz w:val="20"/>
              </w:rPr>
              <w:t>
оценку "А" по национальной
</w:t>
            </w:r>
            <w:r>
              <w:br/>
            </w:r>
            <w:r>
              <w:rPr>
                <w:rFonts w:ascii="Times New Roman"/>
                <w:b w:val="false"/>
                <w:i w:val="false"/>
                <w:color w:val="000000"/>
                <w:sz w:val="20"/>
              </w:rPr>
              <w:t>
шкале "Standard &amp; Poor's"
</w:t>
            </w:r>
            <w:r>
              <w:br/>
            </w:r>
            <w:r>
              <w:rPr>
                <w:rFonts w:ascii="Times New Roman"/>
                <w:b w:val="false"/>
                <w:i w:val="false"/>
                <w:color w:val="000000"/>
                <w:sz w:val="20"/>
              </w:rPr>
              <w:t>
или рейтинг аналогичного
</w:t>
            </w:r>
            <w:r>
              <w:br/>
            </w:r>
            <w:r>
              <w:rPr>
                <w:rFonts w:ascii="Times New Roman"/>
                <w:b w:val="false"/>
                <w:i w:val="false"/>
                <w:color w:val="000000"/>
                <w:sz w:val="20"/>
              </w:rPr>
              <w:t>
уровня одного из других
</w:t>
            </w:r>
            <w:r>
              <w:br/>
            </w:r>
            <w:r>
              <w:rPr>
                <w:rFonts w:ascii="Times New Roman"/>
                <w:b w:val="false"/>
                <w:i w:val="false"/>
                <w:color w:val="000000"/>
                <w:sz w:val="20"/>
              </w:rPr>
              <w:t>
рейтинговых агентств,
</w:t>
            </w:r>
            <w:r>
              <w:br/>
            </w:r>
            <w:r>
              <w:rPr>
                <w:rFonts w:ascii="Times New Roman"/>
                <w:b w:val="false"/>
                <w:i w:val="false"/>
                <w:color w:val="000000"/>
                <w:sz w:val="20"/>
              </w:rPr>
              <w:t>
обращающихся на
</w:t>
            </w:r>
            <w:r>
              <w:br/>
            </w:r>
            <w:r>
              <w:rPr>
                <w:rFonts w:ascii="Times New Roman"/>
                <w:b w:val="false"/>
                <w:i w:val="false"/>
                <w:color w:val="000000"/>
                <w:sz w:val="20"/>
              </w:rPr>
              <w:t>
организованных рынках
</w:t>
            </w:r>
            <w:r>
              <w:br/>
            </w:r>
            <w:r>
              <w:rPr>
                <w:rFonts w:ascii="Times New Roman"/>
                <w:b w:val="false"/>
                <w:i w:val="false"/>
                <w:color w:val="000000"/>
                <w:sz w:val="20"/>
              </w:rPr>
              <w:t>
иностранных государств или
</w:t>
            </w:r>
            <w:r>
              <w:br/>
            </w:r>
            <w:r>
              <w:rPr>
                <w:rFonts w:ascii="Times New Roman"/>
                <w:b w:val="false"/>
                <w:i w:val="false"/>
                <w:color w:val="000000"/>
                <w:sz w:val="20"/>
              </w:rPr>
              <w:t>
Республики Казахстан, за
</w:t>
            </w:r>
            <w:r>
              <w:br/>
            </w:r>
            <w:r>
              <w:rPr>
                <w:rFonts w:ascii="Times New Roman"/>
                <w:b w:val="false"/>
                <w:i w:val="false"/>
                <w:color w:val="000000"/>
                <w:sz w:val="20"/>
              </w:rPr>
              <w:t>
вычетом резервов на
</w:t>
            </w:r>
            <w:r>
              <w:br/>
            </w:r>
            <w:r>
              <w:rPr>
                <w:rFonts w:ascii="Times New Roman"/>
                <w:b w:val="false"/>
                <w:i w:val="false"/>
                <w:color w:val="000000"/>
                <w:sz w:val="20"/>
              </w:rPr>
              <w:t>
возможные потери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w:t>
            </w:r>
            <w:r>
              <w:br/>
            </w:r>
            <w:r>
              <w:rPr>
                <w:rFonts w:ascii="Times New Roman"/>
                <w:b w:val="false"/>
                <w:i w:val="false"/>
                <w:color w:val="000000"/>
                <w:sz w:val="20"/>
              </w:rPr>
              <w:t>
металлы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w:t>
            </w:r>
            <w:r>
              <w:br/>
            </w:r>
            <w:r>
              <w:rPr>
                <w:rFonts w:ascii="Times New Roman"/>
                <w:b w:val="false"/>
                <w:i w:val="false"/>
                <w:color w:val="000000"/>
                <w:sz w:val="20"/>
              </w:rPr>
              <w:t>
эмиссионные ценные бумаги
</w:t>
            </w:r>
            <w:r>
              <w:br/>
            </w:r>
            <w:r>
              <w:rPr>
                <w:rFonts w:ascii="Times New Roman"/>
                <w:b w:val="false"/>
                <w:i w:val="false"/>
                <w:color w:val="000000"/>
                <w:sz w:val="20"/>
              </w:rPr>
              <w:t>
организаций Республики
</w:t>
            </w:r>
            <w:r>
              <w:br/>
            </w:r>
            <w:r>
              <w:rPr>
                <w:rFonts w:ascii="Times New Roman"/>
                <w:b w:val="false"/>
                <w:i w:val="false"/>
                <w:color w:val="000000"/>
                <w:sz w:val="20"/>
              </w:rPr>
              <w:t>
Казахстан (в том числе
</w:t>
            </w:r>
            <w:r>
              <w:br/>
            </w:r>
            <w:r>
              <w:rPr>
                <w:rFonts w:ascii="Times New Roman"/>
                <w:b w:val="false"/>
                <w:i w:val="false"/>
                <w:color w:val="000000"/>
                <w:sz w:val="20"/>
              </w:rPr>
              <w:t>
ценные бумаги, выпущенные в
</w:t>
            </w:r>
            <w:r>
              <w:br/>
            </w:r>
            <w:r>
              <w:rPr>
                <w:rFonts w:ascii="Times New Roman"/>
                <w:b w:val="false"/>
                <w:i w:val="false"/>
                <w:color w:val="000000"/>
                <w:sz w:val="20"/>
              </w:rPr>
              <w:t>
соответствии с
</w:t>
            </w:r>
            <w:r>
              <w:br/>
            </w:r>
            <w:r>
              <w:rPr>
                <w:rFonts w:ascii="Times New Roman"/>
                <w:b w:val="false"/>
                <w:i w:val="false"/>
                <w:color w:val="000000"/>
                <w:sz w:val="20"/>
              </w:rPr>
              <w:t>
законодательством других
</w:t>
            </w:r>
            <w:r>
              <w:br/>
            </w:r>
            <w:r>
              <w:rPr>
                <w:rFonts w:ascii="Times New Roman"/>
                <w:b w:val="false"/>
                <w:i w:val="false"/>
                <w:color w:val="000000"/>
                <w:sz w:val="20"/>
              </w:rPr>
              <w:t>
государств), не являющихся
</w:t>
            </w:r>
            <w:r>
              <w:br/>
            </w:r>
            <w:r>
              <w:rPr>
                <w:rFonts w:ascii="Times New Roman"/>
                <w:b w:val="false"/>
                <w:i w:val="false"/>
                <w:color w:val="000000"/>
                <w:sz w:val="20"/>
              </w:rPr>
              <w:t>
аффилиированными лицами по
</w:t>
            </w:r>
            <w:r>
              <w:br/>
            </w:r>
            <w:r>
              <w:rPr>
                <w:rFonts w:ascii="Times New Roman"/>
                <w:b w:val="false"/>
                <w:i w:val="false"/>
                <w:color w:val="000000"/>
                <w:sz w:val="20"/>
              </w:rPr>
              <w:t>
отношению к Управляющему,
</w:t>
            </w:r>
            <w:r>
              <w:br/>
            </w:r>
            <w:r>
              <w:rPr>
                <w:rFonts w:ascii="Times New Roman"/>
                <w:b w:val="false"/>
                <w:i w:val="false"/>
                <w:color w:val="000000"/>
                <w:sz w:val="20"/>
              </w:rPr>
              <w:t>
включенные в официальный
</w:t>
            </w:r>
            <w:r>
              <w:br/>
            </w:r>
            <w:r>
              <w:rPr>
                <w:rFonts w:ascii="Times New Roman"/>
                <w:b w:val="false"/>
                <w:i w:val="false"/>
                <w:color w:val="000000"/>
                <w:sz w:val="20"/>
              </w:rPr>
              <w:t>
список фондовой биржи по
</w:t>
            </w:r>
            <w:r>
              <w:br/>
            </w:r>
            <w:r>
              <w:rPr>
                <w:rFonts w:ascii="Times New Roman"/>
                <w:b w:val="false"/>
                <w:i w:val="false"/>
                <w:color w:val="000000"/>
                <w:sz w:val="20"/>
              </w:rPr>
              <w:t>
категории следующей за
</w:t>
            </w:r>
            <w:r>
              <w:br/>
            </w:r>
            <w:r>
              <w:rPr>
                <w:rFonts w:ascii="Times New Roman"/>
                <w:b w:val="false"/>
                <w:i w:val="false"/>
                <w:color w:val="000000"/>
                <w:sz w:val="20"/>
              </w:rPr>
              <w:t>
наивысшей (за исключением
</w:t>
            </w:r>
            <w:r>
              <w:br/>
            </w:r>
            <w:r>
              <w:rPr>
                <w:rFonts w:ascii="Times New Roman"/>
                <w:b w:val="false"/>
                <w:i w:val="false"/>
                <w:color w:val="000000"/>
                <w:sz w:val="20"/>
              </w:rPr>
              <w:t>
ипотечных облигаций,
</w:t>
            </w:r>
            <w:r>
              <w:br/>
            </w:r>
            <w:r>
              <w:rPr>
                <w:rFonts w:ascii="Times New Roman"/>
                <w:b w:val="false"/>
                <w:i w:val="false"/>
                <w:color w:val="000000"/>
                <w:sz w:val="20"/>
              </w:rPr>
              <w:t>
включенных в официальный
</w:t>
            </w:r>
            <w:r>
              <w:br/>
            </w:r>
            <w:r>
              <w:rPr>
                <w:rFonts w:ascii="Times New Roman"/>
                <w:b w:val="false"/>
                <w:i w:val="false"/>
                <w:color w:val="000000"/>
                <w:sz w:val="20"/>
              </w:rPr>
              <w:t>
список фондовой биржи) (с
</w:t>
            </w:r>
            <w:r>
              <w:br/>
            </w:r>
            <w:r>
              <w:rPr>
                <w:rFonts w:ascii="Times New Roman"/>
                <w:b w:val="false"/>
                <w:i w:val="false"/>
                <w:color w:val="000000"/>
                <w:sz w:val="20"/>
              </w:rPr>
              <w:t>
учетом сумм основного долга
</w:t>
            </w:r>
            <w:r>
              <w:br/>
            </w:r>
            <w:r>
              <w:rPr>
                <w:rFonts w:ascii="Times New Roman"/>
                <w:b w:val="false"/>
                <w:i w:val="false"/>
                <w:color w:val="000000"/>
                <w:sz w:val="20"/>
              </w:rPr>
              <w:t>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открытого и
</w:t>
            </w:r>
            <w:r>
              <w:br/>
            </w:r>
            <w:r>
              <w:rPr>
                <w:rFonts w:ascii="Times New Roman"/>
                <w:b w:val="false"/>
                <w:i w:val="false"/>
                <w:color w:val="000000"/>
                <w:sz w:val="20"/>
              </w:rPr>
              <w:t>
интервального паевых
</w:t>
            </w:r>
            <w:r>
              <w:br/>
            </w:r>
            <w:r>
              <w:rPr>
                <w:rFonts w:ascii="Times New Roman"/>
                <w:b w:val="false"/>
                <w:i w:val="false"/>
                <w:color w:val="000000"/>
                <w:sz w:val="20"/>
              </w:rPr>
              <w:t>
инвестиционных фондов, за
</w:t>
            </w:r>
            <w:r>
              <w:br/>
            </w:r>
            <w:r>
              <w:rPr>
                <w:rFonts w:ascii="Times New Roman"/>
                <w:b w:val="false"/>
                <w:i w:val="false"/>
                <w:color w:val="000000"/>
                <w:sz w:val="20"/>
              </w:rPr>
              <w:t>
вычетом резервов на
</w:t>
            </w:r>
            <w:r>
              <w:br/>
            </w:r>
            <w:r>
              <w:rPr>
                <w:rFonts w:ascii="Times New Roman"/>
                <w:b w:val="false"/>
                <w:i w:val="false"/>
                <w:color w:val="000000"/>
                <w:sz w:val="20"/>
              </w:rPr>
              <w:t>
возможные потери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организаторов торгов
</w:t>
            </w:r>
            <w:r>
              <w:br/>
            </w:r>
            <w:r>
              <w:rPr>
                <w:rFonts w:ascii="Times New Roman"/>
                <w:b w:val="false"/>
                <w:i w:val="false"/>
                <w:color w:val="000000"/>
                <w:sz w:val="20"/>
              </w:rPr>
              <w:t>
с ценными бумагами,
</w:t>
            </w:r>
            <w:r>
              <w:br/>
            </w:r>
            <w:r>
              <w:rPr>
                <w:rFonts w:ascii="Times New Roman"/>
                <w:b w:val="false"/>
                <w:i w:val="false"/>
                <w:color w:val="000000"/>
                <w:sz w:val="20"/>
              </w:rPr>
              <w:t>
Центрального депозитария
</w:t>
            </w:r>
            <w:r>
              <w:br/>
            </w:r>
            <w:r>
              <w:rPr>
                <w:rFonts w:ascii="Times New Roman"/>
                <w:b w:val="false"/>
                <w:i w:val="false"/>
                <w:color w:val="000000"/>
                <w:sz w:val="20"/>
              </w:rPr>
              <w:t>
ценных бумаг и иных
</w:t>
            </w:r>
            <w:r>
              <w:br/>
            </w:r>
            <w:r>
              <w:rPr>
                <w:rFonts w:ascii="Times New Roman"/>
                <w:b w:val="false"/>
                <w:i w:val="false"/>
                <w:color w:val="000000"/>
                <w:sz w:val="20"/>
              </w:rPr>
              <w:t>
юридических лиц, являющихся
</w:t>
            </w:r>
            <w:r>
              <w:br/>
            </w:r>
            <w:r>
              <w:rPr>
                <w:rFonts w:ascii="Times New Roman"/>
                <w:b w:val="false"/>
                <w:i w:val="false"/>
                <w:color w:val="000000"/>
                <w:sz w:val="20"/>
              </w:rPr>
              <w:t>
частью инфраструктуры рынка
</w:t>
            </w:r>
            <w:r>
              <w:br/>
            </w:r>
            <w:r>
              <w:rPr>
                <w:rFonts w:ascii="Times New Roman"/>
                <w:b w:val="false"/>
                <w:i w:val="false"/>
                <w:color w:val="000000"/>
                <w:sz w:val="20"/>
              </w:rPr>
              <w:t>
финансовых инструментов и
</w:t>
            </w:r>
            <w:r>
              <w:br/>
            </w:r>
            <w:r>
              <w:rPr>
                <w:rFonts w:ascii="Times New Roman"/>
                <w:b w:val="false"/>
                <w:i w:val="false"/>
                <w:color w:val="000000"/>
                <w:sz w:val="20"/>
              </w:rPr>
              <w:t>
акционерами которых
</w:t>
            </w:r>
            <w:r>
              <w:br/>
            </w:r>
            <w:r>
              <w:rPr>
                <w:rFonts w:ascii="Times New Roman"/>
                <w:b w:val="false"/>
                <w:i w:val="false"/>
                <w:color w:val="000000"/>
                <w:sz w:val="20"/>
              </w:rPr>
              <w:t>
являются профессиональные
</w:t>
            </w:r>
            <w:r>
              <w:br/>
            </w:r>
            <w:r>
              <w:rPr>
                <w:rFonts w:ascii="Times New Roman"/>
                <w:b w:val="false"/>
                <w:i w:val="false"/>
                <w:color w:val="000000"/>
                <w:sz w:val="20"/>
              </w:rPr>
              <w:t>
участники рынка финансовых
</w:t>
            </w:r>
            <w:r>
              <w:br/>
            </w:r>
            <w:r>
              <w:rPr>
                <w:rFonts w:ascii="Times New Roman"/>
                <w:b w:val="false"/>
                <w:i w:val="false"/>
                <w:color w:val="000000"/>
                <w:sz w:val="20"/>
              </w:rPr>
              <w:t>
инструментов, уменьшенные
</w:t>
            </w:r>
            <w:r>
              <w:br/>
            </w:r>
            <w:r>
              <w:rPr>
                <w:rFonts w:ascii="Times New Roman"/>
                <w:b w:val="false"/>
                <w:i w:val="false"/>
                <w:color w:val="000000"/>
                <w:sz w:val="20"/>
              </w:rPr>
              <w:t>
на пятьдесят процентов, за
</w:t>
            </w:r>
            <w:r>
              <w:br/>
            </w:r>
            <w:r>
              <w:rPr>
                <w:rFonts w:ascii="Times New Roman"/>
                <w:b w:val="false"/>
                <w:i w:val="false"/>
                <w:color w:val="000000"/>
                <w:sz w:val="20"/>
              </w:rPr>
              <w:t>
вычетом резервов на
</w:t>
            </w:r>
            <w:r>
              <w:br/>
            </w:r>
            <w:r>
              <w:rPr>
                <w:rFonts w:ascii="Times New Roman"/>
                <w:b w:val="false"/>
                <w:i w:val="false"/>
                <w:color w:val="000000"/>
                <w:sz w:val="20"/>
              </w:rPr>
              <w:t>
возможные потери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w:t>
            </w:r>
            <w:r>
              <w:br/>
            </w:r>
            <w:r>
              <w:rPr>
                <w:rFonts w:ascii="Times New Roman"/>
                <w:b w:val="false"/>
                <w:i w:val="false"/>
                <w:color w:val="000000"/>
                <w:sz w:val="20"/>
              </w:rPr>
              <w:t>
(за вычетом резервов на
</w:t>
            </w:r>
            <w:r>
              <w:br/>
            </w:r>
            <w:r>
              <w:rPr>
                <w:rFonts w:ascii="Times New Roman"/>
                <w:b w:val="false"/>
                <w:i w:val="false"/>
                <w:color w:val="000000"/>
                <w:sz w:val="20"/>
              </w:rPr>
              <w:t>
возможные потери)
</w:t>
            </w:r>
            <w:r>
              <w:br/>
            </w:r>
            <w:r>
              <w:rPr>
                <w:rFonts w:ascii="Times New Roman"/>
                <w:b w:val="false"/>
                <w:i w:val="false"/>
                <w:color w:val="000000"/>
                <w:sz w:val="20"/>
              </w:rPr>
              <w:t>
организаций, не являющихся
</w:t>
            </w:r>
            <w:r>
              <w:br/>
            </w:r>
            <w:r>
              <w:rPr>
                <w:rFonts w:ascii="Times New Roman"/>
                <w:b w:val="false"/>
                <w:i w:val="false"/>
                <w:color w:val="000000"/>
                <w:sz w:val="20"/>
              </w:rPr>
              <w:t>
по отношению к Управляющему
</w:t>
            </w:r>
            <w:r>
              <w:br/>
            </w:r>
            <w:r>
              <w:rPr>
                <w:rFonts w:ascii="Times New Roman"/>
                <w:b w:val="false"/>
                <w:i w:val="false"/>
                <w:color w:val="000000"/>
                <w:sz w:val="20"/>
              </w:rPr>
              <w:t>
аффилиированными лицами, за
</w:t>
            </w:r>
            <w:r>
              <w:br/>
            </w:r>
            <w:r>
              <w:rPr>
                <w:rFonts w:ascii="Times New Roman"/>
                <w:b w:val="false"/>
                <w:i w:val="false"/>
                <w:color w:val="000000"/>
                <w:sz w:val="20"/>
              </w:rPr>
              <w:t>
вычетом дебиторской
</w:t>
            </w:r>
            <w:r>
              <w:br/>
            </w:r>
            <w:r>
              <w:rPr>
                <w:rFonts w:ascii="Times New Roman"/>
                <w:b w:val="false"/>
                <w:i w:val="false"/>
                <w:color w:val="000000"/>
                <w:sz w:val="20"/>
              </w:rPr>
              <w:t>
задолженности работников и
</w:t>
            </w:r>
            <w:r>
              <w:br/>
            </w:r>
            <w:r>
              <w:rPr>
                <w:rFonts w:ascii="Times New Roman"/>
                <w:b w:val="false"/>
                <w:i w:val="false"/>
                <w:color w:val="000000"/>
                <w:sz w:val="20"/>
              </w:rPr>
              <w:t>
других лиц - всего (сумма
</w:t>
            </w:r>
            <w:r>
              <w:br/>
            </w:r>
            <w:r>
              <w:rPr>
                <w:rFonts w:ascii="Times New Roman"/>
                <w:b w:val="false"/>
                <w:i w:val="false"/>
                <w:color w:val="000000"/>
                <w:sz w:val="20"/>
              </w:rPr>
              <w:t>
строк 19 и 20), в том числе: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w:t>
            </w:r>
            <w:r>
              <w:br/>
            </w:r>
            <w:r>
              <w:rPr>
                <w:rFonts w:ascii="Times New Roman"/>
                <w:b w:val="false"/>
                <w:i w:val="false"/>
                <w:color w:val="000000"/>
                <w:sz w:val="20"/>
              </w:rPr>
              <w:t>
(за вычетом резервов на
</w:t>
            </w:r>
            <w:r>
              <w:br/>
            </w:r>
            <w:r>
              <w:rPr>
                <w:rFonts w:ascii="Times New Roman"/>
                <w:b w:val="false"/>
                <w:i w:val="false"/>
                <w:color w:val="000000"/>
                <w:sz w:val="20"/>
              </w:rPr>
              <w:t>
возможные потери)
</w:t>
            </w:r>
            <w:r>
              <w:br/>
            </w:r>
            <w:r>
              <w:rPr>
                <w:rFonts w:ascii="Times New Roman"/>
                <w:b w:val="false"/>
                <w:i w:val="false"/>
                <w:color w:val="000000"/>
                <w:sz w:val="20"/>
              </w:rPr>
              <w:t>
организаций, не являющихся
</w:t>
            </w:r>
            <w:r>
              <w:br/>
            </w:r>
            <w:r>
              <w:rPr>
                <w:rFonts w:ascii="Times New Roman"/>
                <w:b w:val="false"/>
                <w:i w:val="false"/>
                <w:color w:val="000000"/>
                <w:sz w:val="20"/>
              </w:rPr>
              <w:t>
по отношению к Управляющему
</w:t>
            </w:r>
            <w:r>
              <w:br/>
            </w:r>
            <w:r>
              <w:rPr>
                <w:rFonts w:ascii="Times New Roman"/>
                <w:b w:val="false"/>
                <w:i w:val="false"/>
                <w:color w:val="000000"/>
                <w:sz w:val="20"/>
              </w:rPr>
              <w:t>
аффилиированными лицами, за
</w:t>
            </w:r>
            <w:r>
              <w:br/>
            </w:r>
            <w:r>
              <w:rPr>
                <w:rFonts w:ascii="Times New Roman"/>
                <w:b w:val="false"/>
                <w:i w:val="false"/>
                <w:color w:val="000000"/>
                <w:sz w:val="20"/>
              </w:rPr>
              <w:t>
вычетом дебиторской
</w:t>
            </w:r>
            <w:r>
              <w:br/>
            </w:r>
            <w:r>
              <w:rPr>
                <w:rFonts w:ascii="Times New Roman"/>
                <w:b w:val="false"/>
                <w:i w:val="false"/>
                <w:color w:val="000000"/>
                <w:sz w:val="20"/>
              </w:rPr>
              <w:t>
задолженности работников и
</w:t>
            </w:r>
            <w:r>
              <w:br/>
            </w:r>
            <w:r>
              <w:rPr>
                <w:rFonts w:ascii="Times New Roman"/>
                <w:b w:val="false"/>
                <w:i w:val="false"/>
                <w:color w:val="000000"/>
                <w:sz w:val="20"/>
              </w:rPr>
              <w:t>
других лиц просроченная по
</w:t>
            </w:r>
            <w:r>
              <w:br/>
            </w:r>
            <w:r>
              <w:rPr>
                <w:rFonts w:ascii="Times New Roman"/>
                <w:b w:val="false"/>
                <w:i w:val="false"/>
                <w:color w:val="000000"/>
                <w:sz w:val="20"/>
              </w:rPr>
              <w:t>
условиям договора на срок
</w:t>
            </w:r>
            <w:r>
              <w:br/>
            </w:r>
            <w:r>
              <w:rPr>
                <w:rFonts w:ascii="Times New Roman"/>
                <w:b w:val="false"/>
                <w:i w:val="false"/>
                <w:color w:val="000000"/>
                <w:sz w:val="20"/>
              </w:rPr>
              <w:t>
не более трех дней в
</w:t>
            </w:r>
            <w:r>
              <w:br/>
            </w:r>
            <w:r>
              <w:rPr>
                <w:rFonts w:ascii="Times New Roman"/>
                <w:b w:val="false"/>
                <w:i w:val="false"/>
                <w:color w:val="000000"/>
                <w:sz w:val="20"/>
              </w:rPr>
              <w:t>
размере, не превышающем
</w:t>
            </w:r>
            <w:r>
              <w:br/>
            </w:r>
            <w:r>
              <w:rPr>
                <w:rFonts w:ascii="Times New Roman"/>
                <w:b w:val="false"/>
                <w:i w:val="false"/>
                <w:color w:val="000000"/>
                <w:sz w:val="20"/>
              </w:rPr>
              <w:t>
двадцати процентов от суммы
</w:t>
            </w:r>
            <w:r>
              <w:br/>
            </w:r>
            <w:r>
              <w:rPr>
                <w:rFonts w:ascii="Times New Roman"/>
                <w:b w:val="false"/>
                <w:i w:val="false"/>
                <w:color w:val="000000"/>
                <w:sz w:val="20"/>
              </w:rPr>
              <w:t>
активов по балансу
</w:t>
            </w:r>
            <w:r>
              <w:br/>
            </w:r>
            <w:r>
              <w:rPr>
                <w:rFonts w:ascii="Times New Roman"/>
                <w:b w:val="false"/>
                <w:i w:val="false"/>
                <w:color w:val="000000"/>
                <w:sz w:val="20"/>
              </w:rPr>
              <w:t>
Управляющего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w:t>
            </w:r>
            <w:r>
              <w:br/>
            </w:r>
            <w:r>
              <w:rPr>
                <w:rFonts w:ascii="Times New Roman"/>
                <w:b w:val="false"/>
                <w:i w:val="false"/>
                <w:color w:val="000000"/>
                <w:sz w:val="20"/>
              </w:rPr>
              <w:t>
(за вычетом резервов на
</w:t>
            </w:r>
            <w:r>
              <w:br/>
            </w:r>
            <w:r>
              <w:rPr>
                <w:rFonts w:ascii="Times New Roman"/>
                <w:b w:val="false"/>
                <w:i w:val="false"/>
                <w:color w:val="000000"/>
                <w:sz w:val="20"/>
              </w:rPr>
              <w:t>
возможные потери)
</w:t>
            </w:r>
            <w:r>
              <w:br/>
            </w:r>
            <w:r>
              <w:rPr>
                <w:rFonts w:ascii="Times New Roman"/>
                <w:b w:val="false"/>
                <w:i w:val="false"/>
                <w:color w:val="000000"/>
                <w:sz w:val="20"/>
              </w:rPr>
              <w:t>
организаций, не являющихся
</w:t>
            </w:r>
            <w:r>
              <w:br/>
            </w:r>
            <w:r>
              <w:rPr>
                <w:rFonts w:ascii="Times New Roman"/>
                <w:b w:val="false"/>
                <w:i w:val="false"/>
                <w:color w:val="000000"/>
                <w:sz w:val="20"/>
              </w:rPr>
              <w:t>
по отношению к Управляющему
</w:t>
            </w:r>
            <w:r>
              <w:br/>
            </w:r>
            <w:r>
              <w:rPr>
                <w:rFonts w:ascii="Times New Roman"/>
                <w:b w:val="false"/>
                <w:i w:val="false"/>
                <w:color w:val="000000"/>
                <w:sz w:val="20"/>
              </w:rPr>
              <w:t>
аффилиированными лицами, за
</w:t>
            </w:r>
            <w:r>
              <w:br/>
            </w:r>
            <w:r>
              <w:rPr>
                <w:rFonts w:ascii="Times New Roman"/>
                <w:b w:val="false"/>
                <w:i w:val="false"/>
                <w:color w:val="000000"/>
                <w:sz w:val="20"/>
              </w:rPr>
              <w:t>
вычетом дебиторской
</w:t>
            </w:r>
            <w:r>
              <w:br/>
            </w:r>
            <w:r>
              <w:rPr>
                <w:rFonts w:ascii="Times New Roman"/>
                <w:b w:val="false"/>
                <w:i w:val="false"/>
                <w:color w:val="000000"/>
                <w:sz w:val="20"/>
              </w:rPr>
              <w:t>
задолженности работников и
</w:t>
            </w:r>
            <w:r>
              <w:br/>
            </w:r>
            <w:r>
              <w:rPr>
                <w:rFonts w:ascii="Times New Roman"/>
                <w:b w:val="false"/>
                <w:i w:val="false"/>
                <w:color w:val="000000"/>
                <w:sz w:val="20"/>
              </w:rPr>
              <w:t>
других лиц просроченная по
</w:t>
            </w:r>
            <w:r>
              <w:br/>
            </w:r>
            <w:r>
              <w:rPr>
                <w:rFonts w:ascii="Times New Roman"/>
                <w:b w:val="false"/>
                <w:i w:val="false"/>
                <w:color w:val="000000"/>
                <w:sz w:val="20"/>
              </w:rPr>
              <w:t>
условиям договора на срок
</w:t>
            </w:r>
            <w:r>
              <w:br/>
            </w:r>
            <w:r>
              <w:rPr>
                <w:rFonts w:ascii="Times New Roman"/>
                <w:b w:val="false"/>
                <w:i w:val="false"/>
                <w:color w:val="000000"/>
                <w:sz w:val="20"/>
              </w:rPr>
              <w:t>
не более девяносто дней в
</w:t>
            </w:r>
            <w:r>
              <w:br/>
            </w:r>
            <w:r>
              <w:rPr>
                <w:rFonts w:ascii="Times New Roman"/>
                <w:b w:val="false"/>
                <w:i w:val="false"/>
                <w:color w:val="000000"/>
                <w:sz w:val="20"/>
              </w:rPr>
              <w:t>
размере, не превышающем
</w:t>
            </w:r>
            <w:r>
              <w:br/>
            </w:r>
            <w:r>
              <w:rPr>
                <w:rFonts w:ascii="Times New Roman"/>
                <w:b w:val="false"/>
                <w:i w:val="false"/>
                <w:color w:val="000000"/>
                <w:sz w:val="20"/>
              </w:rPr>
              <w:t>
десяти процентов от суммы
</w:t>
            </w:r>
            <w:r>
              <w:br/>
            </w:r>
            <w:r>
              <w:rPr>
                <w:rFonts w:ascii="Times New Roman"/>
                <w:b w:val="false"/>
                <w:i w:val="false"/>
                <w:color w:val="000000"/>
                <w:sz w:val="20"/>
              </w:rPr>
              <w:t>
активов по балансу
</w:t>
            </w:r>
            <w:r>
              <w:br/>
            </w:r>
            <w:r>
              <w:rPr>
                <w:rFonts w:ascii="Times New Roman"/>
                <w:b w:val="false"/>
                <w:i w:val="false"/>
                <w:color w:val="000000"/>
                <w:sz w:val="20"/>
              </w:rPr>
              <w:t>
Управляющего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r>
              <w:br/>
            </w:r>
            <w:r>
              <w:rPr>
                <w:rFonts w:ascii="Times New Roman"/>
                <w:b w:val="false"/>
                <w:i w:val="false"/>
                <w:color w:val="000000"/>
                <w:sz w:val="20"/>
              </w:rPr>
              <w:t>
Управляющего по балансовой
</w:t>
            </w:r>
            <w:r>
              <w:br/>
            </w:r>
            <w:r>
              <w:rPr>
                <w:rFonts w:ascii="Times New Roman"/>
                <w:b w:val="false"/>
                <w:i w:val="false"/>
                <w:color w:val="000000"/>
                <w:sz w:val="20"/>
              </w:rPr>
              <w:t>
стоимости - всего (сумма
</w:t>
            </w:r>
            <w:r>
              <w:br/>
            </w:r>
            <w:r>
              <w:rPr>
                <w:rFonts w:ascii="Times New Roman"/>
                <w:b w:val="false"/>
                <w:i w:val="false"/>
                <w:color w:val="000000"/>
                <w:sz w:val="20"/>
              </w:rPr>
              <w:t>
строк 22-24), в том числе: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земля, находящаяся в
</w:t>
            </w:r>
            <w:r>
              <w:br/>
            </w:r>
            <w:r>
              <w:rPr>
                <w:rFonts w:ascii="Times New Roman"/>
                <w:b w:val="false"/>
                <w:i w:val="false"/>
                <w:color w:val="000000"/>
                <w:sz w:val="20"/>
              </w:rPr>
              <w:t>
собственности или на праве
</w:t>
            </w:r>
            <w:r>
              <w:br/>
            </w:r>
            <w:r>
              <w:rPr>
                <w:rFonts w:ascii="Times New Roman"/>
                <w:b w:val="false"/>
                <w:i w:val="false"/>
                <w:color w:val="000000"/>
                <w:sz w:val="20"/>
              </w:rPr>
              <w:t>
постоянного
</w:t>
            </w:r>
            <w:r>
              <w:br/>
            </w:r>
            <w:r>
              <w:rPr>
                <w:rFonts w:ascii="Times New Roman"/>
                <w:b w:val="false"/>
                <w:i w:val="false"/>
                <w:color w:val="000000"/>
                <w:sz w:val="20"/>
              </w:rPr>
              <w:t>
землепользования,
</w:t>
            </w:r>
            <w:r>
              <w:br/>
            </w:r>
            <w:r>
              <w:rPr>
                <w:rFonts w:ascii="Times New Roman"/>
                <w:b w:val="false"/>
                <w:i w:val="false"/>
                <w:color w:val="000000"/>
                <w:sz w:val="20"/>
              </w:rPr>
              <w:t>
в размере, не превышающем
</w:t>
            </w:r>
            <w:r>
              <w:br/>
            </w:r>
            <w:r>
              <w:rPr>
                <w:rFonts w:ascii="Times New Roman"/>
                <w:b w:val="false"/>
                <w:i w:val="false"/>
                <w:color w:val="000000"/>
                <w:sz w:val="20"/>
              </w:rPr>
              <w:t>
десяти процентов от суммы
</w:t>
            </w:r>
            <w:r>
              <w:br/>
            </w:r>
            <w:r>
              <w:rPr>
                <w:rFonts w:ascii="Times New Roman"/>
                <w:b w:val="false"/>
                <w:i w:val="false"/>
                <w:color w:val="000000"/>
                <w:sz w:val="20"/>
              </w:rPr>
              <w:t>
активов по балансу
</w:t>
            </w:r>
            <w:r>
              <w:br/>
            </w:r>
            <w:r>
              <w:rPr>
                <w:rFonts w:ascii="Times New Roman"/>
                <w:b w:val="false"/>
                <w:i w:val="false"/>
                <w:color w:val="000000"/>
                <w:sz w:val="20"/>
              </w:rPr>
              <w:t>
Управляющего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здания и сооружения,
</w:t>
            </w:r>
            <w:r>
              <w:br/>
            </w:r>
            <w:r>
              <w:rPr>
                <w:rFonts w:ascii="Times New Roman"/>
                <w:b w:val="false"/>
                <w:i w:val="false"/>
                <w:color w:val="000000"/>
                <w:sz w:val="20"/>
              </w:rPr>
              <w:t>
находящиеся в собственности,
</w:t>
            </w:r>
            <w:r>
              <w:br/>
            </w:r>
            <w:r>
              <w:rPr>
                <w:rFonts w:ascii="Times New Roman"/>
                <w:b w:val="false"/>
                <w:i w:val="false"/>
                <w:color w:val="000000"/>
                <w:sz w:val="20"/>
              </w:rPr>
              <w:t>
в размере, не превышающем
</w:t>
            </w:r>
            <w:r>
              <w:br/>
            </w:r>
            <w:r>
              <w:rPr>
                <w:rFonts w:ascii="Times New Roman"/>
                <w:b w:val="false"/>
                <w:i w:val="false"/>
                <w:color w:val="000000"/>
                <w:sz w:val="20"/>
              </w:rPr>
              <w:t>
десяти процентов от суммы
</w:t>
            </w:r>
            <w:r>
              <w:br/>
            </w:r>
            <w:r>
              <w:rPr>
                <w:rFonts w:ascii="Times New Roman"/>
                <w:b w:val="false"/>
                <w:i w:val="false"/>
                <w:color w:val="000000"/>
                <w:sz w:val="20"/>
              </w:rPr>
              <w:t>
активов по балансу
</w:t>
            </w:r>
            <w:r>
              <w:br/>
            </w:r>
            <w:r>
              <w:rPr>
                <w:rFonts w:ascii="Times New Roman"/>
                <w:b w:val="false"/>
                <w:i w:val="false"/>
                <w:color w:val="000000"/>
                <w:sz w:val="20"/>
              </w:rPr>
              <w:t>
Управляющего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и оборудование,
</w:t>
            </w:r>
            <w:r>
              <w:br/>
            </w:r>
            <w:r>
              <w:rPr>
                <w:rFonts w:ascii="Times New Roman"/>
                <w:b w:val="false"/>
                <w:i w:val="false"/>
                <w:color w:val="000000"/>
                <w:sz w:val="20"/>
              </w:rPr>
              <w:t>
находящиеся в собственности,
</w:t>
            </w:r>
            <w:r>
              <w:br/>
            </w:r>
            <w:r>
              <w:rPr>
                <w:rFonts w:ascii="Times New Roman"/>
                <w:b w:val="false"/>
                <w:i w:val="false"/>
                <w:color w:val="000000"/>
                <w:sz w:val="20"/>
              </w:rPr>
              <w:t>
в размере, не превышающем
</w:t>
            </w:r>
            <w:r>
              <w:br/>
            </w:r>
            <w:r>
              <w:rPr>
                <w:rFonts w:ascii="Times New Roman"/>
                <w:b w:val="false"/>
                <w:i w:val="false"/>
                <w:color w:val="000000"/>
                <w:sz w:val="20"/>
              </w:rPr>
              <w:t>
пяти процентов от суммы
</w:t>
            </w:r>
            <w:r>
              <w:br/>
            </w:r>
            <w:r>
              <w:rPr>
                <w:rFonts w:ascii="Times New Roman"/>
                <w:b w:val="false"/>
                <w:i w:val="false"/>
                <w:color w:val="000000"/>
                <w:sz w:val="20"/>
              </w:rPr>
              <w:t>
активов по балансу
</w:t>
            </w:r>
            <w:r>
              <w:br/>
            </w:r>
            <w:r>
              <w:rPr>
                <w:rFonts w:ascii="Times New Roman"/>
                <w:b w:val="false"/>
                <w:i w:val="false"/>
                <w:color w:val="000000"/>
                <w:sz w:val="20"/>
              </w:rPr>
              <w:t>
Управляющего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Программное обеспечение -
</w:t>
            </w:r>
            <w:r>
              <w:br/>
            </w:r>
            <w:r>
              <w:rPr>
                <w:rFonts w:ascii="Times New Roman"/>
                <w:b w:val="false"/>
                <w:i w:val="false"/>
                <w:color w:val="000000"/>
                <w:sz w:val="20"/>
              </w:rPr>
              <w:t>
по балансовой стоимости, в
</w:t>
            </w:r>
            <w:r>
              <w:br/>
            </w:r>
            <w:r>
              <w:rPr>
                <w:rFonts w:ascii="Times New Roman"/>
                <w:b w:val="false"/>
                <w:i w:val="false"/>
                <w:color w:val="000000"/>
                <w:sz w:val="20"/>
              </w:rPr>
              <w:t>
размере, не превышающем
</w:t>
            </w:r>
            <w:r>
              <w:br/>
            </w:r>
            <w:r>
              <w:rPr>
                <w:rFonts w:ascii="Times New Roman"/>
                <w:b w:val="false"/>
                <w:i w:val="false"/>
                <w:color w:val="000000"/>
                <w:sz w:val="20"/>
              </w:rPr>
              <w:t>
десяти процентов от суммы
</w:t>
            </w:r>
            <w:r>
              <w:br/>
            </w:r>
            <w:r>
              <w:rPr>
                <w:rFonts w:ascii="Times New Roman"/>
                <w:b w:val="false"/>
                <w:i w:val="false"/>
                <w:color w:val="000000"/>
                <w:sz w:val="20"/>
              </w:rPr>
              <w:t>
активов по балансу
</w:t>
            </w:r>
            <w:r>
              <w:br/>
            </w:r>
            <w:r>
              <w:rPr>
                <w:rFonts w:ascii="Times New Roman"/>
                <w:b w:val="false"/>
                <w:i w:val="false"/>
                <w:color w:val="000000"/>
                <w:sz w:val="20"/>
              </w:rPr>
              <w:t>
Управляющего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ликвидные активы
</w:t>
            </w:r>
            <w:r>
              <w:br/>
            </w:r>
            <w:r>
              <w:rPr>
                <w:rFonts w:ascii="Times New Roman"/>
                <w:b w:val="false"/>
                <w:i w:val="false"/>
                <w:color w:val="000000"/>
                <w:sz w:val="20"/>
              </w:rPr>
              <w:t>
(сумма строк 1-25) - ЛА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Минимальный размер
</w:t>
            </w:r>
            <w:r>
              <w:br/>
            </w:r>
            <w:r>
              <w:rPr>
                <w:rFonts w:ascii="Times New Roman"/>
                <w:b w:val="false"/>
                <w:i w:val="false"/>
                <w:color w:val="000000"/>
                <w:sz w:val="20"/>
              </w:rPr>
              <w:t>
собственного капитала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vertAlign w:val="subscript"/>
              </w:rPr>
              <w:t>
1
</w:t>
            </w:r>
            <w:r>
              <w:rPr>
                <w:rFonts w:ascii="Times New Roman"/>
                <w:b w:val="false"/>
                <w:i w:val="false"/>
                <w:color w:val="000000"/>
                <w:sz w:val="20"/>
              </w:rPr>
              <w:t>
 "Норматив достаточности
</w:t>
            </w:r>
            <w:r>
              <w:br/>
            </w:r>
            <w:r>
              <w:rPr>
                <w:rFonts w:ascii="Times New Roman"/>
                <w:b w:val="false"/>
                <w:i w:val="false"/>
                <w:color w:val="000000"/>
                <w:sz w:val="20"/>
              </w:rPr>
              <w:t>
собственного капитала"
</w:t>
            </w:r>
            <w:r>
              <w:br/>
            </w:r>
            <w:r>
              <w:rPr>
                <w:rFonts w:ascii="Times New Roman"/>
                <w:b w:val="false"/>
                <w:i w:val="false"/>
                <w:color w:val="000000"/>
                <w:sz w:val="20"/>
              </w:rPr>
              <w:t>
((строка 26 - строка
</w:t>
            </w:r>
            <w:r>
              <w:br/>
            </w:r>
            <w:r>
              <w:rPr>
                <w:rFonts w:ascii="Times New Roman"/>
                <w:b w:val="false"/>
                <w:i w:val="false"/>
                <w:color w:val="000000"/>
                <w:sz w:val="20"/>
              </w:rPr>
              <w:t>
27)/строка 28) не менее 1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w:t>
      </w:r>
      <w:r>
        <w:br/>
      </w:r>
      <w:r>
        <w:rPr>
          <w:rFonts w:ascii="Times New Roman"/>
          <w:b w:val="false"/>
          <w:i w:val="false"/>
          <w:color w:val="000000"/>
          <w:sz w:val="28"/>
        </w:rPr>
        <w:t>
или лицо, им уполномоченное __________________________________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Главный бухгалтер ___________________________________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Правления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регулированию и надзору    
</w:t>
      </w:r>
      <w:r>
        <w:br/>
      </w:r>
      <w:r>
        <w:rPr>
          <w:rFonts w:ascii="Times New Roman"/>
          <w:b w:val="false"/>
          <w:i w:val="false"/>
          <w:color w:val="000000"/>
          <w:sz w:val="28"/>
        </w:rPr>
        <w:t>
финансового рынка и        
</w:t>
      </w:r>
      <w:r>
        <w:br/>
      </w:r>
      <w:r>
        <w:rPr>
          <w:rFonts w:ascii="Times New Roman"/>
          <w:b w:val="false"/>
          <w:i w:val="false"/>
          <w:color w:val="000000"/>
          <w:sz w:val="28"/>
        </w:rPr>
        <w:t>
финансовых организаций      
</w:t>
      </w:r>
      <w:r>
        <w:br/>
      </w:r>
      <w:r>
        <w:rPr>
          <w:rFonts w:ascii="Times New Roman"/>
          <w:b w:val="false"/>
          <w:i w:val="false"/>
          <w:color w:val="000000"/>
          <w:sz w:val="28"/>
        </w:rPr>
        <w:t>
от 17 июня 2006 года N 132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Перечень нормативных правовых актов,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признаваемых утратившими силу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29 января 2005 года N 17 "Об установлении пруденциальных нормативов для организаций, совмещающих виды профессиональной деятельности на рынке ценных бумаг, утверждении Правил расчета пруденциальных нормативов для организаций, совмещающих виды профессиональной деятельности на рынке ценных бумаг", зарегистрированное в Реестре государственной регистрации нормативных правовых актов под N 3484.
</w:t>
      </w:r>
      <w:r>
        <w:br/>
      </w:r>
      <w:r>
        <w:rPr>
          <w:rFonts w:ascii="Times New Roman"/>
          <w:b w:val="false"/>
          <w:i w:val="false"/>
          <w:color w:val="000000"/>
          <w:sz w:val="28"/>
        </w:rPr>
        <w:t>
      2.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25 июня 2005 года N 221 "О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29 января 2005 года N 17 "Об установлении пруденциальных нормативов для организаций, совмещающих виды профессиональной деятельности на рынке ценных бумаг, утверждении Правил расчета пруденциальных нормативов для организаций, совмещающих виды профессиональной деятельности на рынке ценных бумаг, и представления отчетов об их выполнении", зарегистрированное в Реестре государственной регистрации нормативных правовых актов под N 3751.
</w:t>
      </w:r>
      <w:r>
        <w:br/>
      </w:r>
      <w:r>
        <w:rPr>
          <w:rFonts w:ascii="Times New Roman"/>
          <w:b w:val="false"/>
          <w:i w:val="false"/>
          <w:color w:val="000000"/>
          <w:sz w:val="28"/>
        </w:rPr>
        <w:t>
      3.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29 октября 2005 года N 387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29 января 2005 года N 17 "Об установлении пруденциальных нормативов для организаций, совмещающих виды профессиональной деятельности на рынке ценных бумаг, утверждении Правил расчета пруденциальных нормативов для организаций, совмещающих виды профессиональной деятельности на рынке ценных бумаг", зарегистрированное в Реестре государственной регистрации нормативных правовых актов под N 3952.
</w:t>
      </w:r>
      <w:r>
        <w:br/>
      </w:r>
      <w:r>
        <w:rPr>
          <w:rFonts w:ascii="Times New Roman"/>
          <w:b w:val="false"/>
          <w:i w:val="false"/>
          <w:color w:val="000000"/>
          <w:sz w:val="28"/>
        </w:rPr>
        <w:t>
      4.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26 ноября 2005 года N 414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29 января 2005 года N 17 "Об установлении пруденциальных нормативов для организаций, совмещающих виды профессиональной деятельности на рынке ценных бумаг, утверждении Правил расчета пруденциальных нормативов для организаций, совмещающих виды профессиональной деятельности на рынке ценных бумаг", зарегистрированное в Реестре государственной регистрации нормативных правовых актов под N 3994, опубликованное в газете "Юридическая газета" в 2006 году N 11.
</w:t>
      </w:r>
      <w:r>
        <w:br/>
      </w:r>
      <w:r>
        <w:rPr>
          <w:rFonts w:ascii="Times New Roman"/>
          <w:b w:val="false"/>
          <w:i w:val="false"/>
          <w:color w:val="000000"/>
          <w:sz w:val="28"/>
        </w:rPr>
        <w:t>
      5.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25 февраля 2006 года N 66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29 января 2005 года N 17 "Об установлении пруденциальных нормативов для организаций, совмещающих виды профессиональной деятельности на рынке ценных бумаг, утверждении Правил расчета пруденциальных нормативов для организаций, совмещающих виды профессиональной деятельности на рынке ценных бумаг", зарегистрированное в Реестре государственной регистрации нормативных правовых актов под N 4172, опубликованное в газете "Юридическая газета" в 2006 году N 94-95.
</w:t>
      </w:r>
      <w:r>
        <w:br/>
      </w:r>
      <w:r>
        <w:rPr>
          <w:rFonts w:ascii="Times New Roman"/>
          <w:b w:val="false"/>
          <w:i w:val="false"/>
          <w:color w:val="000000"/>
          <w:sz w:val="28"/>
        </w:rPr>
        <w:t>
      6.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27 мая 2006 года N 124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29 января 2005 года N 17 "Об установлении пруденциальных нормативов для организаций, совмещающих виды профессиональной деятельности на рынке ценных бумаг, утверждении Правил расчета пруденциальных нормативов для организаций, совмещающих виды профессиональной деятельности на рынке ценных бумаг", зарегистрированное в Реестре государственной регистрации нормативных правовых актов под N 4267.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