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09300" w14:textId="9d093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изменения в постановление Правления Агентства Республики Казахстан по регулированию и надзору финансового рынка и финансовых организаций от 25 сентября 2004 года N 264 "Об установлении пруденциального норматива для организаций, осуществляющих брокерскую и дилерскую деятельность на рынке ценных бумаг, утверждении Правил расчета пруденциального норматива для организаций, осуществляющих брокерскую и дилерскую деятельность на рынке ценных бумаг"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27 мая 2006 года N 121. Зарегистрировано в Министерстве юстиции Республики Казахстан 29 июня 2006 года N 4275. Утратило силу постановлением Правления Агентства Республики Казахстан по регулированию и надзору финансового рынка и финансовых организаций от 22 августа 2008 года N 120.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постановлением Правления Агентства РК по регулированию и надзору финансового рынка и финансовых организаций от 22 августа 2008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01.10.2008).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подпунктами 11), 15) пункта 2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</w:t>
      </w:r>
      <w:r>
        <w:rPr>
          <w:rFonts w:ascii="Times New Roman"/>
          <w:b w:val="false"/>
          <w:i w:val="false"/>
          <w:color w:val="000000"/>
          <w:sz w:val="28"/>
        </w:rPr>
        <w:t>
, 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49 </w:t>
      </w:r>
      <w:r>
        <w:rPr>
          <w:rFonts w:ascii="Times New Roman"/>
          <w:b w:val="false"/>
          <w:i w:val="false"/>
          <w:color w:val="000000"/>
          <w:sz w:val="28"/>
        </w:rPr>
        <w:t>
 Закона Республики Казахстан "О рынке ценных бумаг" и подпунктами 5), 6) пункта 1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</w:t>
      </w:r>
      <w:r>
        <w:rPr>
          <w:rFonts w:ascii="Times New Roman"/>
          <w:b w:val="false"/>
          <w:i w:val="false"/>
          <w:color w:val="000000"/>
          <w:sz w:val="28"/>
        </w:rPr>
        <w:t>
 Закона Республики Казахстан "О государственном регулировании и надзоре финансового рынка и финансовых организаций", Правление Агентства Республики Казахстан по регулированию и надзору финансового рынка и финансовых организаций (далее - Агентство)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Правления Агентства Республики Казахстан по регулированию и надзору финансового рынка и финансовых организаций от 25 сентября 2004 года N 264 "Об установлении пруденциального норматива для организаций, осуществляющих брокерскую и дилерскую деятельность на рынке ценных бумаг, утверждении Правил расчета пруденциального норматива для организаций, осуществляющих брокерскую и дилерскую деятельность на рынке ценных бумаг" (зарегистрированное в Реестре государственной регистрации нормативных правовых актов под N 3196), с изменениями и дополнениями, внесенными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 Правления Агентства Республики Казахстан по регулированию и надзору финансового рынка и финансовых организаций от 27 августа 2005 года N 310 (зарегистрированным в Реестре государственной регистрации нормативных правовых актов под N 3868),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 Правления Агентства Республики Казахстан по регулированию и надзору финансового рынка и финансовых организаций от 29 октября 2005 года N 386 (зарегистрированным в Реестре государственной регистрации нормативных правовых актов под N 3955) следующие дополнения и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расчета пруденциального норматива для организаций, осуществляющих брокерскую и дилерскую деятельность на рынке ценных бумаг,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после слов "в банках второго уровня" дополнить словами "Республики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четвертым-шестым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"деньги на счетах в центральном депозитарии ценных бумаг;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деньги на счетах в банках-нерезидентах, которые имеют долгосрочный и/или краткосрочный, индивидуальный рейтинг не ниже категории "А" (по классификации рейтинговых агентств "Standard &amp; Poor's" и "Fitch") или "А2" (по классификации рейтингового агентства "Moody's Investors Service");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деньги на счетах в организациях-нерезидентах, предоставляющих банковские услуги организациям для осуществления операций на организованном рынке ценных бумаг;";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"2-1) вклады в банках-нерезидентах, которые имеют долгосрочный и/или краткосрочный, индивидуальный рейтинг не ниже категории "А" (по классификации рейтинговых агентств "Standard &amp; Poor's" и "Fitch") или "А2" (по классификации рейтингового агентства "Moody's Investors Service") (с учетом сумм основного долга и начисленного вознаграждения), за вычетом резервов на возможные потери;";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12-2)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"12-2) акции организаторов торгов с ценными бумагами, центрального депозитария ценных бумаг и иных юридических лиц, являющихся частью инфраструктуры рынка ценных бумаг, акционерами которых являются профессиональные участники рынка ценных бумаг, уменьшенные на пятьдесят процентов, за вычетом резервов на возможные потери;";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таблице "Расчет пруденциального норматива по состоянию на "___"__________20___ года ___________________ (полное наименование брокера и дилера)":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1 цифры "1.2" заменить цифрами "1.5";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1.3, 1.4, 1.5 следующего содержания: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6433"/>
        <w:gridCol w:w="1553"/>
        <w:gridCol w:w="1673"/>
        <w:gridCol w:w="1453"/>
      </w:tblGrid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счетах в центральном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депозитарии ценных бумаг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счетах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банках-нерезидентах, которые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 долгосрочный и/или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краткосрочный, индивидуальный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 не ниже категории "А"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классификации рейтинговых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 Standard &amp; Poor's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"Fitch") или "А2" (по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классификации рейтингового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"Moody's Investors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Service")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счетах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организациях-нерезидентах,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предоставляющих банковские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организациям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осуществления операций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организованном рынке ценных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дополнить строкой 2-1 следующего содержания: 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6393"/>
        <w:gridCol w:w="1573"/>
        <w:gridCol w:w="1653"/>
        <w:gridCol w:w="1493"/>
      </w:tblGrid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2-1.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банках-нерезидентах,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которые имеют долгосрочный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и/или краткосрочный,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рейтинг не ниже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"А" (по классификации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рейтинговых агентств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"Standard &amp; Poor's" и "Fitch")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"А2" (по классификации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рейтингового агентства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"Moody's Investors Service")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 учетом сумм основного долга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начисленного вознаграждения),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вычетом резервов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потери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дополнить строкой 12-2 следующего содержания: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6413"/>
        <w:gridCol w:w="1553"/>
        <w:gridCol w:w="1693"/>
        <w:gridCol w:w="1493"/>
      </w:tblGrid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12-2.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организаторов торгов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ценными бумагами, центрального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депозитария ценных бумаг и иных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лиц, являющихся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частью инфраструктуры рынка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ценных бумаг, акционерами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являются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участники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рынка ценных бумаг, уменьшенные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пятьдесят процентов,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вычетом резервов на возможные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потери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таблицу "Дополнительные сведения для расчета пруденциального норматива по состоянию на "___"__________20___ года _________________ (полное наименование брокера и дилера)" дополнить строками 8016, 8017, 8018, 8019 следующего содержания: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3"/>
        <w:gridCol w:w="8953"/>
        <w:gridCol w:w="1553"/>
      </w:tblGrid>
      <w:tr>
        <w:trPr>
          <w:trHeight w:val="25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8016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счетах в банках второго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 Республики Казахстан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8017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счетах в центральном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депозитарии ценных бумаг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8018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счетах в банках-нерезидентах,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которые имеют долгосрочный и/или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краткосрочный, индивидуальный рейтинг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категории "А" (по классификации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рейтинговых агентств "Standard &amp;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Poor's" и "Fitch") или "А2" (по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классификации рейтингового агентства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"Moody's Investors Service")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8019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счетах в организациях-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нерезидентах, предоставляющих банковские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организациям для осуществления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операций на организованном рынке ценных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 2. Настоящее постановление вводится в действие по истечении четырнадцати дней со дня его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надзора за субъектами рынка ценных бумаг и накопительными пенсионными фондами (Токобаев Н.Т.):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(Байсынов М.Б.) принять меры к государственной регистрации настоящего постановления в Министерстве юстиции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дней со дня государственной регистрации настоящего постановления в Министерстве юстиции Республики Казахстан довести его до сведения заинтересованных подразделений Агентства, Объединения юридических лиц "Ассоциация финансистов Казахстана" и Объединения юридических лиц "Ассоциация управляющих активами".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Отделу международных отношений и связей с общественностью (Пернебаев Т.Ш.) принять меры к публикации настоящего постановления в средствах массовой информации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Агентства Бахмутову Е.Л.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