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2fda" w14:textId="c532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Правления Национального Банка Республики Казахстан от 21 апреля 2003 года № 137 "Об утверждении Правил осуществления деятельности по управлению инвестиционным портфелем"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15 апреля 2006 года № 97. Зарегистрировано в Министерстве юстиции Республики Казахстан 15 мая 2006 года № 4230. Утратило силу постановлением Правления Агентства Республики Казахстан по регулированию и надзору финансового рынка и финансовых организаций от 30 апреля 2010 года № 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Агентства РК по регулированию и надзору финансового рынка и финансовых организаций от 30.04.2010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8)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рынке ценных бумаг" и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секьюритизации" Агентство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21 апреля 2003 года N 137 "Об утверждении Правил осуществления деятельности по управлению инвестиционным портфелем" (зарегистрированное в Реестре государственной регистрации нормативных правовых актов под N 2335) с изменениями,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Агентства от 25 октября 2004 года N 298 (зарегистрированным в Реестре государственной регистрации нормативных правовых актов под N 3230),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после слова "фондах" дополнить словами ", Законом Республики Казахстан "О секьюритизации"";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осуществления деятельности по управлению инвестиционным портфелем, утвержденных указанных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после слова "фондах" дополнить словами ", Законом Республики Казахстан "О секьюритизации"";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10) и 11)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управляющий агент - профессиональный участник рынка ценных бумаг, оказывающий услуги специальной финансовой компании по инвестированию временно свободных поступлений по выделенным активам на основании лицензии на управление инвестиционным портфелем;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специальная финансовая компания - юридическое лицо, создаваемое в соответствии с Законом Республики Казахстан "О секьюритизации" для осуществления одной или нескольких сделок секьюритизации, а также инвестирования временно свободных поступлений по выделенным активам.";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дополнить словами ", на счете клиента";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дополнить словами "на счете клиента";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4-1 следующего содержания: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"Глава 4-1. Порядок проведения процедуры сверки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передаваемых активов специальной финансовой компании новому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управляющему агенту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32-1. Сверка передаваемых активов специальной финансовой компании новому управляющему агенту осуществляется уполномоченными представителями банка-кастодиана, управляющего агента и специальной финансовой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32-2. Для осуществления сверки передаваемых активов новому управляющему агенту составляются: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передаваемых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передаваемых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акт сверки.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Передаваемые активы включают в себя активы, находящиеся в управлении на момент проведения сверки.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32-3. При сверке передаваемых активов новому управляющему агенту за весь период инвестиционного управления передаются: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поручений управляющего агента организациям, осуществляющим (осуществлявшим) брокерскую и дилерскую деятельность на рынке ценных бумаг, на заключение сделок с ценными бумагами за счет активов специальной финансовой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отчетов организаций, осуществляющих (осуществлявших) брокерскую и дилерскую деятельность на рынке ценных бумаг, об исполнении поручений управляющего агента на заключение сделок с ценными бумагами за счет активов специальной финансовой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самостоятельном заключении управляющим агентом сделок с ценными бумагами за счет активов специальной финансовой компании - копии документов, подтверждающих заключение таких сделок;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выданных банком-кастодианом выписок с инвестиционного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выданных АО "Центральный депозитарий ценных бумаг" выписок с субсчета "депо" специальной финансовой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оригиналы действующих на день сверки передаваемых активов специальной финансовой компании договоров банковского вклада с банками второго уровня, заключенных за счет активов специальной финансовой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копии договоров банковского вклада с банками второго уровня, заключенных за счет активов специальной финансовой компании, срок которых истек на день осуществления сверки передаваемых активов специальной финансовой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иные документы, относящиеся к инвестиционному управлению активами специальной финансовой компании управляющим агентом.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32-4. По итогам сверки составляется акт сверки, который содержит, в том числе,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количестве ценных бумаг (в штуках) с указанием их национальных идентификационных номеров;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вкладах в банках второго уровня с указанием наименования банков-депонентов, сумм вкладов, дат заключения и номеров договора банковского вклада, сроков вкладов, ставок вознаграждения;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движении денег на инвестиционных счетах в тенге и иностранной валюте;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 покупной стоимости финансовых инструментов;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 текущей стоимости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 сумме начисленного и полученного инвестиционного дохода по каждому финансовому инструменту;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 сумме комиссионных вознаграждений;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 остатке денег на инвестиционных счетах;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 оригиналах передаваемых документов, относящихся к инвестиционной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иные сведения, относящиеся к инвестиционной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32-5. Акт сверки: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составляется на дату расторжения договора на управление инвестиционным портфелем в пяти экземплярах по одному экземпляру для специальной финансовой компании, нового управляющего агента, управляющего агента, банк-кастодиана,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подписывается первыми руководителями и главными бухгалтерами специальной финансовой компании, управляющего агента и нового управляющего агента;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заверяется оттисками печатей специальной финансовой компании, управляющего агента и нового управляющего агента;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должен содержать отметку банка-кастодиана о достоверности данных акта сверки, заверенную подписью первого руководителя банка-кастодиана или его руководящего работника, который курирует подразделение, осуществляющее кастодиальное обслуживание активов специальной финансовой компании, и оттиском печати банка-кастодиана.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32-6. Экземпляр акта сверки, оформленный в соответствии с условиями пунктов 32-4 и 32-5 настоящих Правил, представляется уполномоченному органу в течение трех рабочих дней со дня его подписания.".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(Токобаев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ОЮЛ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