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dce5" w14:textId="d87d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отказа в выдаче и отзыва согласия на приобретение статуса крупного участника открытого накопительного пенсионного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N 58. Зарегистрировано в Министерстве юстиции Республики Казахстан 28 марта 2006 года N 4141. Утратило силу постановлением Правления Агентства Республики Казахстан по регулированию и надзору финансового рынка и финансовых организаций от 25 января 2008 года N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Республики Казахстан по регулированию и надзору финансового рынка и финансовых организаций от 25 февраля 2006 года N 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Правления Агентства РК по регулированию и надзору финансового рынка и финансовых организаций от 25 января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по истечении 14 дней со дня гос. рег-ции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с изменениями, внесенными постановлением Правления Агентства РК по регулированию и надзору фин. рынка и фин. организаций от 30 апреля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выдачи, отказа в выдаче и отзыва согласия на приобретение статуса крупного участника открытого накопительного пенсионного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которые стали соответствовать признакам крупного участника открытого накопительного пенсионного фонда до введения в действие настоящего постановления, для получения согласия на приобретение статуса крупного участника открытого накопительного пенсионного фонда представляют в уполномоченный орган соответствующие документы до 1 июля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Правления Агентства РК по регулированию и надзору фин. рынка и фин. организаций от 30 апреля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Национального пенсионного агентства Министерства труда и социальной защиты населения Республики Казахстан от 9 марта 1998 года N 31-П "Об утверждении Правил выдачи разрешения на приобретение права прямого или косвенного владения, распоряжения и/или управления более чем 25 процентами акций с правом голоса открытого накопительного пенсионного фонда в период его деятельности" (зарегистрированный в Реестре государственной регистрации нормативных правовых актов под N 484);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27 декабря 2004 года N 376 "О внесении изменений и дополнений в приказ Национального пенсионного агентства Министерства труда и социальной защиты населения Республики Казахстан от 9 марта 1998 года N 31-П "Об утверждении Положения "О порядке предоставления разрешения на осуществление права прямого или косвенного владения, распоряжения и/или управления более чем 25 процентами акций с правом голоса открытого накопительного пенсионного фонда в период его деятельности" (зарегистрированное в Реестре государственной регистрации нормативных правовых актов 7 февраля 2005 года под N 3427).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2006 года N 58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выдачи, отказа в выдаче и отзыва согласия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приобретение статуса крупного участника открытого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накопительного пенсионного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(далее - Закон) и устанавливают порядок выдачи, отказа в выдаче и отзыва уполномоченным органом по регулированию и надзору финансового рынка и финансовых организаций (далее - уполномоченный орган) согласия на приобретение статуса крупного участника открытого накопительного пенсионного фонда (далее - Фонд).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  и преамбула Правил с изменениями, внесенными постановлением Правления Агентства РК по регулированию и надзору фин. рынка и фин. организаций от 30 апреля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Понятия крупного участника Фонда и лиц, совместно являющихся крупным участником Фонда, определены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15-4) </w:t>
      </w:r>
      <w:r>
        <w:rPr>
          <w:rFonts w:ascii="Times New Roman"/>
          <w:b w:val="false"/>
          <w:i w:val="false"/>
          <w:color w:val="000000"/>
          <w:sz w:val="28"/>
        </w:rPr>
        <w:t>
 статьи 1 и пунктом 8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</w:t>
      </w:r>
      <w:r>
        <w:rPr>
          <w:rFonts w:ascii="Times New Roman"/>
          <w:b w:val="false"/>
          <w:i w:val="false"/>
          <w:color w:val="000000"/>
          <w:sz w:val="28"/>
        </w:rPr>
        <w:t>
 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Доли прямого или косвенного владения крупным участником Фонда акциями Фонда рассчитываются от объема голосующих акций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подачи и рассмотрения заявления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приобретение статуса крупного участника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Физическое лицо - резидент Республики Казахстан или юридическое лицо предоставляют в уполномоченный орган заявление на приобретение статуса крупного участника Фонда (далее - заявитель), составленное в произвольной форме с указанием сведений о документе, удостоверяющем личность физического лица, о государственной регистрации юридического лица, месте постоянного проживания (нахождения), сведений о процентном соотношении количества акций Фонда, предполагаемых к приобретению, к количеству голосующих акций Фонда, а также список лиц, совместно с которыми заявитель предполагает являться крупным участником Фонда и лиц, посредствам владения акциями (долями участия в уставных капиталах) которых будет осуществляться косвенное владение (голосование) акциями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Одновременно с заявлением лицо, желающее получить согласие уполномоченного органа на приобретение статуса крупного участника Фонда, представляет в уполномоченный орган документы и сведения, предусмотренные пунктами 4-7 статьи 36-1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Краткие данные о заявителе - физическом лице-резиденте Республики Казахстан, а также о руководящем работнике заявителя - юридического лица, являющимся первым руководителем его исполнительного органа, предоставляются по форме согласно приложению 1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сведениях об условиях и порядке приобретения акций Фонда, представляемых в соответствии с подпунктом 1) пункта 4 статьи 36-1 Закона, указывается описание источников и средств, используемых для приобретения акций Фонда в размере, не превышающем стоимости имущества, принадлежащего заявителю-физическому лицу на праве собственности, с приложением подтверждающих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безупречной деловой репутации представляются согласно приложению 2 к настоящим Правилам с приложением: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отсутствие неснятой или непогашенной судимости за преступления в сфере экономической деятельности или за преступления средней тяжести, тяжкие и особо тяжкие преступления, выданный в форме справки уполномоченным государственным органом по формированию правовой статистики и ведению специальных учетов (дата выдачи указанного документа не может быть более трех месяцев, предшествующих дате подачи заявления);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копий иных документов, подтверждающих сведения, указанные в приложении 2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Представляемый заявителем план рекапитализации Фонда на случай возможного ухудшения финансового положения Фонда должен содержать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текущего состояния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мероприятий по финансовому оздоровлению Фонда (меры по снижению расходов, дополнительные финансовые вложения, направленные на восстановление собственного капитала до величины, при которой будут выполняться пруденциальные нормативы и иные мероприятия);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календарные сроки выполнения мероприятий по финансовому оздоровлению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предполагаемый экономический эффект оздоровительных мероприятий (динамика изменений пруденциальных нормативов; изменение размера собственных средств (капитала) Фонда, изменение финансовых и иных показателей Фонда).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проверки достоверности представленных документов уполномоченный орган запрашивает дополнительные сведения в соответствующих органах и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в редакции постановления Правления Агентства РК по регулированию и надзору фин. рынка и фин. организаций от 30 апреля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Юридическое лицо-нерезидент Республики Казахстан, желающее получить согласие уполномоченного органа на приобретение статуса крупного участника Фонда, помимо документов, указанных в пункте 4 настоящих Правил, дополнительно представляет сведения о наличии у него минимального требуемого рейтинга, присвоенного одним из международных рейтинговых агентств, перечень которых устанавливается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Документы, указанные в пунктах 4, 5 настоящих Правил, не представляются лицами, ранее представлявшими их в уполномоченный орган, за исключением случаев истечения одного года и (или) изменения содержания данных документов и (или) изменения сведений о заявителе со дня последнего их представления. В заявлении о приобретении статуса крупного участника открытого накопительного пенсионного фонда указываются сведения (дата, номер исходящего документа) о ранее представленных в уполномоченный орган документах, а также основания их представления.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Глава 2 дополнена пунктом 5-1 -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Лицо признается косвенно владеющим (голосующим) акциями Фонда в случае владения им (наличия у него возможности определять решения и (или) оказывать влияние на принимаемые решения в силу договора или иным образом) двадцатью пятью и более процентами акций (долей участия в уставном капитале):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являющегося крупным участником Фонда (имеющего возможность голосовать десятью и более процентами акций Фонда);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хотя бы одного из лиц, совместно являющихся крупным участником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лиц, прямо и (или) косвенно владеющих (имеющих возможность голосовать) двадцатью пятью и более процентами акций (долей участия) лиц, являющихся крупными участниками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признаются косвенно владеющими (голосующими) акциями Фонда в случае владения (наличия возможности определять решения, и (или) оказывать влияние на принимаемые решения в силу договора или иным образом) в совокупности двадцатью пятью или более процентами акций (долей участия в уставном капитале) лиц, указанных в подпунктах 1)-3) настоящего пункта, следующие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и физическое лицо, являющееся его руководящим работником;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лица, являющиеся близкими родственниками (родители, дети, усыновители, усыновленные, полнородные и неполнородные братья и сестры, дедушка, бабушка, внуки), супругом (супругой);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и физическое лицо, являющееся близким родственником (родители, дети, усыновители, усыновленные, полнородные и неполнородные братья и сестры, дедушка, бабушка, внуки), супругом (супругой) руководящего работника данного юридического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Решение по заявлению, поданному для получения статуса крупного участника Фонда в соответствии с настоящими Правилами, принимается уполномоченным органом не позднее трех месяцев со дня представления полного пакета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предоставлении документов, не соответствующих требованиям законодательства Республики Казахстан, документы возвращаются заявителю. При повторном предоставлении документов исчисление срока их рассмотрения начинается заново.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Уполномоченный орган отказывает в выдаче согласия на приобретение статуса крупного участника Фонда по основаниям, указанным в статье 36-2 Закона. Заявителю дается мотивированный ответ в письменном виде в сроки, установленные для выдачи согласия уполномоченного органа на приобретение статуса крупного участника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Правила дополнены пунктом 8-1 в соответствтии с постановлением Правления Агентства РК по регулированию и надзору фин. рынка и фин. организаций от 30 апреля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Решение о выдаче, отказе в выдаче согласия на приобретение статуса крупного участника Фонда принимается Правлением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Правила дополнены пунктом 8-2 в соответствтии с постановлением Правления Агентства РК по регулированию и надзору фин. рынка и фин. организаций от 30 апреля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Лицо, ранее получившее согласие уполномоченного органа на приобретение статуса крупного участника Фонда и в последующем прошедшее государственную перерегистрацию в органах юстиции в связи с изменением наименования, представляет в уполномоченный орган подтверждающие документы в течение десяти дней со дня их получения в органах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согласия уполномоченного органа на данные изменения и внесение изменения в ранее выданное согласие на приобретение статуса крупного участника Фонда не требуется.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Лицо, получившее согласие уполномоченного органа на приобретение статуса крупного участника Фонда, в течение тридцати календарных дней со дня выдачи уполномоченным органом указанного согласия предоставляет выписку из реестра держателей ценных бумаг или системы номинального держания эмиссионных ценных бумаг, свидетельствующую о приобретении акций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получившее согласие уполномоченного органа на приобретение статуса крупного участника вновь создаваемого Фонда, в течение тридцати календарных дней со дня государственной регистрации акций Фонда представляет выписку из реестра держателей ценных бумаг либо системы номинального держания эмиссионных ценных бумаг, свидетельствующую о приобретении акций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выписки в вышеуказанный срок, выданное уполномоченным органом согласие прекращает свое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10 с изменениями, внесенными постановлением Правления Агентства РК по регулированию и надзору фин. рынка и фин. организаций от 30 апреля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Лицо, ранее получившее согласие уполномоченного органа на приобретение статуса крупного участника Фонда, но в последующем не имеющее признаков крупного участника Фонда, в течение тридцати календарных дней со дня возникновения указанного несоответствия уведомляет об этом уполномоченный орган с представлением подтверждающих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отзывает выданное согласие на приобретение статуса крупного участника Фонда по основаниям, указанным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36-2 </w:t>
      </w:r>
      <w:r>
        <w:rPr>
          <w:rFonts w:ascii="Times New Roman"/>
          <w:b w:val="false"/>
          <w:i w:val="false"/>
          <w:color w:val="000000"/>
          <w:sz w:val="28"/>
        </w:rPr>
        <w:t>
 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лицо, к которому применяется такая мера, выполняет мероприятия, указанные в пункте 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</w:t>
      </w:r>
      <w:r>
        <w:rPr>
          <w:rFonts w:ascii="Times New Roman"/>
          <w:b w:val="false"/>
          <w:i w:val="false"/>
          <w:color w:val="000000"/>
          <w:sz w:val="28"/>
        </w:rPr>
        <w:t>
 Закона, и представляет уведомление в уполномоченный орган в трехдневный срок с момента произведения сокращения или принятия на себя соответствующего обязательства, с приложением подтверждающих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крупным участникам Фонда за нарушение требований настоящих Правил уполномоченным органом могут быть применены меры воздействия и принудительные меры, предусмотренные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Вопросы, не урегулированные настоящими Правилами, подлежат разрешению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1  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отказа в выдаче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отзыва согласия на приобретение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статуса крупного участника открытого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в редакции постановления Правления Агентства РК по регулированию и надзору фин. рынка и фин. организаций от 30 апреля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Краткие данные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 заявителе - физическом лице/руководящем работнике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заявителя-юридического лица, желающем приобрести статус крупного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участника открытого накопительного пенсионного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открытого накопительного пенсионного фонда)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Фамилия, имя, отчество (при наличии)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Гражданство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Данные документа, удостоверяющего личность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Место (места) работы, должность (должности)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Адрес (адреса) места (мест) работы, контактный телефон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Сведения о супруге, близких родственниках (родители, брат,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сестра, дети) и свойственниках (родители, брат, сестра, дети супруга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(супруги)):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493"/>
        <w:gridCol w:w="2733"/>
        <w:gridCol w:w="2613"/>
        <w:gridCol w:w="349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 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должность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достоверной и полной.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- физическое лицо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 (при наличии) печатными буквами,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исполнительного органа заявителя - юриди-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 (при наличии) печатными буквами,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 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                  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отказа в выдаче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отзыва согласия на приобретение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статуса крупного участника открытого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2 в редакции постановления Правления Агентства РК по регулированию и надзору фин. рынка и фин. организаций от 30 апреля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Сведения о безупречной деловой репутации заявителя - физического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лица, руководящего работника заявителя -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Образование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0"/>
        <w:gridCol w:w="2134"/>
        <w:gridCol w:w="2487"/>
        <w:gridCol w:w="2409"/>
        <w:gridCol w:w="3310"/>
      </w:tblGrid>
      <w:tr>
        <w:trPr>
          <w:trHeight w:val="9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фикация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
</w:t>
            </w:r>
          </w:p>
        </w:tc>
      </w:tr>
      <w:tr>
        <w:trPr>
          <w:trHeight w:val="9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Сведения о прохождении семинаров, курсов по повышению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за последние три года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1"/>
        <w:gridCol w:w="3130"/>
        <w:gridCol w:w="4859"/>
      </w:tblGrid>
      <w:tr>
        <w:trPr>
          <w:trHeight w:val="9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
</w:t>
            </w:r>
          </w:p>
        </w:tc>
      </w:tr>
      <w:tr>
        <w:trPr>
          <w:trHeight w:val="9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Сведения о трудовой деятельности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1731"/>
        <w:gridCol w:w="2352"/>
        <w:gridCol w:w="2954"/>
        <w:gridCol w:w="4003"/>
      </w:tblGrid>
      <w:tr>
        <w:trPr>
          <w:trHeight w:val="9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должности
</w:t>
            </w:r>
          </w:p>
        </w:tc>
      </w:tr>
      <w:tr>
        <w:trPr>
          <w:trHeight w:val="9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Имеющиеся публикации, научные разработки и другие достижения: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Сведения о наличии неснятой или непогашенной судимости за прес-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тупления в сфере экономической деятельности или за преступления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средней тяжести, тяжкие и особо тяжкие преступления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213"/>
        <w:gridCol w:w="1753"/>
        <w:gridCol w:w="1713"/>
        <w:gridCol w:w="2173"/>
        <w:gridCol w:w="2333"/>
        <w:gridCol w:w="1733"/>
      </w:tblGrid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 1997 года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Сведения о наличии фактов неисполнения принятых на себя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(непогашенные или просроченные займы и другое):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наличия указанных фактов необходимо указать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организации и сумму обязательств)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Наличие фактов ухудшения финансового положения или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в период, когда заявитель являлся крупным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участником либо руководящим работником: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Наличие (отсутствие) аффилиированности с открытым накопительным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пенсионным фондом: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(да/нет, указать признаки аффилиированности)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Другая информация, имеющая отношение к данному вопросу: 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и является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достоверной и полной.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- физическое лицо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 (при наличии) печатными буквами,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исполнительного органа заявителя - юриди-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ческого лица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(фамилия, имя, отчество (при наличии) печатными буквами,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