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089e" w14:textId="d200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и выдачи подразделениями архивной работы Комитета по правовой статистике и специальным учетам Генеральной прокуратуры Республики Казахстан прекращенных уголовных дел и материалов, по которым органами прокуратуры вынесены постановления об отказе в возбуждении уголовного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18 января 2006 года N 7. Зарегистрирован в Министерстве юстиции Республики Казахстан 11 февраля 2006 года N 4087. Утратил силу приказом Генерального Прокурора Республики Казахстан от 5 сентября 2022 года № 179.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05.09.2022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архивной деятельности органов правовой статистики и специальных учетов, руководствуясь подпунктом 4-1)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и выдачи подразделениями архивной работы Комитета по правовой статистике и специальным учетам Генеральной прокуратуры Республики Казахстан прекращенных уголовных дел и материалов, по которым органами прокуратуры вынесены постановления об отказе в возбуждении уголовного дела.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приказ для исполнения направить субъектам правовой статистики и специальным учетам и территориальным органам Комитета.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по правовой статистике и специальным учетам Генеральной прокуратуры Республики Казахстан (Ким Г.В.).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Считать утратившим силу приказ Генерального Прокурора Республики Казахстан N 40 от 08 июня 1999 года "Об утверждении Инструкции "О едином порядке приема и выдачи прекращенных уголовных дел и отказных материалов архивными подразделениями Комитета по правовой статистике и специальным учетам Генеральной прокуратуры Республики Казахстан".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СОГЛАСОВАНО: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ноября 2005 года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национальной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2005 года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Республики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борьбе с экономической 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(финансовая полиция)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2006 года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обороны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 2005 года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2005 года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2006 года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чрезвычайным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 2005 года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- 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таможенного контроля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2006 года N 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и выдачи подразделениями архивной работы</w:t>
      </w:r>
      <w:r>
        <w:br/>
      </w:r>
      <w:r>
        <w:rPr>
          <w:rFonts w:ascii="Times New Roman"/>
          <w:b/>
          <w:i w:val="false"/>
          <w:color w:val="000000"/>
        </w:rPr>
        <w:t>Комитета по правовой статистике и специальным</w:t>
      </w:r>
      <w:r>
        <w:br/>
      </w:r>
      <w:r>
        <w:rPr>
          <w:rFonts w:ascii="Times New Roman"/>
          <w:b/>
          <w:i w:val="false"/>
          <w:color w:val="000000"/>
        </w:rPr>
        <w:t>учетам Генеральной прокуратуры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прекращенных уголовных дел и материалов,</w:t>
      </w:r>
      <w:r>
        <w:br/>
      </w:r>
      <w:r>
        <w:rPr>
          <w:rFonts w:ascii="Times New Roman"/>
          <w:b/>
          <w:i w:val="false"/>
          <w:color w:val="000000"/>
        </w:rPr>
        <w:t>по которым органами прокуратуры вынесены</w:t>
      </w:r>
      <w:r>
        <w:br/>
      </w:r>
      <w:r>
        <w:rPr>
          <w:rFonts w:ascii="Times New Roman"/>
          <w:b/>
          <w:i w:val="false"/>
          <w:color w:val="000000"/>
        </w:rPr>
        <w:t>постановления об отказе в возбуждении</w:t>
      </w:r>
      <w:r>
        <w:br/>
      </w:r>
      <w:r>
        <w:rPr>
          <w:rFonts w:ascii="Times New Roman"/>
          <w:b/>
          <w:i w:val="false"/>
          <w:color w:val="000000"/>
        </w:rPr>
        <w:t>уголовного дела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приема и выдачи подразделениями архивной работы Комитета по правовой статистике и специальным учетам Генеральной прокуратуры Республики Казахстан прекращенных уголовных дел и материалов, по которым органами прокуратуры вынесены постановления об отказе в возбуждении уголовного дела,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 (далее - Закон).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регламентируют прием и выдачу подразделениями архивной работы Комитета по правовой статистике и специальным учетам Генеральной прокуратуры Республики Казахстан (далее - Комитет) прекращенных уголовных дел и материалов, по которым органами прокуратуры вынесены постановления об отказе в возбуждении уголовного дела.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настоящих Правил распространяются на всех субъектов правовой статистики и специальных учетов и территориальных органов Комитета.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Подразделения архивной работы Комитета принимают на хранение по территориальности прекращенные уголовные дела от органов уголовного преследования и материалы, по которым органами прокуратуры вынесены постановления об отказе в возбуждении уголовного дела (далее - отказные материалы).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Отказные материалы, по которым решение принято органами уголовного преследования, хранятся в подразделениях архивной работы соответствующего органа.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Прекращенные уголовные дела и отказные материалы, подлежащие сдаче в архив, оформляются в соответствие с требованиями настоящих Правил,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прекращенных уголовных дел</w:t>
      </w:r>
      <w:r>
        <w:br/>
      </w:r>
      <w:r>
        <w:rPr>
          <w:rFonts w:ascii="Times New Roman"/>
          <w:b/>
          <w:i w:val="false"/>
          <w:color w:val="000000"/>
        </w:rPr>
        <w:t>и отказных материалов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оформлении дела на обложке указывается официальное наименование вышестоящего органа и официальное наименование органов и учреждений органов уголовного преследования, номер уголовного дела, краткая фабула (статья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 и срок хранения дела. При наличии в деле нескольких томов (приложений) один и тот же номер уголовного дела, краткая фабула (статья Уголовного кодекса Республики Казахстан) повторно проставляется на каждом томе (приложений) с добавлением нумерации томов. Надписи на обложках производятся светостойкими чернилами.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Каждое дело, подлежащее сдаче в архив, должно быть подшито в твердую обложку прочными нитками в четыре прокола. Не допускается оставление в деле металлических предметов.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Каждый том должен содержать не более 250 листов. Все листы в деле нумеруются графитным карандашом (каждый том отдельно), все документы вносятся во внутреннюю опись. В конце описи делается итоговая надпись работником, закончившим дело, с указанием должности и фамилии.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дело запрещается подшивать черновики, размноженные копии, личные документы, документы подлежащие возврату и документы не относящиеся к нему. Документы, которые невозможно подшивать в дело, заносятся во внутреннюю опись и вкладываются в конверты, которые подшиваются (приклеиваются) в дело.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конце каждого дела (тома) на специально подшитом листе делается итоговая заверительная надпись, в котором указывается прописью количество пронумерованных листов дела (тома). При необходимости оговариваются погрешности нумерации и отражаются количество изъятых из дела листов. Заверительная надпись производится лицом, в производстве которого находилось дело, с указанием должности, фамилии, имя, отчества и заверяется личной подписью и печатью "Для пакетов".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прекращенные уголовные дела и отказные материалы, подлежащие к сдаче в архив, лицами, у которых находились дела, составляются сдаточные описи форм N 3, N 3-А согласно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 в двух экземплярах и карточки формы N 4 согласно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Сотрудник архива расписывается в приеме прекращенных уголовных дел и отказных материалов на всех экземплярах описей, указывает на них номер описи и заверяет опись печатью "Для справок". Первый экземпляр описи остается в архиве, а второй возвращается сдатчику.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Прекращенные уголовные дела принимаются в архив на хранение при наличии постановления о прекращении уголовного дела. К нему прилагается сопроводительное письмо, со сдаточной описью в двух экземплярах. В сопроводительном письме указывается регистрационный номер дела, данные об обвиняемых или краткое описание события преступления, количество листов в каждом томе дела, в конце письма подпись руководителя органа, сдавшего дело. Сотрудник архива расписывается в приеме прекращенных уголовных дел на всех экземплярах, заверяет печатью "Для справок". Один экземпляр сдаточной описи остается в архиве, второй у сдатчика.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Прекращенные уголовные дела принимаются на хранение в архив только после выставления соответствующих информационных учетных документов, о чем в сдаточной описи должна быть соответствующая отметка.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подразделения архивной работы не принимаются прекращенные уголовные дела, по которым не решен вопрос: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вещественных доказательствах;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изъятых материальных и иных ценностях;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аресту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 отмене избранной меры пресечения и иных мер процессуального принуждения;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уведомлении указанных в законе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 оригиналах документов, удостоверяющих личности;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принятом процессуальном решении по уголовному делу, в котором отсутствует заключение: прокурора об обоснованности принятого решения с указанием должности, фамилии, даты и подписи; Департамента по надзору за законностью следствия и дознания Генеральной прокуратуры Республики Казахстан, прокуроров городов Астана, Алматы, областей и приравненных к ним об обоснованности прекращения уголовных дел в отношении лиц, к которым в качестве меры пресечения избирался арест нижестоящими прокурорами.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принимаются отказные материалы, при отсутствии на постановлении об отказе в возбуждении уголовного дела резолюции надзирающего прокурора о согласии с принятым решением (с указанием даты, должности, фамилии, инициалы и подписи прокурора).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согласии с постановлением органа следствия и дознания об отказе в возбуждении уголовного дела, прокурор направляет отказные материалы органу уголовного преследования для передачи в архив и организации хранения. Материалы, по которым отказано в возбуждении уголовного дела органами прокуратуры, подлежат сдаче в соответствующие территориальные подразделения архивной работы Комитета со сдаточной описью </w:t>
      </w:r>
      <w:r>
        <w:rPr>
          <w:rFonts w:ascii="Times New Roman"/>
          <w:b w:val="false"/>
          <w:i w:val="false"/>
          <w:color w:val="000000"/>
          <w:sz w:val="28"/>
        </w:rPr>
        <w:t>формы N 3-А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Прекращенные уголовные дела вместе с сопроводительным письмом и со сдаточной описью </w:t>
      </w:r>
      <w:r>
        <w:rPr>
          <w:rFonts w:ascii="Times New Roman"/>
          <w:b w:val="false"/>
          <w:i w:val="false"/>
          <w:color w:val="000000"/>
          <w:sz w:val="28"/>
        </w:rPr>
        <w:t>формы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передаются через надзирающего прокурора на хранение в соответствующие территориальные подразделения архивной работы Комитета в срок не позднее одного месяца после вынесения постановления о прекращении уголовного дела. 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Выдача прекращенных уголовных дел</w:t>
      </w:r>
      <w:r>
        <w:br/>
      </w:r>
      <w:r>
        <w:rPr>
          <w:rFonts w:ascii="Times New Roman"/>
          <w:b/>
          <w:i w:val="false"/>
          <w:color w:val="000000"/>
        </w:rPr>
        <w:t>и отказных материалов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поступлении запроса истребования прекращенного уголовного дела и отказного материала архивными подразделениями выдаются прекращенные уголовные дела, отказные материалы судье, прокурору, органам следствия и дознания, запросившим их.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Прекращенные уголовные дела, отказные материалы органа уголовного преследования одного ведомства могут быть выданы органу уголовного преследования другого ведомства через надзирающего   прокурора. Запросы на прекращенные уголовные дела и отказные материалы направляются в соответствующие прокуратуры. 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Прекращенные уголовные дела и отказные материалы выдаются на срок не более одного месяца. В случае направления прокурором истребованного архивного дела в органы уголовного преследования в связи с отменой постановления о прекращении либо об отказе в возбуждении уголовного дела копия постановления об отмене постановления о прекращении либо об отказе в возбуждении уголовного дела направляется с сопроводительным письмом информационного характера в подразделение архивной работы Комитета.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выдаче прекращенного уголовного дела и отказных материалов на его место временно помещается карта-заместитель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номеров архивного фонда, описи, дела, фамилии и инициалы пользователя и дат выдачи. После возвращения дела в хранилище архива карта-заместитель изымается.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выдаче, либо получении дела сотрудником архивного подразделения проверяются нумерация листов и состояние документов дела.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Прекращенные уголовные дела, отказные материалы снимаются с архивного учета на основании предоставленной в соответствующее подразделение архивной работы Комитета копии постановления об отмене постановления о прекращении уголовного дела, постановления об отказе в возбуждении уголовного дела с сопроводительным письмом и указанием информации о выставлении документов первичного учета.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Запрошенные прекращенные уголовные дела и отказные материалы должны быть возвращены по истечении одного месяца со дня выдачи. В случае невозможности их возвращения в указанный срок (например, при проведении обобщений, научных работ и т.п.) необходимо заблаговременно уведомить архивное подразделение с указанием причин. При нарушении сроков возврата прекращенных уголовных дел и отказных материалов без уважительных причин, в орган, истребовавший данный документ, направляется письмо для решения вопроса об ответственности виновных лиц.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вправе запрашивать выданные прекращенные уголовные дела и отказные материалы для проведения сверок и статистических наблюдений. 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выдаче прекращенного уголовного дела или отказного материала на оборотной стороне карточки формы N 4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 указывается должность, фамилия, инициалы, дата и подпись лица, которому выдано прекращенное уголовное дело или отказной материал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возвращении архивные документы, проверяются, в карточке формы N 4 делается отметка о дате возврата, без изменения, присвоенного архивного номера.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обнаружении повреждений материалов дела, отсутствия отдельных листов, несоответствия нумерации листов документов во внутренней описи с пронумерованными листами документов дела составляется акт, который передается руководителю органа, истребовавшего дело.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Не допускается изъятие документов сотрудниками архивных подразделений из прекращенных уголовных дел и отказных материалов, сданных на хранение, если иное не предусмотрено законодательством.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 выдачи прекращенных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 и материалов,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органами прокуратуры вынесены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возбуждении уголовного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N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N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Прекращенные уголовные дела, сдаваемые в архивные подразделения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пления 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(цифрами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в ______________________________________________ томах,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(цифрами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составил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 Ф.И.О.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Подразделения-сдатчика _________________ Ф.И.О.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сдал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 Ф.И.О.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принял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 Ф.И.О.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учетные документы подразделения архивной работы изменения внесены: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 Ф.И.О.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 выдачи прекращенных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 и материалов,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органами прокуратуры вынесены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возбуждении уголовного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N 3-А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N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N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Отказной материал, сдаваемые в архивные подразделения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возбу-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опись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(цифрами прописью)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в __________________________________________ томах,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составил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 Ф.И.О.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Подразделения-сдатчика _________________ Ф.И.О.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сдал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 Ф.И.О.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принял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 Ф.И.О.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учетные документы подразделения архивной работы изменения внесены: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 Ф.И.О.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 выдачи прекращенных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 и материалов,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прокуратуры вынесены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возбуждении уголовного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правоохранительных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____________ ____________        архивный номер 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прекращенному уголовному 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уголовного дела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(год, район, номер 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Ф.И.О. обвиняемого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Статья возбуждения уголовного дела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Статья прекращения уголовного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Дата прекращения уголовного дела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(отметка о выдачи во временное пользование и возврата, изъятия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уничтожения прекращенного уголовного 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 и отчество пишутся печатными буквами или печатаются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пишущей машинке.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по уголовному делу проходят несколько лиц, на каждое лицо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составляется отдельная карточка.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А6 (105 х 148)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 выдачи прекращенных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 и материалов,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прокуратуры вынесены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возбуждении уголовного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КАРТА -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N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N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Архив-ный номер дела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чество томов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выда- чи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выдав- шего дело сотру- дника (Ф.И.О.)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приняв- шего дело сотруд- ника (Ф.И.О.) 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