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7143" w14:textId="07d7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делам строительства и жилищно-коммунального хозяйства Министерства индустрии и торговли Республики Казахстан от 20 октября 2004 года N 406 "Об утверждении Правил организации и ведения авторского надзора"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30 января 2006 года N 27. Зарегистрирован в Министерстве юстиции Республики Казахстан 6 февраля 2006 года N 4082. Утратил силу приказом и.о. Министра национальной экономики Республики Казахстан от 17 апреля 2015 года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Республики Казахстан от 17.04.2015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архитектурной, градостроительной и строительной деятельности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делам строительства и жилищно-коммунального хозяйства Министерства индустрии и торговли Республики Казахстан от 20 октября 2004 года N 406 "Об утверждении Правил организации и ведения авторского надзора", зарегистрированный в Реестре государственной регистрации нормативных правовых актов за N 3213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ведения авторского надзора,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Затраты на проведение авторского надзора учитываются в сметной стоимости строительства".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 и инспектирования: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Председателя Комитета по делам строительства и жилищно-коммунального хозяйства Министерства индустрии и торговли Республики Казахстан от 2 июня 2005 года N 160 "О внесении изменения в приказ Председателя Комитета от 20 октября 2004 года N 406 "Об утверждении Правил организации и ведения авторского надзора".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