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3e73" w14:textId="0823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осуществления мероприятий по профилактике и ликвидации высокопатогенного гриппа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января 2006 года № 45. Зарегистрирован в Министерстве юстиции Республики Казахстан 27 января 2006 года № 4046.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ветеринарные правила осуществления мероприятий по профилактике и ликвидации высокопатогенного гриппа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территориальными управлениями областей и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государственных ветеринарных инспекторов соответствующих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24 января 2005 года N 63 "Об утверждении Ветеринарных правил по профилактике и ликвидации инфекционных болезней птиц" (зарегистрирован в Реестре государственной регистрации нормативных правовых актов за N 3448)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2006 года N 45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Ветеринарные правила осуществления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высокопатогенного гриппа птиц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Ветеринарные правила осуществления мероприятий по профилактике и ликвидации высокопатогенного гриппа птиц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статьей 26 Закона 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используется следующее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закрытый тип содержания птиц - особый вид содержания птиц, при котором ограничивается контакт и перемещение с сельскохозяйственными животными и дикими птицами.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Высокопатогенный грипп птиц (Highly pathopogenic avian influenza) - особо опасная, остропротекающая, высококонтагиозная болезнь, характеризующаяся поражением органов дыхания, пищеварения, центральной нервной системы и высокой смертностью.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Восприимчивы к болезни все виды домашних, синантропных и диких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Возбудителем болезни является вирус семейства Orthomyxoviridae, рода Influenzavirus, типа А. Вирус гриппа типа А имеет 15 разновидностей по наружному белку гемагглютинину и 9 - по нейраминидазе. Наиболее часто к высокопатогенной категории относятся сероварианты вируса с гемагглютининами Н5 и Н7. Вирус гриппа птиц изменчив и способен реассортироваться (мутировать) с вирусами гриппа животных и человека. Мутанты вируса гриппа представляют опасность для здоровья и жизни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Источником инфекции являются больные птицы, которые с экскретами и секретами выделяют большое количество активного вируса. Заражение птицы происходит аэрогенно, алиментарно и трансовариально. У домашних видов птиц болезнь протекает в острой форме с высоким процентом летальности (до 100 %). Дикая водоплавающая птица является природным резервуаром вируса гриппа и болезнь протекает в легкой или субклинической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Диагноз на высокопатогеннный грипп птиц ставят на основании эпизоотологических данных, клинических признаков, патологоанатомических изменений и результатов лабораторных исследований.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Мероприятия по профилактике высокопатогенного гриппа птиц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организации мероприятий по профилактике должны приступать по представлению уполномоченного органа в области ветеринарии в случае появления угрозы проникновения возбудителя на территорию Республики Казахстан из сопредельных или неблагополучных по высокопатогенному гриппу птиц стран, не зависимо от дальности их расположения. Для этого уполномоченный орган в области ветеринарии проводит постоянный информационный мониторинг о случаях высокопатогенного гриппа птиц в мировом масштабе и оценивает их вероятную степень опасности для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появления опасности проникновения высокопатогенного гриппа, с целью недопущения проникновения его возбудителя уполномоченным органом в области ветеринарии предпринимаются соответствующие противоэпизоотические меры, согласно которым: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вводятся ограничения на ввоз (ввод) птицы и продуктов птицеводства из территорий неблагополучных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регулируется охота на дикую и перелетную птицу (регулируют срок охоты на дикую птицу, увеличивают количество отстреливаемой птицы с целью разряжения их популяций и уменьшения частоты контактов с домашними видами птицы);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определяются территории с наиболее вероятной опасностью первичного проявления болезни, направляются соответствующие распоряжения о вводимых ограничениях физическим и юридическим лицам, имеющих в своей собственности птицу.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Физические лица, имеющие в своем хозяйстве (подворье) птицу должны строго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не допущению контакта домашней птицы с дикими, особенно водоплавающими;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необходимости птицу в подворьях, по указанию государственного ветеринарного инспектора, переводить на закрытый тип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случаях заболевания и гибели птицы оперативно сообщать об этом ветеринарному инспектору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выпас или выгул домашней птицы возле озер с дикими птицами в радиусе до 5 километров.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Юридические лица, имеющие в своем хозяйстве птицу должны строго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меры по не допущению контакта птицы с дикими, особенно водоплавающими;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свободную зону от птиц в радиусе 5 (пять) километров;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птицу по указанию государственного ветеринарного инспектора, переводить на закрытый тип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ввод (ввоз, перемещение) птиц из хозяйств, благополучных по инфекционным заболеваниям с подтверждением соответствующими ветеринарными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соблюдать чистоту в хозяйствующих субъектах птицеводства, при необходимости проводить дезинфекцию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соблюдать технологию разведения и содержания птицы (размещение различных возрастных групп птицы в территориально-обособленных зонах, соблюдение межцикловых профилактических перерывов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случаях заболевания и гибели птицы оперативно сообщать об этом ветеринарному инспектору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допускать совместного содержания птиц с различными видами животных, в особенности со свиньями. 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Мероприятия, проводимые в случае появления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распространения высокопатогенного гриппа птиц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подозрении на заболевание птиц высокопатогенным гриппом в ветеринарную лабораторию с целью постановки диагноза направляют на исследование свежие трупы павших или убитых больных птиц (не менее 5 голов) или органы (головной мозг, легкие, селезенка) в замороженном виде в жидком азоте, а также сыворотку крови от подозрительной по заболеванию птицы (не менее 10 проб).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установлении диагноза на территории хозяйствующего субъекта устанавливается карантин.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Место, где было выявлено заболевание, и прилегающую к нему территорию, в зависимости от расстояния по отношению к месту появления болезни (очаг заболевания) и наличия факторов переноса вируса, разделяют на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очага инфекции - пункт (место) регистрации болезни и прилегающая к нему территория с радиусом вокруг не менее 8 (восемь) километров;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угрожаемая заболеванием - территория (внешняя) вокруг от границы пункта регистрации болезни (зоны очага инфекции) в радиусе не менее 25 (двадцать пять) километров;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зона наблюдения - территория (внешняя) вокруг от границы угрожаемой зоны в радиусе 50 (пятьдесят) 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зоне очага инфекции проводят меры по уничтожению возбудителя высокопатогенного гриппа птиц и предупреждению дальнейшего его распространения. Для этого в хозяйствующих субъектах, населенных пунктах производят уничтожение всей птицы (трупов, больных, условно здоровых и здоровых), не зависимо от их вида и возраста,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Места загрязнения и вероятного загрязнения вирусом дезинфицируют (птичники, дворы, места убоя, транспортировки, утилизации) дезинфицирующими средствами, зарегистрированные в Государственном реестре ветеринарных препаратов и являющимися эффективными против возбудителя данного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Из зоны очага инфекции полностью прекращают вывоз (вывод) птицы и продуктов птицеводства. На границе зоны очага инфекции организуют ветеринарно-санитарные (карантинные) посты. При необходимости полностью прекращают движение из данной зоны во внешнюю территорию всех видов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зоне угрожаемой заболеванием вводят ограничительные мероприятия и строгий ветеринарный контроль за состоянием здоровья имеющейся на данной территории птицы. Птицу переводят строго на закрытый тип содержания. Исключают контакт с дикими видами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зоне наблюдения проводят строгий ветеринарный контроль за состоянием здоровья птиц, имеющейся на данной территории. Птицу переводят строго на закрытый тип содержания. Исключают контакт с дикими видами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Карантин с хозяйствующего субъекта снимают через 21 день после уничтожения последнего трупа, павшего от гриппа, больного или подозрительного в заболевании гриппом птицы и проведения заключительной дезинфекции.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