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7af1" w14:textId="adf7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апреля 2005 года N 135. Зарегистрировано Департаментом юстиции Атырауской области 11 мая 2005 года N 2421.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Атырауского областного акимата от 4.10.2011 N 288.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Сноска: Заголовок изложен в новой редакции - постановлением акимата Атырауской области, 2007.10.24</w:t>
      </w:r>
      <w:r>
        <w:rPr>
          <w:rFonts w:ascii="Times New Roman"/>
          <w:b w:val="false"/>
          <w:i w:val="false"/>
          <w:color w:val="000000"/>
          <w:sz w:val="28"/>
        </w:rPr>
        <w:t xml:space="preserve"> N 249.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X сессии III созыва областного маслихата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198-III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социальной защите участников и инвалидов Великой Отечественной войны" акимат Атырауской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 (далее - Порядок).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Сноска: п.1 изложен в новой редакции - постановлением акимата Атырауской области, 2007.10.24</w:t>
      </w:r>
      <w:r>
        <w:rPr>
          <w:rFonts w:ascii="Times New Roman"/>
          <w:b w:val="false"/>
          <w:i w:val="false"/>
          <w:color w:val="000000"/>
          <w:sz w:val="28"/>
        </w:rPr>
        <w:t xml:space="preserve"> N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взложить на Супруна В.В.- первого заместителя акима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Атырауского областного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198 от 11 февраля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2247 "О льготах и социальной защите участников и инвалидов Великой Отечественной войны и лиц, приравненных к ним" Атырауский областной маслихат на Х сессии решил: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меры по социальной защите участников и инвалидов Великой Отечественной войны 1941-1945 годов внесенные на рассмотрение постановлением акимата области от 7 февраля 2005 года N 49-а "О дополнительных мерах по социальной защите участников и инвалидов Великой Отечественной войны 1941-1945 годов".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области определить механизмы выплаты дополнительной социальной помощи участникам и инвалидам Великой Отечественной войны.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Х сессии областного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областного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2005 года N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Порядка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</w:t>
      </w:r>
      <w:r>
        <w:br/>
      </w:r>
      <w:r>
        <w:rPr>
          <w:rFonts w:ascii="Times New Roman"/>
          <w:b/>
          <w:i w:val="false"/>
          <w:color w:val="000000"/>
        </w:rPr>
        <w:t>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</w:t>
      </w:r>
      <w:r>
        <w:br/>
      </w:r>
      <w:r>
        <w:rPr>
          <w:rFonts w:ascii="Times New Roman"/>
          <w:b/>
          <w:i w:val="false"/>
          <w:color w:val="000000"/>
        </w:rPr>
        <w:t>боевых действий в Афганистане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Афганистане, проживающих на территории Атырауской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Пункт.1 в редакции постановления акимата Атырауской области, 2007.10.24</w:t>
      </w:r>
      <w:r>
        <w:rPr>
          <w:rFonts w:ascii="Times New Roman"/>
          <w:b w:val="false"/>
          <w:i w:val="false"/>
          <w:color w:val="000000"/>
          <w:sz w:val="28"/>
        </w:rPr>
        <w:t xml:space="preserve"> N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пожизненного освобождения от уплаты,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выплаты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Независимо от размера занимаемой жилой площади участникам и инвалидам Великой Отечественной войны, вдовам погибших в Великую Отечественную войн военнослужащих, участникам боевых действий в Афганистане и семьям военнослужащих, пропавших без вести участников боевых действий в Афганистане начиная с 1 октября 2007 года ежемесячно будут выплачены пожизненные льготы в сумме 3158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постановления акимата Атырауской области, 2007.10.24</w:t>
      </w:r>
      <w:r>
        <w:rPr>
          <w:rFonts w:ascii="Times New Roman"/>
          <w:b w:val="false"/>
          <w:i w:val="false"/>
          <w:color w:val="000000"/>
          <w:sz w:val="28"/>
        </w:rPr>
        <w:t xml:space="preserve"> N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тарифов за коммунальные услуги (тепло-,водо- и газоснабжение), электроанабжение и услуги связи в части абонентской платы за телефон участников и инвалидов Великой Отечественной войны 1941-1945 годов указанные льготы могут уточняться.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Получатели с заявлением обращаются в местные органы занятости и социальных программ города Атырау и районов (далее - местные органы занятости и социальных программ) с указанием в них адреса, регистрационного номера налогоплательщика (РНН), копия документа, подтверждающее право на получение льгот.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постановлением акимата Атырауской области, 2007.10.24</w:t>
      </w:r>
      <w:r>
        <w:rPr>
          <w:rFonts w:ascii="Times New Roman"/>
          <w:b w:val="false"/>
          <w:i w:val="false"/>
          <w:color w:val="000000"/>
          <w:sz w:val="28"/>
        </w:rPr>
        <w:t xml:space="preserve"> N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органы занятости и социальных программ составляют помесячное распределение годовой суммы льгот и направляют в местные финансовые органы города Атырау и районов (далее - местные финансовые органы).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финансовые органы до 10 числа текущего месяца на основании помесячных распределений годовых сумм местных органов занятости и социальных программ выдают разрешения на выплату льгот.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занятости и социальных программ после поступления средств на текущий счет перечисляют необходимые суммы средств на выплату льгот, а также комиссионых вознаграждений в соответствии с агентским соглашением на счета банков второго уровня и представляют списки получателей.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льгот производится банками второго уровня на основании списков получателей, поступивших из местных органов занятости и социальных программ.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учета и отчетности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учета, отчетности по выплате льгот возлагается на местные органы занятости и социальных программ.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органы занятости и социальных программ ежемесячно до 5 числа следующего за отчетным месяцев составляют акты сверки с банками второго уровня на выплаченные средства по видам оказанных услуг.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органы занятости и социальных программ ежемесячно в установленной форме и порядке представляют отчет в департамент координации занятости и социальных программ Атырауской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целевым использованием выделенных средств на выплату льгот осуществляется уполномоченными органами, определенными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выплаченная сумма льгот подлежит восстановлению в установленном законодательством порядке.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