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0161" w14:textId="f180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единовременной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февраля 2005 года N 124. Зарегистрировано Департаментом юстиции Северо-Казахстанской области 16 марта 2005 года N 1529. Утратило силу постановлением акимата города Петропавловска от 5 апреля 2005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города Петропавловска от 5.04.2005 N 265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N 2247 "О льготах и социальной защите участников, инвалидов Великой Отечественной войны и лиц, приравненных к ним", подпунктом 14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одиннадцатой сессии Петропавловского городского маслихата от 24 декабря 2004 года N2 "О бюджете города Петропавловска на 2005 год" (государственная регистрация N 1447 от 19.01.2005г.; газета "Добрый вечер" от 28.01.2005г.),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единовременной социальной помощи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города Петропавловска (Кушталова Н.Н.) обеспечить назначение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Петропавловска (Дорофеева Г.И.) обеспечить финансирование социальной помощи в пределах ассигнований утвержденных бюджетом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Кульжанову Т.Н.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2005 года N 124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единовременной социальной помощи 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назначения и выплаты единовременной социальной помощи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единовременную социальную помощь имеют граждане, проживающие в городе Петропавловске, имеющие статус участников Великой Отечественной войны, а также лиц приравненных к ним, инвалидов Великой Отечественной войны, а также лиц приравненных к ним и другие категории лиц, приравненные по льготам и гарантиям к участникам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помощи производится в первую очередь участникам и инвалидам Великой Отечественной войны 1941-1945 годов, в связи с празднованием 60-ой годовщины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социальной помощи осуществляется отделом занятости и социальных программ города Петропавловска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1)заявление установленной формы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2)документ, подтверждающий принадлежность к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единовременно, независимо от иных видов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 социальной помощи устанавливается в качестве дополнительной меры по оказанию материальной поддержки в сумме 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Выплата единовременной социальной помощи производится через банки второго уровня, с которыми в установленном законодательством порядке заключен договор на основании представленных отделом занятости и социальных программ ведомостей для зачисления сумм на открытые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единовременной социальной помощи отдельным категориям граждан, производится по коду функциональной классификации 007-000 "Социальная помощь отдельным категориям нуждающихся граждан по решению местных представительных органов".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единовременной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граждан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г.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Кушталовой Н.Н.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назначении единовременной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ПАСПОРТА ИЛИ УДОСТОВЕРЕНИЯ ЛИЧНОСТИ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 КЕМ ВЫДАНО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ЛИЦЕВОГО СЧЕТА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ФИЛИАЛЕ ________________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мне единовременную социальную помощь в размере _________ (___________________________)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          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       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заявителем документов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(Ф.И.О.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