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0bd" w14:textId="2c0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внеочередной седьмой сессии Петропавловского городского маслихата от 14 июля 2004 года № 6 "О Правилах предоставления малообеспеченным гражданам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июля 2005 года N 3. Зарегистрировано Управлением юстиции г. Петропавловска Северо-Казахстанской области 15 августа 2005 года N 13-1-17.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совершенствования нормативно-правовых актов городского маслихата регулирующих сферу предоставления малообеспеченным гражданам жилищной помощи,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сессии Петропавловского маслихата от 14 июля 2004 года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предоставления малообеспеченным гражданам жилищной помощи на содержание жилья и оплату коммунальных услуг"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предоставления малообеспеченным гражданам жилищной помощи на содержание жилья и оплату коммунальных услуг,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"Управление" "Управлением" заменить словами "Отдел" "Отделом"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пункте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Право на жилищную помощь имеют граждане Республики Казахстан, оралманы, иностранные граждане и лица без гражданства, имеющие вид на жительство, постоянно проживающие в городе Петропавловске и являющимися собственниками, нанимателями жилища из государственного жилищного фонда, если расходы на оплату содержания жилища и потребления коммунальных услуг в пределах размера площади жилища, обеспечиваемой компенсационными мерами и размерами потребления коммунальных услуг в бюджете семьи превышают долю предельно допустимых расходов на эти цели. Доля предельно допустимых расходов на оплату содержания жилья, потребления коммунальных услуг (водоснабжение, канализация, теплоснабжение, электроснабжение, газоснабжение, мусороудаление, обслуживание лифтов) и услуг связи в части увеличения абонентской платы за телефон, подключенный к городской сети телекоммуникаций устанавливается к совокупному доходу в размере 15 % для жителей г. Петропавловска, в размере 10 % для поселков Кожзавод и Заречный.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размеры (тарифы) на содержание жилья (эксплуатацию жилого дома) и коммунальные услуги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Расходы, принимаемые к расчету для потребителей, имеющих приборы учета потребления коммунальных услуг, определяются по фактическим затратам в пределах установленных размеров за предыдущий квартал или последний квартал, в котором услуги оказывались в полном объеме, на основании показаний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"Жилищная помощь не назначается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имеющим в частной собственности более одной единицы (доли) жилья (квартиры, 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сдающим жилище в наем (поднаем);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имеющим безработных, не зарегистрированных в уполномоченных органах по вопросам занятости, кроме инвалидов и лиц в период их нахождения на стационарном лечении более одного месяца, больных туберкулезом, граждан имеющих онкологические и психические заболевания, состоящих на постоянном учете в лечебных учреждениях и имеющих заключение врачебно-консультационной комиссии о временной нетрудоспособности, учащихся и студентов, слушателей и курсантов дневной формы обучения, включая магистратуру и аспирантуру, а также граждан занятых уходом за инвалидом І и ІІ группы, лицами старше восьмидесяти лет, детьми в возрасте до семи лет:"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"управление труда, занятости и соц. защиты населения города Петропавловска" заменить словами "отдел занятости и социальных программ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слова "образца" дополнить словами "с предоставлением копии документов, удостоверяющих личность заявителя и всех членов его семьи";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 пункта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слова "услугодателей" дополнить предложением "Компенсация повышения тарифов абонентской платы за телефон, перечисляется на расчетный счет услугодателя или на индивидуальные счета заявителей.";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 в АО Народный банк Казахстана" заменить словами "через банки второго уровня, с которыми в установленном законодательством порядке заключен договор на оказание платных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"При назначении жилищного пособия учитываются следующие размеры: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одиноких граждан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двух человек - 48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семьи из трех и более человек - 18 квадратных метров на каждого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потребления газа на одного человека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газовой плиты и центрального горячего водоснабжения - 4,8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газовой плиты, газоводонагревателей при отсутствии центрального горячего водоснабжения - 13,7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газовой плиты при отсутствии центрального горячего водоснабжения, газоводонагревателей - 8,2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однокомнатная квартира - 100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двухкомнатная квартира - 120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трехкомнатная квартира - 150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воды на одного человека в сутки: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разбор воды из уличных водоколонок - 40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с водопроводом, но без канализации - 75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с водопроводом и канализацией но без ванн -120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с водопроводом, канализацией и ваннами с водонагревателями, работающими на твердом топливе - 180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с водопроводом, канализацией и ваннами с газовыми водонагревателями - 225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с горячим водоснабжением, оборудованными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умывальниками, мойками, душами, ванными длинной 1500-1700 сантиметров - 260 литров".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после регистрации в органах юстиции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