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0bd" w14:textId="2c0d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внеочередной седьмой сессии Петропавловского городского маслихата от 14 июля 2004 года № 6 "О Правилах предоставления малообеспеченным гражданам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14 июля 2005 года N 3. Зарегистрировано Управлением юстиции г. Петропавловска Северо-Казахстанской области 15 августа 2005 года N 13-1-17. Утратило силу решением маслихата города Петропавловска Северо-Казахстанской области от 18 января 2016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совершенствования нормативно-правовых актов городского маслихата регулирующих сферу предоставления малообеспеченным гражданам жилищной помощи,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внеочередной сессии Петропавловского маслихата от 14 июля 2004 года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предоставления малообеспеченным гражданам жилищной помощи на содержание жилья и оплату коммунальных услуг"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предоставления малообеспеченным гражданам жилищной помощи на содержание жилья и оплату коммунальных услуг,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"Управление" "Управлением" заменить словами "Отдел" "Отделом"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пункте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Право на жилищную помощь имеют граждане Республики Казахстан, оралманы, иностранные граждане и лица без гражданства, имеющие вид на жительство, постоянно проживающие в городе Петропавловске и являющимися собственниками, нанимателями жилища из государственного жилищного фонда, если расходы на оплату содержания жилища и потребления коммунальных услуг в пределах размера площади жилища, обеспечиваемой компенсационными мерами и размерами потребления коммунальных услуг в бюджете семьи превышают долю предельно допустимых расходов на эти цели. Доля предельно допустимых расходов на оплату содержания жилья, потребления коммунальных услуг (водоснабжение, канализация, теплоснабжение, электроснабжение, газоснабжение, мусороудаление, обслуживание лифтов) и услуг связи в части увеличения абонентской платы за телефон, подключенный к городской сети телекоммуникаций устанавливается к совокупному доходу в размере 15 % для жителей г. Петропавловска, в размере 10 % для поселков Кожзавод и Заречный.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размеры (тарифы) на содержание жилья (эксплуатацию жилого дома) и коммунальные услуги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Расходы, принимаемые к расчету для потребителей, имеющих приборы учета потребления коммунальных услуг, определяются по фактическим затратам в пределах установленных размеров за предыдущий квартал или последний квартал, в котором услуги оказывались в полном объеме, на основании показаний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"Жилищная помощь не назначается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имеющим в частной собственности более одной единицы (доли) жилья (квартиры, 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сдающим жилище в наем (поднаем);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имеющим безработных, не зарегистрированных в уполномоченных органах по вопросам занятости, кроме инвалидов и лиц в период их нахождения на стационарном лечении более одного месяца, больных туберкулезом, граждан имеющих онкологические и психические заболевания, состоящих на постоянном учете в лечебных учреждениях и имеющих заключение врачебно-консультационной комиссии о временной нетрудоспособности, учащихся и студентов, слушателей и курсантов дневной формы обучения, включая магистратуру и аспирантуру, а также граждан занятых уходом за инвалидом І и ІІ группы, лицами старше восьмидесяти лет, детьми в возрасте до семи лет:"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"управление труда, занятости и соц. защиты населения города Петропавловска" заменить словами "отдел занятости и социальных программ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слова "образца" дополнить словами "с предоставлением копии документов, удостоверяющих личность заявителя и всех членов его семьи";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 пункта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слова "услугодателей" дополнить предложением "Компенсация повышения тарифов абонентской платы за телефон, перечисляется на расчетный счет услугодателя или на индивидуальные счета заявителей.";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 в АО Народный банк Казахстана" заменить словами "через банки второго уровня, с которыми в установленном законодательством порядке заключен договор на оказание платных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"При назначении жилищного пособия учитываются следующие размеры: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площади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одиноких граждан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двух человек - 48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семьи из трех и более человек - 18 квадратных метров на каждого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потребления газа на одного человека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газовой плиты и центрального горячего водоснабжения - 4,8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газовой плиты, газоводонагревателей при отсутствии центрального горячего водоснабжения - 13,7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газовой плиты при отсутствии центрального горячего водоснабжения, газоводонагревателей - 8,2 килограмма;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электроэнергии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однокомнатная квартира - 100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двухкомнатная квартира - 120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трехкомнатная квартира - 150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воды на одного человека в сутки: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разбор воды из уличных водоколонок - 40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с водопроводом, но без канализации - 75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с водопроводом и канализацией но без ванн -120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с водопроводом, канализацией и ваннами с водонагревателями, работающими на твердом топливе - 180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с водопроводом, канализацией и ваннами с газовыми водонагревателями - 225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с горячим водоснабжением, оборудованными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умывальниками, мойками, душами, ванными длинной 1500-1700 сантиметров - 260 литров".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после регистрации в органах юстиции и подлежит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