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a0c6" w14:textId="cf3a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деятельности уполномоченных государственных органов города Алматы в области регулирования земельных правоотношений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12 апреля 2005 года N 2/211. Зарегистрировано Департаментом юстиции города Алматы 20 мая 2005 года за N 658. Утратило силу постановлением акимата города Алматы от 22 января 2008 года N 1/56</w:t>
      </w:r>
    </w:p>
    <w:p>
      <w:pPr>
        <w:spacing w:after="0"/>
        <w:ind w:left="0"/>
        <w:jc w:val="both"/>
      </w:pPr>
      <w:r>
        <w:rPr>
          <w:rFonts w:ascii="Times New Roman"/>
          <w:b w:val="false"/>
          <w:i w:val="false"/>
          <w:color w:val="000000"/>
          <w:sz w:val="28"/>
        </w:rPr>
        <w:t>
</w:t>
      </w:r>
      <w:r>
        <w:rPr>
          <w:rFonts w:ascii="Times New Roman"/>
          <w:b w:val="false"/>
          <w:i w:val="false"/>
          <w:color w:val="000000"/>
          <w:sz w:val="28"/>
        </w:rPr>
        <w:t>
      Сноска. Утратило силу 
</w:t>
      </w:r>
      <w:r>
        <w:rPr>
          <w:rFonts w:ascii="Times New Roman"/>
          <w:b w:val="false"/>
          <w:i w:val="false"/>
          <w:color w:val="000000"/>
          <w:sz w:val="28"/>
        </w:rPr>
        <w:t xml:space="preserve"> постановлением </w:t>
      </w:r>
      <w:r>
        <w:rPr>
          <w:rFonts w:ascii="Times New Roman"/>
          <w:b w:val="false"/>
          <w:i w:val="false"/>
          <w:color w:val="000000"/>
          <w:sz w:val="28"/>
        </w:rPr>
        <w:t>
 акимата города Алматы от 22 января 2008 года N 1/56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Земельным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акимат города Алматы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1. Создать Земельную комиссию города Алматы.
</w:t>
      </w:r>
      <w:r>
        <w:br/>
      </w:r>
      <w:r>
        <w:rPr>
          <w:rFonts w:ascii="Times New Roman"/>
          <w:b w:val="false"/>
          <w:i w:val="false"/>
          <w:color w:val="000000"/>
          <w:sz w:val="28"/>
        </w:rPr>
        <w:t>
</w:t>
      </w:r>
      <w:r>
        <w:br/>
      </w:r>
      <w:r>
        <w:rPr>
          <w:rFonts w:ascii="Times New Roman"/>
          <w:b w:val="false"/>
          <w:i w:val="false"/>
          <w:color w:val="000000"/>
          <w:sz w:val="28"/>
        </w:rPr>
        <w:t>
      2. Утвердить прилагаемые:
</w:t>
      </w:r>
      <w:r>
        <w:br/>
      </w:r>
      <w:r>
        <w:rPr>
          <w:rFonts w:ascii="Times New Roman"/>
          <w:b w:val="false"/>
          <w:i w:val="false"/>
          <w:color w:val="000000"/>
          <w:sz w:val="28"/>
        </w:rPr>
        <w:t>
      1) Положение о Земельной комиссии города Алматы;
</w:t>
      </w:r>
      <w:r>
        <w:br/>
      </w:r>
      <w:r>
        <w:rPr>
          <w:rFonts w:ascii="Times New Roman"/>
          <w:b w:val="false"/>
          <w:i w:val="false"/>
          <w:color w:val="000000"/>
          <w:sz w:val="28"/>
        </w:rPr>
        <w:t>
      2) Состав комиссии;
</w:t>
      </w:r>
      <w:r>
        <w:br/>
      </w:r>
      <w:r>
        <w:rPr>
          <w:rFonts w:ascii="Times New Roman"/>
          <w:b w:val="false"/>
          <w:i w:val="false"/>
          <w:color w:val="000000"/>
          <w:sz w:val="28"/>
        </w:rPr>
        <w:t>
      3) форму заключения Земельной комиссии города Алматы.
</w:t>
      </w:r>
      <w:r>
        <w:br/>
      </w:r>
      <w:r>
        <w:rPr>
          <w:rFonts w:ascii="Times New Roman"/>
          <w:b w:val="false"/>
          <w:i w:val="false"/>
          <w:color w:val="000000"/>
          <w:sz w:val="28"/>
        </w:rPr>
        <w:t>
</w:t>
      </w:r>
      <w:r>
        <w:br/>
      </w:r>
      <w:r>
        <w:rPr>
          <w:rFonts w:ascii="Times New Roman"/>
          <w:b w:val="false"/>
          <w:i w:val="false"/>
          <w:color w:val="000000"/>
          <w:sz w:val="28"/>
        </w:rPr>
        <w:t>
      3.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акимата города Алматы от 17 апреля 2003 года N 1/228 "О Градостроительной комиссии города Алматы".
</w:t>
      </w:r>
      <w:r>
        <w:br/>
      </w:r>
      <w:r>
        <w:rPr>
          <w:rFonts w:ascii="Times New Roman"/>
          <w:b w:val="false"/>
          <w:i w:val="false"/>
          <w:color w:val="000000"/>
          <w:sz w:val="28"/>
        </w:rPr>
        <w:t>
</w:t>
      </w:r>
      <w:r>
        <w:br/>
      </w:r>
      <w:r>
        <w:rPr>
          <w:rFonts w:ascii="Times New Roman"/>
          <w:b w:val="false"/>
          <w:i w:val="false"/>
          <w:color w:val="000000"/>
          <w:sz w:val="28"/>
        </w:rPr>
        <w:t>
      4. Контроль за исполнением настоящего постановления оставляю за собой.
</w:t>
      </w:r>
    </w:p>
    <w:p>
      <w:pPr>
        <w:spacing w:after="0"/>
        <w:ind w:left="0"/>
        <w:jc w:val="both"/>
      </w:pPr>
      <w:r>
        <w:rPr>
          <w:rFonts w:ascii="Times New Roman"/>
          <w:b w:val="false"/>
          <w:i w:val="false"/>
          <w:color w:val="000000"/>
          <w:sz w:val="28"/>
        </w:rPr>
        <w:t>
</w:t>
      </w:r>
      <w:r>
        <w:rPr>
          <w:rFonts w:ascii="Times New Roman"/>
          <w:b w:val="false"/>
          <w:i/>
          <w:color w:val="000000"/>
          <w:sz w:val="28"/>
        </w:rPr>
        <w:t>
      Аким города Алматы              И. Тасмагамбетов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акимата              К. Тажиева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Утверждено              
</w:t>
      </w:r>
      <w:r>
        <w:br/>
      </w:r>
      <w:r>
        <w:rPr>
          <w:rFonts w:ascii="Times New Roman"/>
          <w:b w:val="false"/>
          <w:i w:val="false"/>
          <w:color w:val="000000"/>
          <w:sz w:val="28"/>
        </w:rPr>
        <w:t>
постановлением акимата города Алматы
</w:t>
      </w:r>
      <w:r>
        <w:br/>
      </w:r>
      <w:r>
        <w:rPr>
          <w:rFonts w:ascii="Times New Roman"/>
          <w:b w:val="false"/>
          <w:i w:val="false"/>
          <w:color w:val="000000"/>
          <w:sz w:val="28"/>
        </w:rPr>
        <w:t>
от 12 апреля 2005 года N 2/211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 О Л О Ж Е Н И 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Земельной комиссии города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Земельная комиссия города Алматы (далее по тексту "Комиссия") создается во исполнение положений Земельного кодекса Республики Казахстан по предоставлению прав на земельные участки, продаже земельных участков или права аренды на земельный участок и изъятию земельных участков для государственных надобностей в городе Алматы.
</w:t>
      </w:r>
      <w:r>
        <w:br/>
      </w:r>
      <w:r>
        <w:rPr>
          <w:rFonts w:ascii="Times New Roman"/>
          <w:b w:val="false"/>
          <w:i w:val="false"/>
          <w:color w:val="000000"/>
          <w:sz w:val="28"/>
        </w:rPr>
        <w:t>
      2. В своей деятельности Комиссия руководствуется действующим законодательством Республики Казахстан и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Состав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3. Комиссия создается постановлением акимата города Алматы из числа депутатов Маслихата города Алматы, представителя (представителей) Акимата города, Управления земельных отношений города Алматы, Департамента архитектуры и градостроительства города Алматы и иных лиц.
</w:t>
      </w:r>
      <w:r>
        <w:br/>
      </w:r>
      <w:r>
        <w:rPr>
          <w:rFonts w:ascii="Times New Roman"/>
          <w:b w:val="false"/>
          <w:i w:val="false"/>
          <w:color w:val="000000"/>
          <w:sz w:val="28"/>
        </w:rPr>
        <w:t>
      В состав Комиссии входят Председатель Комиссии, его заместитель, члены Комиссии.
</w:t>
      </w:r>
      <w:r>
        <w:br/>
      </w:r>
      <w:r>
        <w:rPr>
          <w:rFonts w:ascii="Times New Roman"/>
          <w:b w:val="false"/>
          <w:i w:val="false"/>
          <w:color w:val="000000"/>
          <w:sz w:val="28"/>
        </w:rPr>
        <w:t>
      Председателем Комиссии является первый заместитель Акима города Алматы.
</w:t>
      </w:r>
      <w:r>
        <w:br/>
      </w:r>
      <w:r>
        <w:rPr>
          <w:rFonts w:ascii="Times New Roman"/>
          <w:b w:val="false"/>
          <w:i w:val="false"/>
          <w:color w:val="000000"/>
          <w:sz w:val="28"/>
        </w:rPr>
        <w:t>
      4. Количество членов комиссии должно быть нечетным и быть не менее семи человек. Секретарь комиссии не является членом комиссии и не имеет права голоса при принятии комиссией решений.
</w:t>
      </w:r>
      <w:r>
        <w:br/>
      </w:r>
      <w:r>
        <w:rPr>
          <w:rFonts w:ascii="Times New Roman"/>
          <w:b w:val="false"/>
          <w:i w:val="false"/>
          <w:color w:val="000000"/>
          <w:sz w:val="28"/>
        </w:rPr>
        <w:t>
      5. Заседания комиссии должны созываться один раз в неделю.
</w:t>
      </w:r>
      <w:r>
        <w:br/>
      </w:r>
      <w:r>
        <w:rPr>
          <w:rFonts w:ascii="Times New Roman"/>
          <w:b w:val="false"/>
          <w:i w:val="false"/>
          <w:color w:val="000000"/>
          <w:sz w:val="28"/>
        </w:rPr>
        <w:t>
      6. Решения комиссии принимаются открытым голосованием простым большинством голосов, в случае равенства голосов решающим является голос председателя комиссии.
</w:t>
      </w:r>
      <w:r>
        <w:br/>
      </w:r>
      <w:r>
        <w:rPr>
          <w:rFonts w:ascii="Times New Roman"/>
          <w:b w:val="false"/>
          <w:i w:val="false"/>
          <w:color w:val="000000"/>
          <w:sz w:val="28"/>
        </w:rPr>
        <w:t>
      Решения комиссии считаются правомочными, если в голосовании приняли участие не менее половины членов комиссии из общего числа.
</w:t>
      </w:r>
      <w:r>
        <w:br/>
      </w:r>
      <w:r>
        <w:rPr>
          <w:rFonts w:ascii="Times New Roman"/>
          <w:b w:val="false"/>
          <w:i w:val="false"/>
          <w:color w:val="000000"/>
          <w:sz w:val="28"/>
        </w:rPr>
        <w:t>
      7. Формирование повестки очередного заседания комиссии, созыв членов комиссии, подготовка проектов заключений  комиссии и другие необходимые мероприятия обеспечиваются Управлением земельных отношений города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Функции и права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8. Функции Комиссия:
</w:t>
      </w:r>
      <w:r>
        <w:br/>
      </w:r>
      <w:r>
        <w:rPr>
          <w:rFonts w:ascii="Times New Roman"/>
          <w:b w:val="false"/>
          <w:i w:val="false"/>
          <w:color w:val="000000"/>
          <w:sz w:val="28"/>
        </w:rPr>
        <w:t>
      1) рассматривает заявления на предоставление прав на земельные участки, продажу земельных участков и права аренды на земельные участки,  и на изъятие земельных участков для государственных надобностей;
</w:t>
      </w:r>
      <w:r>
        <w:br/>
      </w:r>
      <w:r>
        <w:rPr>
          <w:rFonts w:ascii="Times New Roman"/>
          <w:b w:val="false"/>
          <w:i w:val="false"/>
          <w:color w:val="000000"/>
          <w:sz w:val="28"/>
        </w:rPr>
        <w:t>
      2) дает заключения об удовлетворении заявления либо отказе в его удовлетворении;
</w:t>
      </w:r>
      <w:r>
        <w:br/>
      </w:r>
      <w:r>
        <w:rPr>
          <w:rFonts w:ascii="Times New Roman"/>
          <w:b w:val="false"/>
          <w:i w:val="false"/>
          <w:color w:val="000000"/>
          <w:sz w:val="28"/>
        </w:rPr>
        <w:t>
      3) определяет конкретные земельные участки или права аренды на земельные участки, выставляемые на торги, в соответствии с перечнем, утвержденным Маслихатом города Алматы.
</w:t>
      </w:r>
      <w:r>
        <w:br/>
      </w:r>
      <w:r>
        <w:rPr>
          <w:rFonts w:ascii="Times New Roman"/>
          <w:b w:val="false"/>
          <w:i w:val="false"/>
          <w:color w:val="000000"/>
          <w:sz w:val="28"/>
        </w:rPr>
        <w:t>
      Права Комиссии:
</w:t>
      </w:r>
      <w:r>
        <w:br/>
      </w:r>
      <w:r>
        <w:rPr>
          <w:rFonts w:ascii="Times New Roman"/>
          <w:b w:val="false"/>
          <w:i w:val="false"/>
          <w:color w:val="000000"/>
          <w:sz w:val="28"/>
        </w:rPr>
        <w:t>
      1) запрашивать и получать от государственных органов, иных организаций, должностных лиц и граждан необходимую информацию по вопросам предоставления, продажи и изъятия земельных участков;
</w:t>
      </w:r>
      <w:r>
        <w:br/>
      </w:r>
      <w:r>
        <w:rPr>
          <w:rFonts w:ascii="Times New Roman"/>
          <w:b w:val="false"/>
          <w:i w:val="false"/>
          <w:color w:val="000000"/>
          <w:sz w:val="28"/>
        </w:rPr>
        <w:t>
      2) вносить на рассмотрение акимата города Алматы предложения о предоставлении, продаже и изъятия земельных участков.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Полномочия Председателя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9. Председатель Комиссии:
</w:t>
      </w:r>
      <w:r>
        <w:br/>
      </w:r>
      <w:r>
        <w:rPr>
          <w:rFonts w:ascii="Times New Roman"/>
          <w:b w:val="false"/>
          <w:i w:val="false"/>
          <w:color w:val="000000"/>
          <w:sz w:val="28"/>
        </w:rPr>
        <w:t>
      1) осуществляет руководство деятельностью комиссии;
</w:t>
      </w:r>
      <w:r>
        <w:br/>
      </w:r>
      <w:r>
        <w:rPr>
          <w:rFonts w:ascii="Times New Roman"/>
          <w:b w:val="false"/>
          <w:i w:val="false"/>
          <w:color w:val="000000"/>
          <w:sz w:val="28"/>
        </w:rPr>
        <w:t>
      2) ведет заседание комиссии;
</w:t>
      </w:r>
      <w:r>
        <w:br/>
      </w:r>
      <w:r>
        <w:rPr>
          <w:rFonts w:ascii="Times New Roman"/>
          <w:b w:val="false"/>
          <w:i w:val="false"/>
          <w:color w:val="000000"/>
          <w:sz w:val="28"/>
        </w:rPr>
        <w:t>
      3) подписывает заключение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Заключительные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10. Заключение комиссии является основанием для подготовки соответствующего проекта постановления акимата города Алматы.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Секретарь Акимата              К.Тажиева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Утверждено              
</w:t>
      </w:r>
      <w:r>
        <w:br/>
      </w:r>
      <w:r>
        <w:rPr>
          <w:rFonts w:ascii="Times New Roman"/>
          <w:b w:val="false"/>
          <w:i w:val="false"/>
          <w:color w:val="000000"/>
          <w:sz w:val="28"/>
        </w:rPr>
        <w:t>
постановлением акимата города Алматы
</w:t>
      </w:r>
      <w:r>
        <w:br/>
      </w:r>
      <w:r>
        <w:rPr>
          <w:rFonts w:ascii="Times New Roman"/>
          <w:b w:val="false"/>
          <w:i w:val="false"/>
          <w:color w:val="000000"/>
          <w:sz w:val="28"/>
        </w:rPr>
        <w:t>
от 12 апреля 2005 года N 2/211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земельной комиссии города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Состав комиссии изменен постановлениями Акимата города Алматы от 17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 октября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6/1167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10 января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Заяц Яков       Первый заместитель акима города
</w:t>
      </w:r>
      <w:r>
        <w:br/>
      </w:r>
      <w:r>
        <w:rPr>
          <w:rFonts w:ascii="Times New Roman"/>
          <w:b w:val="false"/>
          <w:i w:val="false"/>
          <w:color w:val="000000"/>
          <w:sz w:val="28"/>
        </w:rPr>
        <w:t>
       Игнатьевич      Алматы, председатель Земельной
</w:t>
      </w:r>
      <w:r>
        <w:br/>
      </w:r>
      <w:r>
        <w:rPr>
          <w:rFonts w:ascii="Times New Roman"/>
          <w:b w:val="false"/>
          <w:i w:val="false"/>
          <w:color w:val="000000"/>
          <w:sz w:val="28"/>
        </w:rPr>
        <w:t>
                       комиссии города Алматы.
</w:t>
      </w:r>
    </w:p>
    <w:p>
      <w:pPr>
        <w:spacing w:after="0"/>
        <w:ind w:left="0"/>
        <w:jc w:val="both"/>
      </w:pPr>
      <w:r>
        <w:rPr>
          <w:rFonts w:ascii="Times New Roman"/>
          <w:b w:val="false"/>
          <w:i w:val="false"/>
          <w:color w:val="000000"/>
          <w:sz w:val="28"/>
        </w:rPr>
        <w:t>
    2. Есболов Тлектес Депутат Алматинского городского
</w:t>
      </w:r>
      <w:r>
        <w:br/>
      </w:r>
      <w:r>
        <w:rPr>
          <w:rFonts w:ascii="Times New Roman"/>
          <w:b w:val="false"/>
          <w:i w:val="false"/>
          <w:color w:val="000000"/>
          <w:sz w:val="28"/>
        </w:rPr>
        <w:t>
       Исабаевич       Маслихата
</w:t>
      </w:r>
    </w:p>
    <w:p>
      <w:pPr>
        <w:spacing w:after="0"/>
        <w:ind w:left="0"/>
        <w:jc w:val="both"/>
      </w:pPr>
      <w:r>
        <w:rPr>
          <w:rFonts w:ascii="Times New Roman"/>
          <w:b w:val="false"/>
          <w:i w:val="false"/>
          <w:color w:val="000000"/>
          <w:sz w:val="28"/>
        </w:rPr>
        <w:t>
    3. Жабагиев        Начальник Управления земельных
</w:t>
      </w:r>
      <w:r>
        <w:br/>
      </w:r>
      <w:r>
        <w:rPr>
          <w:rFonts w:ascii="Times New Roman"/>
          <w:b w:val="false"/>
          <w:i w:val="false"/>
          <w:color w:val="000000"/>
          <w:sz w:val="28"/>
        </w:rPr>
        <w:t>
       Кожахан         отношений города Алматы, 
</w:t>
      </w:r>
      <w:r>
        <w:br/>
      </w:r>
      <w:r>
        <w:rPr>
          <w:rFonts w:ascii="Times New Roman"/>
          <w:b w:val="false"/>
          <w:i w:val="false"/>
          <w:color w:val="000000"/>
          <w:sz w:val="28"/>
        </w:rPr>
        <w:t>
       Кокрекбаевич    заместитель председателя
</w:t>
      </w:r>
      <w:r>
        <w:br/>
      </w:r>
      <w:r>
        <w:rPr>
          <w:rFonts w:ascii="Times New Roman"/>
          <w:b w:val="false"/>
          <w:i w:val="false"/>
          <w:color w:val="000000"/>
          <w:sz w:val="28"/>
        </w:rPr>
        <w:t>
                       комиссии.
</w:t>
      </w:r>
    </w:p>
    <w:p>
      <w:pPr>
        <w:spacing w:after="0"/>
        <w:ind w:left="0"/>
        <w:jc w:val="both"/>
      </w:pPr>
      <w:r>
        <w:rPr>
          <w:rFonts w:ascii="Times New Roman"/>
          <w:b w:val="false"/>
          <w:i w:val="false"/>
          <w:color w:val="000000"/>
          <w:sz w:val="28"/>
        </w:rPr>
        <w:t>
    4. Баймагамбетов   начальник Департамента 
</w:t>
      </w:r>
      <w:r>
        <w:br/>
      </w:r>
      <w:r>
        <w:rPr>
          <w:rFonts w:ascii="Times New Roman"/>
          <w:b w:val="false"/>
          <w:i w:val="false"/>
          <w:color w:val="000000"/>
          <w:sz w:val="28"/>
        </w:rPr>
        <w:t>
       Султан Кабиевич архитектуры и
</w:t>
      </w:r>
      <w:r>
        <w:br/>
      </w:r>
      <w:r>
        <w:rPr>
          <w:rFonts w:ascii="Times New Roman"/>
          <w:b w:val="false"/>
          <w:i w:val="false"/>
          <w:color w:val="000000"/>
          <w:sz w:val="28"/>
        </w:rPr>
        <w:t>
                       градостроительства города
</w:t>
      </w:r>
      <w:r>
        <w:br/>
      </w:r>
      <w:r>
        <w:rPr>
          <w:rFonts w:ascii="Times New Roman"/>
          <w:b w:val="false"/>
          <w:i w:val="false"/>
          <w:color w:val="000000"/>
          <w:sz w:val="28"/>
        </w:rPr>
        <w:t>
                       Алматы
</w:t>
      </w:r>
    </w:p>
    <w:p>
      <w:pPr>
        <w:spacing w:after="0"/>
        <w:ind w:left="0"/>
        <w:jc w:val="both"/>
      </w:pPr>
      <w:r>
        <w:rPr>
          <w:rFonts w:ascii="Times New Roman"/>
          <w:b w:val="false"/>
          <w:i w:val="false"/>
          <w:color w:val="000000"/>
          <w:sz w:val="28"/>
        </w:rPr>
        <w:t>
    5. Сапаров Абай    начальник Алматинского
</w:t>
      </w:r>
      <w:r>
        <w:br/>
      </w:r>
      <w:r>
        <w:rPr>
          <w:rFonts w:ascii="Times New Roman"/>
          <w:b w:val="false"/>
          <w:i w:val="false"/>
          <w:color w:val="000000"/>
          <w:sz w:val="28"/>
        </w:rPr>
        <w:t>
       Есболович       городского территориального
</w:t>
      </w:r>
      <w:r>
        <w:br/>
      </w:r>
      <w:r>
        <w:rPr>
          <w:rFonts w:ascii="Times New Roman"/>
          <w:b w:val="false"/>
          <w:i w:val="false"/>
          <w:color w:val="000000"/>
          <w:sz w:val="28"/>
        </w:rPr>
        <w:t>
                       управления по управлению
</w:t>
      </w:r>
      <w:r>
        <w:br/>
      </w:r>
      <w:r>
        <w:rPr>
          <w:rFonts w:ascii="Times New Roman"/>
          <w:b w:val="false"/>
          <w:i w:val="false"/>
          <w:color w:val="000000"/>
          <w:sz w:val="28"/>
        </w:rPr>
        <w:t>
                       земельными ресурсами
</w:t>
      </w:r>
    </w:p>
    <w:p>
      <w:pPr>
        <w:spacing w:after="0"/>
        <w:ind w:left="0"/>
        <w:jc w:val="both"/>
      </w:pPr>
      <w:r>
        <w:rPr>
          <w:rFonts w:ascii="Times New Roman"/>
          <w:b w:val="false"/>
          <w:i w:val="false"/>
          <w:color w:val="000000"/>
          <w:sz w:val="28"/>
        </w:rPr>
        <w:t>
    6. Накисбекова     Начальника Управления
</w:t>
      </w:r>
      <w:r>
        <w:br/>
      </w:r>
      <w:r>
        <w:rPr>
          <w:rFonts w:ascii="Times New Roman"/>
          <w:b w:val="false"/>
          <w:i w:val="false"/>
          <w:color w:val="000000"/>
          <w:sz w:val="28"/>
        </w:rPr>
        <w:t>
       Урала           государственного контроля и
</w:t>
      </w:r>
      <w:r>
        <w:br/>
      </w:r>
      <w:r>
        <w:rPr>
          <w:rFonts w:ascii="Times New Roman"/>
          <w:b w:val="false"/>
          <w:i w:val="false"/>
          <w:color w:val="000000"/>
          <w:sz w:val="28"/>
        </w:rPr>
        <w:t>
       Касымхановича   надзора в области чрезвычайных
</w:t>
      </w:r>
      <w:r>
        <w:br/>
      </w:r>
      <w:r>
        <w:rPr>
          <w:rFonts w:ascii="Times New Roman"/>
          <w:b w:val="false"/>
          <w:i w:val="false"/>
          <w:color w:val="000000"/>
          <w:sz w:val="28"/>
        </w:rPr>
        <w:t>
                       ситуаций города Алматы;
</w:t>
      </w:r>
    </w:p>
    <w:p>
      <w:pPr>
        <w:spacing w:after="0"/>
        <w:ind w:left="0"/>
        <w:jc w:val="both"/>
      </w:pPr>
      <w:r>
        <w:rPr>
          <w:rFonts w:ascii="Times New Roman"/>
          <w:b w:val="false"/>
          <w:i w:val="false"/>
          <w:color w:val="000000"/>
          <w:sz w:val="28"/>
        </w:rPr>
        <w:t>
    7. Дурумбетов      начальник Департамента
</w:t>
      </w:r>
      <w:r>
        <w:br/>
      </w:r>
      <w:r>
        <w:rPr>
          <w:rFonts w:ascii="Times New Roman"/>
          <w:b w:val="false"/>
          <w:i w:val="false"/>
          <w:color w:val="000000"/>
          <w:sz w:val="28"/>
        </w:rPr>
        <w:t>
       Еркин Ермекович государственного
</w:t>
      </w:r>
      <w:r>
        <w:br/>
      </w:r>
      <w:r>
        <w:rPr>
          <w:rFonts w:ascii="Times New Roman"/>
          <w:b w:val="false"/>
          <w:i w:val="false"/>
          <w:color w:val="000000"/>
          <w:sz w:val="28"/>
        </w:rPr>
        <w:t>
                       санитарно-эпидемиологического
</w:t>
      </w:r>
      <w:r>
        <w:br/>
      </w:r>
      <w:r>
        <w:rPr>
          <w:rFonts w:ascii="Times New Roman"/>
          <w:b w:val="false"/>
          <w:i w:val="false"/>
          <w:color w:val="000000"/>
          <w:sz w:val="28"/>
        </w:rPr>
        <w:t>
                       надзора города Алматы
</w:t>
      </w:r>
    </w:p>
    <w:p>
      <w:pPr>
        <w:spacing w:after="0"/>
        <w:ind w:left="0"/>
        <w:jc w:val="both"/>
      </w:pPr>
      <w:r>
        <w:rPr>
          <w:rFonts w:ascii="Times New Roman"/>
          <w:b w:val="false"/>
          <w:i w:val="false"/>
          <w:color w:val="000000"/>
          <w:sz w:val="28"/>
        </w:rPr>
        <w:t>
    8. Макежанов       директор Департамента
</w:t>
      </w:r>
      <w:r>
        <w:br/>
      </w:r>
      <w:r>
        <w:rPr>
          <w:rFonts w:ascii="Times New Roman"/>
          <w:b w:val="false"/>
          <w:i w:val="false"/>
          <w:color w:val="000000"/>
          <w:sz w:val="28"/>
        </w:rPr>
        <w:t>
       Султанбек       природных ресурсов и 
</w:t>
      </w:r>
      <w:r>
        <w:br/>
      </w:r>
      <w:r>
        <w:rPr>
          <w:rFonts w:ascii="Times New Roman"/>
          <w:b w:val="false"/>
          <w:i w:val="false"/>
          <w:color w:val="000000"/>
          <w:sz w:val="28"/>
        </w:rPr>
        <w:t>
       Алмасбекович    регулирования природопользования
</w:t>
      </w:r>
      <w:r>
        <w:br/>
      </w:r>
      <w:r>
        <w:rPr>
          <w:rFonts w:ascii="Times New Roman"/>
          <w:b w:val="false"/>
          <w:i w:val="false"/>
          <w:color w:val="000000"/>
          <w:sz w:val="28"/>
        </w:rPr>
        <w:t>
                       города Алматы
</w:t>
      </w:r>
    </w:p>
    <w:p>
      <w:pPr>
        <w:spacing w:after="0"/>
        <w:ind w:left="0"/>
        <w:jc w:val="both"/>
      </w:pPr>
      <w:r>
        <w:rPr>
          <w:rFonts w:ascii="Times New Roman"/>
          <w:b w:val="false"/>
          <w:i w:val="false"/>
          <w:color w:val="000000"/>
          <w:sz w:val="28"/>
        </w:rPr>
        <w:t>
    9. Конирбаев       директор Департамента 
</w:t>
      </w:r>
      <w:r>
        <w:br/>
      </w:r>
      <w:r>
        <w:rPr>
          <w:rFonts w:ascii="Times New Roman"/>
          <w:b w:val="false"/>
          <w:i w:val="false"/>
          <w:color w:val="000000"/>
          <w:sz w:val="28"/>
        </w:rPr>
        <w:t>
       Кайрат          Государственного
</w:t>
      </w:r>
      <w:r>
        <w:br/>
      </w:r>
      <w:r>
        <w:rPr>
          <w:rFonts w:ascii="Times New Roman"/>
          <w:b w:val="false"/>
          <w:i w:val="false"/>
          <w:color w:val="000000"/>
          <w:sz w:val="28"/>
        </w:rPr>
        <w:t>
       Акмурзаевич     архитектурно-строительного
</w:t>
      </w:r>
      <w:r>
        <w:br/>
      </w:r>
      <w:r>
        <w:rPr>
          <w:rFonts w:ascii="Times New Roman"/>
          <w:b w:val="false"/>
          <w:i w:val="false"/>
          <w:color w:val="000000"/>
          <w:sz w:val="28"/>
        </w:rPr>
        <w:t>
                       контроля
</w:t>
      </w:r>
    </w:p>
    <w:p>
      <w:pPr>
        <w:spacing w:after="0"/>
        <w:ind w:left="0"/>
        <w:jc w:val="both"/>
      </w:pPr>
      <w:r>
        <w:rPr>
          <w:rFonts w:ascii="Times New Roman"/>
          <w:b w:val="false"/>
          <w:i w:val="false"/>
          <w:color w:val="000000"/>
          <w:sz w:val="28"/>
        </w:rPr>
        <w:t>
   10. Нуркадилов      заместитель директора
</w:t>
      </w:r>
      <w:r>
        <w:br/>
      </w:r>
      <w:r>
        <w:rPr>
          <w:rFonts w:ascii="Times New Roman"/>
          <w:b w:val="false"/>
          <w:i w:val="false"/>
          <w:color w:val="000000"/>
          <w:sz w:val="28"/>
        </w:rPr>
        <w:t>
       Кайрат          Департамента строительства
</w:t>
      </w:r>
      <w:r>
        <w:br/>
      </w:r>
      <w:r>
        <w:rPr>
          <w:rFonts w:ascii="Times New Roman"/>
          <w:b w:val="false"/>
          <w:i w:val="false"/>
          <w:color w:val="000000"/>
          <w:sz w:val="28"/>
        </w:rPr>
        <w:t>
       Заманбекович    города Алматы
</w:t>
      </w:r>
    </w:p>
    <w:p>
      <w:pPr>
        <w:spacing w:after="0"/>
        <w:ind w:left="0"/>
        <w:jc w:val="both"/>
      </w:pPr>
      <w:r>
        <w:rPr>
          <w:rFonts w:ascii="Times New Roman"/>
          <w:b w:val="false"/>
          <w:i w:val="false"/>
          <w:color w:val="000000"/>
          <w:sz w:val="28"/>
        </w:rPr>
        <w:t>
   11. Ибраев Адиль    директор филиала в городе 
</w:t>
      </w:r>
      <w:r>
        <w:br/>
      </w:r>
      <w:r>
        <w:rPr>
          <w:rFonts w:ascii="Times New Roman"/>
          <w:b w:val="false"/>
          <w:i w:val="false"/>
          <w:color w:val="000000"/>
          <w:sz w:val="28"/>
        </w:rPr>
        <w:t>
       Жунусович       Алматы Общенационального союза
</w:t>
      </w:r>
      <w:r>
        <w:br/>
      </w:r>
      <w:r>
        <w:rPr>
          <w:rFonts w:ascii="Times New Roman"/>
          <w:b w:val="false"/>
          <w:i w:val="false"/>
          <w:color w:val="000000"/>
          <w:sz w:val="28"/>
        </w:rPr>
        <w:t>
                       предпринимателей и работодателей
</w:t>
      </w:r>
      <w:r>
        <w:br/>
      </w:r>
      <w:r>
        <w:rPr>
          <w:rFonts w:ascii="Times New Roman"/>
          <w:b w:val="false"/>
          <w:i w:val="false"/>
          <w:color w:val="000000"/>
          <w:sz w:val="28"/>
        </w:rPr>
        <w:t>
                       "Атамекен"   
</w:t>
      </w:r>
    </w:p>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по мере необходимости для работы комиссии могут быть привлечены заинтересованные службы города.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Секретарь акимата          К.Тажиева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қосымша          
</w:t>
      </w:r>
      <w:r>
        <w:br/>
      </w:r>
      <w:r>
        <w:rPr>
          <w:rFonts w:ascii="Times New Roman"/>
          <w:b w:val="false"/>
          <w:i w:val="false"/>
          <w:color w:val="000000"/>
          <w:sz w:val="28"/>
        </w:rPr>
        <w:t>
Приложение 3         
</w:t>
      </w:r>
      <w:r>
        <w:br/>
      </w:r>
      <w:r>
        <w:rPr>
          <w:rFonts w:ascii="Times New Roman"/>
          <w:b w:val="false"/>
          <w:i w:val="false"/>
          <w:color w:val="000000"/>
          <w:sz w:val="28"/>
        </w:rPr>
        <w:t>
Алматы қаласы әкімдігінің    
</w:t>
      </w:r>
      <w:r>
        <w:br/>
      </w:r>
      <w:r>
        <w:rPr>
          <w:rFonts w:ascii="Times New Roman"/>
          <w:b w:val="false"/>
          <w:i w:val="false"/>
          <w:color w:val="000000"/>
          <w:sz w:val="28"/>
        </w:rPr>
        <w:t>
2005 жылғы 12 сәуірдегі    
</w:t>
      </w:r>
      <w:r>
        <w:br/>
      </w:r>
      <w:r>
        <w:rPr>
          <w:rFonts w:ascii="Times New Roman"/>
          <w:b w:val="false"/>
          <w:i w:val="false"/>
          <w:color w:val="000000"/>
          <w:sz w:val="28"/>
        </w:rPr>
        <w:t>
N 2/211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акимата города Алматы
</w:t>
      </w:r>
      <w:r>
        <w:br/>
      </w:r>
      <w:r>
        <w:rPr>
          <w:rFonts w:ascii="Times New Roman"/>
          <w:b w:val="false"/>
          <w:i w:val="false"/>
          <w:color w:val="000000"/>
          <w:sz w:val="28"/>
        </w:rPr>
        <w:t>
от 12 апреля 2005 года N 2/211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қаласының Жер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қорытындысы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Заключение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Земельной комиссии города Алматы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 арызына және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(АЖӘА, заңды  тұлғаның атауы, уақыты, хаттың нөмірі)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әкімінің 20__ жылғы "__" ________
</w:t>
      </w:r>
      <w:r>
        <w:br/>
      </w:r>
      <w:r>
        <w:rPr>
          <w:rFonts w:ascii="Times New Roman"/>
          <w:b w:val="false"/>
          <w:i w:val="false"/>
          <w:color w:val="000000"/>
          <w:sz w:val="28"/>
        </w:rPr>
        <w:t>
тапсырмасына сәйкес,_____________________________________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(объектінің нысаны) бағыты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жобалау және құрылысы үшін жер учаскені беру туралы
</w:t>
      </w:r>
      <w:r>
        <w:br/>
      </w:r>
      <w:r>
        <w:rPr>
          <w:rFonts w:ascii="Times New Roman"/>
          <w:b w:val="false"/>
          <w:i w:val="false"/>
          <w:color w:val="000000"/>
          <w:sz w:val="28"/>
        </w:rPr>
        <w:t>
комиссия берілген мәліметтерді қарап және жер учаскені
</w:t>
      </w:r>
      <w:r>
        <w:br/>
      </w:r>
      <w:r>
        <w:rPr>
          <w:rFonts w:ascii="Times New Roman"/>
          <w:b w:val="false"/>
          <w:i w:val="false"/>
          <w:color w:val="000000"/>
          <w:sz w:val="28"/>
        </w:rPr>
        <w:t>
пайдалану нысаны бойынша қолдануға __________________ деп есептейді.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(болады немесе болмайды)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заявлению______________________________________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(ФИО, наименование юр.лица, номер письма)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 поручению акима города Алматы от "__" _____ 200__года,
</w:t>
      </w:r>
      <w:r>
        <w:br/>
      </w:r>
      <w:r>
        <w:rPr>
          <w:rFonts w:ascii="Times New Roman"/>
          <w:b w:val="false"/>
          <w:i w:val="false"/>
          <w:color w:val="000000"/>
          <w:sz w:val="28"/>
        </w:rPr>
        <w:t>
о предоставлении земельного участка для проектирования и
</w:t>
      </w:r>
      <w:r>
        <w:br/>
      </w:r>
      <w:r>
        <w:rPr>
          <w:rFonts w:ascii="Times New Roman"/>
          <w:b w:val="false"/>
          <w:i w:val="false"/>
          <w:color w:val="000000"/>
          <w:sz w:val="28"/>
        </w:rPr>
        <w:t>
строительства___________________________________________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(назначение объекта)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комиссия рассмотрела представленный 
</w:t>
      </w:r>
      <w:r>
        <w:br/>
      </w:r>
      <w:r>
        <w:rPr>
          <w:rFonts w:ascii="Times New Roman"/>
          <w:b w:val="false"/>
          <w:i w:val="false"/>
          <w:color w:val="000000"/>
          <w:sz w:val="28"/>
        </w:rPr>
        <w:t>
материал и считает 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(возможным или невозможным)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использование земельного участка по целевому назначению.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Алматы қаласы әкімінің
</w:t>
      </w:r>
      <w:r>
        <w:br/>
      </w:r>
      <w:r>
        <w:rPr>
          <w:rFonts w:ascii="Times New Roman"/>
          <w:b w:val="false"/>
          <w:i w:val="false"/>
          <w:color w:val="000000"/>
          <w:sz w:val="28"/>
        </w:rPr>
        <w:t>
    бірінші орынбасары,
</w:t>
      </w:r>
      <w:r>
        <w:br/>
      </w:r>
      <w:r>
        <w:rPr>
          <w:rFonts w:ascii="Times New Roman"/>
          <w:b w:val="false"/>
          <w:i w:val="false"/>
          <w:color w:val="000000"/>
          <w:sz w:val="28"/>
        </w:rPr>
        <w:t>
    Алматы қаласының жер
</w:t>
      </w:r>
      <w:r>
        <w:br/>
      </w:r>
      <w:r>
        <w:rPr>
          <w:rFonts w:ascii="Times New Roman"/>
          <w:b w:val="false"/>
          <w:i w:val="false"/>
          <w:color w:val="000000"/>
          <w:sz w:val="28"/>
        </w:rPr>
        <w:t>
    комиссиясының төрағасы
</w:t>
      </w:r>
      <w:r>
        <w:br/>
      </w:r>
      <w:r>
        <w:rPr>
          <w:rFonts w:ascii="Times New Roman"/>
          <w:b w:val="false"/>
          <w:i w:val="false"/>
          <w:color w:val="000000"/>
          <w:sz w:val="28"/>
        </w:rPr>
        <w:t>
</w:t>
      </w:r>
      <w:r>
        <w:br/>
      </w:r>
      <w:r>
        <w:rPr>
          <w:rFonts w:ascii="Times New Roman"/>
          <w:b w:val="false"/>
          <w:i w:val="false"/>
          <w:color w:val="000000"/>
          <w:sz w:val="28"/>
        </w:rPr>
        <w:t>
    Первый заместитель акима
</w:t>
      </w:r>
      <w:r>
        <w:br/>
      </w:r>
      <w:r>
        <w:rPr>
          <w:rFonts w:ascii="Times New Roman"/>
          <w:b w:val="false"/>
          <w:i w:val="false"/>
          <w:color w:val="000000"/>
          <w:sz w:val="28"/>
        </w:rPr>
        <w:t>
    города Алматы,
</w:t>
      </w:r>
      <w:r>
        <w:br/>
      </w:r>
      <w:r>
        <w:rPr>
          <w:rFonts w:ascii="Times New Roman"/>
          <w:b w:val="false"/>
          <w:i w:val="false"/>
          <w:color w:val="000000"/>
          <w:sz w:val="28"/>
        </w:rPr>
        <w:t>
    председатель Земельной комиссии
</w:t>
      </w:r>
      <w:r>
        <w:br/>
      </w:r>
      <w:r>
        <w:rPr>
          <w:rFonts w:ascii="Times New Roman"/>
          <w:b w:val="false"/>
          <w:i w:val="false"/>
          <w:color w:val="000000"/>
          <w:sz w:val="28"/>
        </w:rPr>
        <w:t>
    города Алматы                       Я.И.Заяц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Әкімдік хатшысы
</w:t>
      </w:r>
      <w:r>
        <w:br/>
      </w:r>
      <w:r>
        <w:rPr>
          <w:rFonts w:ascii="Times New Roman"/>
          <w:b w:val="false"/>
          <w:i w:val="false"/>
          <w:color w:val="000000"/>
          <w:sz w:val="28"/>
        </w:rPr>
        <w:t>
    Секретарь акимата                   К.Тажиева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