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d5e8" w14:textId="632d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передачи в имущественный наем (аренду) объектов (имущества) коммунальной собственности с правом последующего выкупа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2 сентября 2005 года N 242. Зарегистрировано Департаментом юстиции Мангистауской области 30 сентября 2005 года N 1922. Утратило силу постановлением акимата Мангистауской области от 23 ноября 2011 года № 333</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Сноска. Утратило силу постановлением акимата Мангистауской области от 23.11.2011 </w:t>
      </w:r>
      <w:r>
        <w:rPr>
          <w:rFonts w:ascii="Times New Roman"/>
          <w:b w:val="false"/>
          <w:i w:val="false"/>
          <w:color w:val="000000"/>
          <w:sz w:val="28"/>
        </w:rPr>
        <w:t>№ 333</w:t>
      </w:r>
      <w:r>
        <w:br/>
      </w:r>
      <w:r>
        <w:rPr>
          <w:rFonts w:ascii="Times New Roman"/>
          <w:b w:val="false"/>
          <w:i w:val="false"/>
          <w:color w:val="000000"/>
          <w:sz w:val="28"/>
        </w:rPr>
        <w:t>
</w:t>
      </w:r>
      <w:r>
        <w:rPr>
          <w:rFonts w:ascii="Times New Roman"/>
          <w:b w:val="false"/>
          <w:i w:val="false"/>
          <w:color w:val="000000"/>
          <w:sz w:val="28"/>
        </w:rPr>
        <w:t>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Законами Республики Казахстан "О приватизации" от 23 декабря 1995 года </w:t>
      </w:r>
      <w:r>
        <w:rPr>
          <w:rFonts w:ascii="Times New Roman"/>
          <w:b w:val="false"/>
          <w:i w:val="false"/>
          <w:color w:val="000000"/>
          <w:sz w:val="28"/>
        </w:rPr>
        <w:t xml:space="preserve">N  2721 </w:t>
      </w:r>
      <w:r>
        <w:rPr>
          <w:rFonts w:ascii="Times New Roman"/>
          <w:b w:val="false"/>
          <w:i w:val="false"/>
          <w:color w:val="000000"/>
          <w:sz w:val="28"/>
        </w:rPr>
        <w:t>, "О местном государственном управлении в Республике Казахстан" от 23 января 2001 года </w:t>
      </w:r>
      <w:r>
        <w:rPr>
          <w:rFonts w:ascii="Times New Roman"/>
          <w:b w:val="false"/>
          <w:i w:val="false"/>
          <w:color w:val="000000"/>
          <w:sz w:val="28"/>
        </w:rPr>
        <w:t xml:space="preserve">N 148 </w:t>
      </w:r>
      <w:r>
        <w:rPr>
          <w:rFonts w:ascii="Times New Roman"/>
          <w:b w:val="false"/>
          <w:i w:val="false"/>
          <w:color w:val="000000"/>
          <w:sz w:val="28"/>
        </w:rPr>
        <w:t xml:space="preserve">, акимат области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"Инструкцию передачи в имущественный наем (аренду) объектов (имущества) коммунальной собственности с правом последующего выкупа". </w:t>
      </w:r>
      <w:r>
        <w:br/>
      </w:r>
      <w:r>
        <w:rPr>
          <w:rFonts w:ascii="Times New Roman"/>
          <w:b w:val="false"/>
          <w:i w:val="false"/>
          <w:color w:val="000000"/>
          <w:sz w:val="28"/>
        </w:rPr>
        <w:t>
</w:t>
      </w:r>
      <w:r>
        <w:rPr>
          <w:rFonts w:ascii="Times New Roman"/>
          <w:b w:val="false"/>
          <w:i w:val="false"/>
          <w:color w:val="ff0000"/>
          <w:sz w:val="28"/>
        </w:rPr>
        <w:t xml:space="preserve">      Сноска: в пункт 1 с изменениями, внесенными постановлением акимата Мангистауской области от 14.07.2008 года </w:t>
      </w:r>
      <w:r>
        <w:rPr>
          <w:rFonts w:ascii="Times New Roman"/>
          <w:b w:val="false"/>
          <w:i w:val="false"/>
          <w:color w:val="000000"/>
          <w:sz w:val="28"/>
        </w:rPr>
        <w:t xml:space="preserve">N 517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Турысбекова М.К. </w:t>
      </w:r>
    </w:p>
    <w:bookmarkEnd w:id="2"/>
    <w:p>
      <w:pPr>
        <w:spacing w:after="0"/>
        <w:ind w:left="0"/>
        <w:jc w:val="both"/>
      </w:pPr>
      <w:r>
        <w:rPr>
          <w:rFonts w:ascii="Times New Roman"/>
          <w:b w:val="false"/>
          <w:i/>
          <w:color w:val="000000"/>
          <w:sz w:val="28"/>
        </w:rPr>
        <w:t xml:space="preserve">      Аким  области                            Б. Палымбетов </w:t>
      </w:r>
    </w:p>
    <w:bookmarkStart w:name="z4" w:id="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2 сентября 2005 года N 242 </w:t>
      </w:r>
    </w:p>
    <w:bookmarkEnd w:id="3"/>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передачи в имущественный наем (аренду) объектов (имущества) </w:t>
      </w:r>
      <w:r>
        <w:br/>
      </w:r>
      <w:r>
        <w:rPr>
          <w:rFonts w:ascii="Times New Roman"/>
          <w:b/>
          <w:i w:val="false"/>
          <w:color w:val="000000"/>
        </w:rPr>
        <w:t xml:space="preserve">
коммунальной собственности с правом последующего выкупа  1. Общие положения </w:t>
      </w:r>
    </w:p>
    <w:bookmarkEnd w:id="4"/>
    <w:bookmarkStart w:name="z6" w:id="5"/>
    <w:p>
      <w:pPr>
        <w:spacing w:after="0"/>
        <w:ind w:left="0"/>
        <w:jc w:val="both"/>
      </w:pPr>
      <w:r>
        <w:rPr>
          <w:rFonts w:ascii="Times New Roman"/>
          <w:b w:val="false"/>
          <w:i w:val="false"/>
          <w:color w:val="000000"/>
          <w:sz w:val="28"/>
        </w:rPr>
        <w:t>      1. Настоящая Инструкция разработаны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декабря 1995 года N 2721 "О приватизации" и другими нормативными правовыми актами. </w:t>
      </w:r>
      <w:r>
        <w:br/>
      </w:r>
      <w:r>
        <w:rPr>
          <w:rFonts w:ascii="Times New Roman"/>
          <w:b w:val="false"/>
          <w:i w:val="false"/>
          <w:color w:val="000000"/>
          <w:sz w:val="28"/>
        </w:rPr>
        <w:t xml:space="preserve">
      Инструкция определяет порядок предоставления в имущественный наем (аренду) объектов (имущества) коммунальной собственности с правом последующего выкупа и регламентируют особенности передачи объектов (имущества), а также механизмы контроля над исполнением условий договора. </w:t>
      </w:r>
      <w:r>
        <w:br/>
      </w:r>
      <w:r>
        <w:rPr>
          <w:rFonts w:ascii="Times New Roman"/>
          <w:b w:val="false"/>
          <w:i w:val="false"/>
          <w:color w:val="000000"/>
          <w:sz w:val="28"/>
        </w:rPr>
        <w:t xml:space="preserve">
      2. В настоящей Инструкции используются следующие понятия: </w:t>
      </w:r>
      <w:r>
        <w:br/>
      </w:r>
      <w:r>
        <w:rPr>
          <w:rFonts w:ascii="Times New Roman"/>
          <w:b w:val="false"/>
          <w:i w:val="false"/>
          <w:color w:val="000000"/>
          <w:sz w:val="28"/>
        </w:rPr>
        <w:t xml:space="preserve">
      1) Уполномоченный орган - государственное учреждение "Департамент финансов Мангистауской области" (далее - Уполномоченный орган); </w:t>
      </w:r>
      <w:r>
        <w:br/>
      </w:r>
      <w:r>
        <w:rPr>
          <w:rFonts w:ascii="Times New Roman"/>
          <w:b w:val="false"/>
          <w:i w:val="false"/>
          <w:color w:val="000000"/>
          <w:sz w:val="28"/>
        </w:rPr>
        <w:t xml:space="preserve">
      2) передача в имущественный наем (аренду) - передача государством в лице Уполномоченного органа прав на владение, пользование (без права распоряжения) объектами коммунальной собственности на основе договора с правом последующего выкупа; </w:t>
      </w:r>
      <w:r>
        <w:br/>
      </w:r>
      <w:r>
        <w:rPr>
          <w:rFonts w:ascii="Times New Roman"/>
          <w:b w:val="false"/>
          <w:i w:val="false"/>
          <w:color w:val="000000"/>
          <w:sz w:val="28"/>
        </w:rPr>
        <w:t xml:space="preserve">
      3) аренда - имущественный найм; </w:t>
      </w:r>
      <w:r>
        <w:br/>
      </w:r>
      <w:r>
        <w:rPr>
          <w:rFonts w:ascii="Times New Roman"/>
          <w:b w:val="false"/>
          <w:i w:val="false"/>
          <w:color w:val="000000"/>
          <w:sz w:val="28"/>
        </w:rPr>
        <w:t xml:space="preserve">
      4) договор имущественного найма (аренды) - договор, по которому наймодатель обязуется предоставить нанимателю объект (имущество) коммунальной собственности за плату во временное владение и пользование; </w:t>
      </w:r>
      <w:r>
        <w:br/>
      </w:r>
      <w:r>
        <w:rPr>
          <w:rFonts w:ascii="Times New Roman"/>
          <w:b w:val="false"/>
          <w:i w:val="false"/>
          <w:color w:val="000000"/>
          <w:sz w:val="28"/>
        </w:rPr>
        <w:t xml:space="preserve">
      5) арендодатель (наймодатель) - сторона в договоре имущественного найма (аренды) в лице государственного учреждения "Департамент финансов Мангистауской области". </w:t>
      </w:r>
      <w:r>
        <w:br/>
      </w:r>
      <w:r>
        <w:rPr>
          <w:rFonts w:ascii="Times New Roman"/>
          <w:b w:val="false"/>
          <w:i w:val="false"/>
          <w:color w:val="000000"/>
          <w:sz w:val="28"/>
        </w:rPr>
        <w:t xml:space="preserve">
      6) арендатор (наниматель) - сторона в договоре имущественного найма (аренды), получающая во временное владение и пользование объект (имущество) за определенную плату; </w:t>
      </w:r>
      <w:r>
        <w:br/>
      </w:r>
      <w:r>
        <w:rPr>
          <w:rFonts w:ascii="Times New Roman"/>
          <w:b w:val="false"/>
          <w:i w:val="false"/>
          <w:color w:val="000000"/>
          <w:sz w:val="28"/>
        </w:rPr>
        <w:t xml:space="preserve">
      7) объекты имущественного найма (аренды) - помещения, здания, сооружения, оборудование и иное имущество, находящееся в коммунальной собственности; </w:t>
      </w:r>
      <w:r>
        <w:br/>
      </w:r>
      <w:r>
        <w:rPr>
          <w:rFonts w:ascii="Times New Roman"/>
          <w:b w:val="false"/>
          <w:i w:val="false"/>
          <w:color w:val="000000"/>
          <w:sz w:val="28"/>
        </w:rPr>
        <w:t xml:space="preserve">
      8) тендер - форма проведения конкурса, предусматривающая конкуренцию между потенциальными участниками и направленная на выявление наиболее выгодных условий договора; </w:t>
      </w:r>
      <w:r>
        <w:br/>
      </w:r>
      <w:r>
        <w:rPr>
          <w:rFonts w:ascii="Times New Roman"/>
          <w:b w:val="false"/>
          <w:i w:val="false"/>
          <w:color w:val="000000"/>
          <w:sz w:val="28"/>
        </w:rPr>
        <w:t xml:space="preserve">
      9) потенциальный участник - негосударственное юридическое лицо, физическое лицо или индивидуальный предприниматель, участвующие в процессе тендера с целью заключить договор; </w:t>
      </w:r>
      <w:r>
        <w:br/>
      </w:r>
      <w:r>
        <w:rPr>
          <w:rFonts w:ascii="Times New Roman"/>
          <w:b w:val="false"/>
          <w:i w:val="false"/>
          <w:color w:val="000000"/>
          <w:sz w:val="28"/>
        </w:rPr>
        <w:t xml:space="preserve">
      10) тендерная документация - документ, предоставляемый уполномоченным органом потенциальному участнику для подготовки тендерной заявки, содержащий условия и порядок проведения тендера; </w:t>
      </w:r>
      <w:r>
        <w:br/>
      </w:r>
      <w:r>
        <w:rPr>
          <w:rFonts w:ascii="Times New Roman"/>
          <w:b w:val="false"/>
          <w:i w:val="false"/>
          <w:color w:val="000000"/>
          <w:sz w:val="28"/>
        </w:rPr>
        <w:t xml:space="preserve">
      11) тендерная заявка - тендерное предложение потенциального участника, представленное с тендерной документацией; </w:t>
      </w:r>
      <w:r>
        <w:br/>
      </w:r>
      <w:r>
        <w:rPr>
          <w:rFonts w:ascii="Times New Roman"/>
          <w:b w:val="false"/>
          <w:i w:val="false"/>
          <w:color w:val="000000"/>
          <w:sz w:val="28"/>
        </w:rPr>
        <w:t xml:space="preserve">
      12) гарантийное обеспечение тендерной заявки - гарантийный взнос денег, произведенный потенциальным участником, изъявившим желание принять участие в тендере; </w:t>
      </w:r>
      <w:r>
        <w:br/>
      </w:r>
      <w:r>
        <w:rPr>
          <w:rFonts w:ascii="Times New Roman"/>
          <w:b w:val="false"/>
          <w:i w:val="false"/>
          <w:color w:val="000000"/>
          <w:sz w:val="28"/>
        </w:rPr>
        <w:t xml:space="preserve">
      13) тендерная комиссия - комиссия, которая формируется из числа сотрудников Уполномоченного органа и других заинтересованных органов для организации тендера по заключению договора имущественного найма (аренды) объекта в случаях и способами, установленными настоящей Инструкцией. </w:t>
      </w:r>
      <w:r>
        <w:br/>
      </w:r>
      <w:r>
        <w:rPr>
          <w:rFonts w:ascii="Times New Roman"/>
          <w:b w:val="false"/>
          <w:i w:val="false"/>
          <w:color w:val="000000"/>
          <w:sz w:val="28"/>
        </w:rPr>
        <w:t xml:space="preserve">
      3. Сдачу в имущественный найм (аренду) объектов государственной коммунальной собственности по постановлению акимата области осуществляет государственное учреждение "Департамент финансов Мангистауской области" (далее - Наймодатель). </w:t>
      </w:r>
      <w:r>
        <w:br/>
      </w:r>
      <w:r>
        <w:rPr>
          <w:rFonts w:ascii="Times New Roman"/>
          <w:b w:val="false"/>
          <w:i w:val="false"/>
          <w:color w:val="000000"/>
          <w:sz w:val="28"/>
        </w:rPr>
        <w:t xml:space="preserve">
      4. Решение о передаче в имущественный найм (аренду) объектов (имущества) с правом последующего выкупа, принимается акиматом Мангистауской области, по предложению Департамента финансов Мангистауской области, акиматов городов и районов. </w:t>
      </w:r>
      <w:r>
        <w:br/>
      </w:r>
      <w:r>
        <w:rPr>
          <w:rFonts w:ascii="Times New Roman"/>
          <w:b w:val="false"/>
          <w:i w:val="false"/>
          <w:color w:val="000000"/>
          <w:sz w:val="28"/>
        </w:rPr>
        <w:t xml:space="preserve">
      5. Сдача объекта в имущественный найм (аренду) с правом последующего выкупа возможна только по итогам тендера. </w:t>
      </w:r>
      <w:r>
        <w:br/>
      </w:r>
      <w:r>
        <w:rPr>
          <w:rFonts w:ascii="Times New Roman"/>
          <w:b w:val="false"/>
          <w:i w:val="false"/>
          <w:color w:val="000000"/>
          <w:sz w:val="28"/>
        </w:rPr>
        <w:t xml:space="preserve">
      6. Базовые ставки арендной платы определяются Уполномоченным органом и утверждаются постановлением акимата области. Наниматель оплачивает арендную плату и коммунальные услуги со дня заключения договора имущественного найма (аренды). Плата за пользование нанятым имуществом производится деньгами. </w:t>
      </w:r>
      <w:r>
        <w:br/>
      </w:r>
      <w:r>
        <w:rPr>
          <w:rFonts w:ascii="Times New Roman"/>
          <w:b w:val="false"/>
          <w:i w:val="false"/>
          <w:color w:val="000000"/>
          <w:sz w:val="28"/>
        </w:rPr>
        <w:t xml:space="preserve">
      7. В плату за имущественный найм (аренду) не включаются платежи за коммунальные услуги, отчисления на текущий и капитальный ремонт, платежи за обслуживание объекта. Эти платежи по согласованию с балансодержателем оплачиваются нанимателем непосредственно эксплуатационным, коммунальным, санитарным и другим службам или балансодержателю. </w:t>
      </w:r>
      <w:r>
        <w:br/>
      </w:r>
      <w:r>
        <w:rPr>
          <w:rFonts w:ascii="Times New Roman"/>
          <w:b w:val="false"/>
          <w:i w:val="false"/>
          <w:color w:val="000000"/>
          <w:sz w:val="28"/>
        </w:rPr>
        <w:t xml:space="preserve">
      8. Средства (арендная плата) от имущественного найма (аренды) объектов коммунальной собственности нанимателем перечисляются в соответствующий местный бюджет в установленном договором порядке. </w:t>
      </w:r>
      <w:r>
        <w:br/>
      </w:r>
      <w:r>
        <w:rPr>
          <w:rFonts w:ascii="Times New Roman"/>
          <w:b w:val="false"/>
          <w:i w:val="false"/>
          <w:color w:val="000000"/>
          <w:sz w:val="28"/>
        </w:rPr>
        <w:t>
</w:t>
      </w:r>
      <w:r>
        <w:rPr>
          <w:rFonts w:ascii="Times New Roman"/>
          <w:b w:val="false"/>
          <w:i w:val="false"/>
          <w:color w:val="ff0000"/>
          <w:sz w:val="28"/>
        </w:rPr>
        <w:t xml:space="preserve">       Сноска: глава 1 с изменениями внесенными, постановлением акимата Мангистауской области от 14.07.2008 года N </w:t>
      </w:r>
      <w:r>
        <w:rPr>
          <w:rFonts w:ascii="Times New Roman"/>
          <w:b w:val="false"/>
          <w:i w:val="false"/>
          <w:color w:val="000000"/>
          <w:sz w:val="28"/>
        </w:rPr>
        <w:t xml:space="preserve">517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2. Порядок проведения тендера по передаче объекта </w:t>
      </w:r>
      <w:r>
        <w:br/>
      </w:r>
      <w:r>
        <w:rPr>
          <w:rFonts w:ascii="Times New Roman"/>
          <w:b/>
          <w:i w:val="false"/>
          <w:color w:val="000000"/>
        </w:rPr>
        <w:t xml:space="preserve">
государственной коммунальной собственности в имущественный найм </w:t>
      </w:r>
      <w:r>
        <w:br/>
      </w:r>
      <w:r>
        <w:rPr>
          <w:rFonts w:ascii="Times New Roman"/>
          <w:b/>
          <w:i w:val="false"/>
          <w:color w:val="000000"/>
        </w:rPr>
        <w:t xml:space="preserve">
(аренду) с правом последующего выкупа </w:t>
      </w:r>
    </w:p>
    <w:bookmarkStart w:name="z7" w:id="6"/>
    <w:p>
      <w:pPr>
        <w:spacing w:after="0"/>
        <w:ind w:left="0"/>
        <w:jc w:val="both"/>
      </w:pPr>
      <w:r>
        <w:rPr>
          <w:rFonts w:ascii="Times New Roman"/>
          <w:b w:val="false"/>
          <w:i w:val="false"/>
          <w:color w:val="000000"/>
          <w:sz w:val="28"/>
        </w:rPr>
        <w:t xml:space="preserve">      9. Условия тендера, конкретный порядок, состав и условия подготовки тендерной документации определяются наймодателем. </w:t>
      </w:r>
      <w:r>
        <w:rPr>
          <w:rFonts w:ascii="Times New Roman"/>
          <w:b w:val="false"/>
          <w:i w:val="false"/>
          <w:color w:val="ff0000"/>
          <w:sz w:val="28"/>
        </w:rPr>
        <w:t xml:space="preserve">&lt;*&gt; </w:t>
      </w:r>
      <w:r>
        <w:br/>
      </w:r>
      <w:r>
        <w:rPr>
          <w:rFonts w:ascii="Times New Roman"/>
          <w:b w:val="false"/>
          <w:i w:val="false"/>
          <w:color w:val="000000"/>
          <w:sz w:val="28"/>
        </w:rPr>
        <w:t xml:space="preserve">
      Наймодатель осуществляет следующие функции: </w:t>
      </w:r>
      <w:r>
        <w:br/>
      </w:r>
      <w:r>
        <w:rPr>
          <w:rFonts w:ascii="Times New Roman"/>
          <w:b w:val="false"/>
          <w:i w:val="false"/>
          <w:color w:val="000000"/>
          <w:sz w:val="28"/>
        </w:rPr>
        <w:t xml:space="preserve">
      1) принимает решение о передаче имущества в имущественный наем (аренду) и о проведении тендера; </w:t>
      </w:r>
      <w:r>
        <w:br/>
      </w:r>
      <w:r>
        <w:rPr>
          <w:rFonts w:ascii="Times New Roman"/>
          <w:b w:val="false"/>
          <w:i w:val="false"/>
          <w:color w:val="000000"/>
          <w:sz w:val="28"/>
        </w:rPr>
        <w:t xml:space="preserve">
      2) определяет дату и место проведения тендера; </w:t>
      </w:r>
      <w:r>
        <w:rPr>
          <w:rFonts w:ascii="Times New Roman"/>
          <w:b w:val="false"/>
          <w:i w:val="false"/>
          <w:color w:val="ff0000"/>
          <w:sz w:val="28"/>
        </w:rPr>
        <w:t xml:space="preserve">&lt;*&gt; </w:t>
      </w:r>
      <w:r>
        <w:br/>
      </w:r>
      <w:r>
        <w:rPr>
          <w:rFonts w:ascii="Times New Roman"/>
          <w:b w:val="false"/>
          <w:i w:val="false"/>
          <w:color w:val="000000"/>
          <w:sz w:val="28"/>
        </w:rPr>
        <w:t xml:space="preserve">
      3) утверждает тендерную документацию; </w:t>
      </w:r>
      <w:r>
        <w:br/>
      </w:r>
      <w:r>
        <w:rPr>
          <w:rFonts w:ascii="Times New Roman"/>
          <w:b w:val="false"/>
          <w:i w:val="false"/>
          <w:color w:val="000000"/>
          <w:sz w:val="28"/>
        </w:rPr>
        <w:t xml:space="preserve">
      4) формирует тендерную комиссию; </w:t>
      </w:r>
      <w:r>
        <w:br/>
      </w:r>
      <w:r>
        <w:rPr>
          <w:rFonts w:ascii="Times New Roman"/>
          <w:b w:val="false"/>
          <w:i w:val="false"/>
          <w:color w:val="000000"/>
          <w:sz w:val="28"/>
        </w:rPr>
        <w:t xml:space="preserve">
      5) принимает гарантийные взносы; </w:t>
      </w:r>
      <w:r>
        <w:br/>
      </w:r>
      <w:r>
        <w:rPr>
          <w:rFonts w:ascii="Times New Roman"/>
          <w:b w:val="false"/>
          <w:i w:val="false"/>
          <w:color w:val="000000"/>
          <w:sz w:val="28"/>
        </w:rPr>
        <w:t xml:space="preserve">
      6) </w:t>
      </w:r>
      <w:r>
        <w:rPr>
          <w:rFonts w:ascii="Times New Roman"/>
          <w:b w:val="false"/>
          <w:i w:val="false"/>
          <w:color w:val="ff0000"/>
          <w:sz w:val="28"/>
        </w:rPr>
        <w:t xml:space="preserve">исключен - постановлением акимата Мангистауской области от 26 июня 2006 года </w:t>
      </w:r>
      <w:r>
        <w:rPr>
          <w:rFonts w:ascii="Times New Roman"/>
          <w:b w:val="false"/>
          <w:i w:val="false"/>
          <w:color w:val="000000"/>
          <w:sz w:val="28"/>
        </w:rPr>
        <w:t xml:space="preserve">N 205. </w:t>
      </w:r>
      <w:r>
        <w:br/>
      </w:r>
      <w:r>
        <w:rPr>
          <w:rFonts w:ascii="Times New Roman"/>
          <w:b w:val="false"/>
          <w:i w:val="false"/>
          <w:color w:val="000000"/>
          <w:sz w:val="28"/>
        </w:rPr>
        <w:t xml:space="preserve">
      7) обеспечивает заключение договора имущественного найма (аренды) с победителем тендера; </w:t>
      </w:r>
      <w:r>
        <w:br/>
      </w:r>
      <w:r>
        <w:rPr>
          <w:rFonts w:ascii="Times New Roman"/>
          <w:b w:val="false"/>
          <w:i w:val="false"/>
          <w:color w:val="000000"/>
          <w:sz w:val="28"/>
        </w:rPr>
        <w:t xml:space="preserve">
      8) по окончании тендера возвращает участникам тендера гарантийные взносы, за исключением случаев, установленных законодательными актами; </w:t>
      </w:r>
      <w:r>
        <w:br/>
      </w:r>
      <w:r>
        <w:rPr>
          <w:rFonts w:ascii="Times New Roman"/>
          <w:b w:val="false"/>
          <w:i w:val="false"/>
          <w:color w:val="000000"/>
          <w:sz w:val="28"/>
        </w:rPr>
        <w:t xml:space="preserve">
      9) иные функции необходимые для проведения тендера. </w:t>
      </w:r>
      <w:r>
        <w:br/>
      </w:r>
      <w:r>
        <w:rPr>
          <w:rFonts w:ascii="Times New Roman"/>
          <w:b w:val="false"/>
          <w:i w:val="false"/>
          <w:color w:val="000000"/>
          <w:sz w:val="28"/>
        </w:rPr>
        <w:t>
</w:t>
      </w:r>
      <w:r>
        <w:rPr>
          <w:rFonts w:ascii="Times New Roman"/>
          <w:b w:val="false"/>
          <w:i w:val="false"/>
          <w:color w:val="ff0000"/>
          <w:sz w:val="28"/>
        </w:rPr>
        <w:t xml:space="preserve">      Сноска: в абзац 1, подпункт 2 внесены изменения, постановлением акимата Мангистауской области от 26 июня 2006 года </w:t>
      </w:r>
      <w:r>
        <w:rPr>
          <w:rFonts w:ascii="Times New Roman"/>
          <w:b w:val="false"/>
          <w:i w:val="false"/>
          <w:color w:val="000000"/>
          <w:sz w:val="28"/>
        </w:rPr>
        <w:t xml:space="preserve">N 205 </w:t>
      </w:r>
      <w:r>
        <w:rPr>
          <w:rFonts w:ascii="Times New Roman"/>
          <w:b w:val="false"/>
          <w:i w:val="false"/>
          <w:color w:val="000000"/>
          <w:sz w:val="28"/>
        </w:rPr>
        <w:t xml:space="preserve">. </w:t>
      </w:r>
      <w:r>
        <w:br/>
      </w:r>
      <w:r>
        <w:rPr>
          <w:rFonts w:ascii="Times New Roman"/>
          <w:b w:val="false"/>
          <w:i w:val="false"/>
          <w:color w:val="000000"/>
          <w:sz w:val="28"/>
        </w:rPr>
        <w:t xml:space="preserve">
      10. В качестве организатора тендера выступает тендерная комиссия. </w:t>
      </w:r>
      <w:r>
        <w:br/>
      </w:r>
      <w:r>
        <w:rPr>
          <w:rFonts w:ascii="Times New Roman"/>
          <w:b w:val="false"/>
          <w:i w:val="false"/>
          <w:color w:val="000000"/>
          <w:sz w:val="28"/>
        </w:rPr>
        <w:t xml:space="preserve">
      Тендерная комиссия состоит из представителей: </w:t>
      </w:r>
      <w:r>
        <w:br/>
      </w:r>
      <w:r>
        <w:rPr>
          <w:rFonts w:ascii="Times New Roman"/>
          <w:b w:val="false"/>
          <w:i w:val="false"/>
          <w:color w:val="000000"/>
          <w:sz w:val="28"/>
        </w:rPr>
        <w:t xml:space="preserve">
      1) Управления финансов Мангистауской области; </w:t>
      </w:r>
      <w:r>
        <w:br/>
      </w:r>
      <w:r>
        <w:rPr>
          <w:rFonts w:ascii="Times New Roman"/>
          <w:b w:val="false"/>
          <w:i w:val="false"/>
          <w:color w:val="000000"/>
          <w:sz w:val="28"/>
        </w:rPr>
        <w:t xml:space="preserve">
      2) Аппарата акима области; </w:t>
      </w:r>
      <w:r>
        <w:br/>
      </w:r>
      <w:r>
        <w:rPr>
          <w:rFonts w:ascii="Times New Roman"/>
          <w:b w:val="false"/>
          <w:i w:val="false"/>
          <w:color w:val="000000"/>
          <w:sz w:val="28"/>
        </w:rPr>
        <w:t xml:space="preserve">
      3)Управления предпринимательства и промышленности Мангистауской области; </w:t>
      </w:r>
      <w:r>
        <w:br/>
      </w:r>
      <w:r>
        <w:rPr>
          <w:rFonts w:ascii="Times New Roman"/>
          <w:b w:val="false"/>
          <w:i w:val="false"/>
          <w:color w:val="000000"/>
          <w:sz w:val="28"/>
        </w:rPr>
        <w:t xml:space="preserve">
      4) </w:t>
      </w:r>
      <w:r>
        <w:rPr>
          <w:rFonts w:ascii="Times New Roman"/>
          <w:b w:val="false"/>
          <w:i w:val="false"/>
          <w:color w:val="ff0000"/>
          <w:sz w:val="28"/>
        </w:rPr>
        <w:t xml:space="preserve">подпункт 4 исключен - постановлением акимата Мангистауской области от 14.07.2008 года </w:t>
      </w:r>
      <w:r>
        <w:rPr>
          <w:rFonts w:ascii="Times New Roman"/>
          <w:b w:val="false"/>
          <w:i w:val="false"/>
          <w:color w:val="000000"/>
          <w:sz w:val="28"/>
        </w:rPr>
        <w:t xml:space="preserve">N 517. </w:t>
      </w:r>
      <w:r>
        <w:br/>
      </w:r>
      <w:r>
        <w:rPr>
          <w:rFonts w:ascii="Times New Roman"/>
          <w:b w:val="false"/>
          <w:i w:val="false"/>
          <w:color w:val="000000"/>
          <w:sz w:val="28"/>
        </w:rPr>
        <w:t xml:space="preserve">
      5) Департамента юстиции Мангистауской области. </w:t>
      </w:r>
      <w:r>
        <w:br/>
      </w:r>
      <w:r>
        <w:rPr>
          <w:rFonts w:ascii="Times New Roman"/>
          <w:b w:val="false"/>
          <w:i w:val="false"/>
          <w:color w:val="000000"/>
          <w:sz w:val="28"/>
        </w:rPr>
        <w:t xml:space="preserve">
      По мере необходимости в состав могут быть включены представители государственных органов управления. </w:t>
      </w:r>
      <w:r>
        <w:br/>
      </w:r>
      <w:r>
        <w:rPr>
          <w:rFonts w:ascii="Times New Roman"/>
          <w:b w:val="false"/>
          <w:i w:val="false"/>
          <w:color w:val="000000"/>
          <w:sz w:val="28"/>
        </w:rPr>
        <w:t xml:space="preserve">
      Состав комиссии утверждается приказом наймодателя.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в новой редакции - постановлением акимата Мангистауской области от 26 июня 2006 года </w:t>
      </w:r>
      <w:r>
        <w:rPr>
          <w:rFonts w:ascii="Times New Roman"/>
          <w:b w:val="false"/>
          <w:i w:val="false"/>
          <w:color w:val="000000"/>
          <w:sz w:val="28"/>
        </w:rPr>
        <w:t xml:space="preserve">N 205 </w:t>
      </w:r>
      <w:r>
        <w:rPr>
          <w:rFonts w:ascii="Times New Roman"/>
          <w:b w:val="false"/>
          <w:i w:val="false"/>
          <w:color w:val="ff0000"/>
          <w:sz w:val="28"/>
        </w:rPr>
        <w:t xml:space="preserve">.; в пункт 10  внесены изменения, - постановлением акимата Мангистауской области от 14.07.2008 года </w:t>
      </w:r>
      <w:r>
        <w:rPr>
          <w:rFonts w:ascii="Times New Roman"/>
          <w:b w:val="false"/>
          <w:i w:val="false"/>
          <w:color w:val="000000"/>
          <w:sz w:val="28"/>
        </w:rPr>
        <w:t xml:space="preserve">N 517 </w:t>
      </w:r>
      <w:r>
        <w:rPr>
          <w:rFonts w:ascii="Times New Roman"/>
          <w:b w:val="false"/>
          <w:i w:val="false"/>
          <w:color w:val="ff0000"/>
          <w:sz w:val="28"/>
        </w:rPr>
        <w:t xml:space="preserve">; </w:t>
      </w:r>
      <w:r>
        <w:br/>
      </w:r>
      <w:r>
        <w:rPr>
          <w:rFonts w:ascii="Times New Roman"/>
          <w:b w:val="false"/>
          <w:i w:val="false"/>
          <w:color w:val="000000"/>
          <w:sz w:val="28"/>
        </w:rPr>
        <w:t xml:space="preserve">
      11. Тендерная комиссия осуществляет следующие функции: </w:t>
      </w:r>
      <w:r>
        <w:br/>
      </w:r>
      <w:r>
        <w:rPr>
          <w:rFonts w:ascii="Times New Roman"/>
          <w:b w:val="false"/>
          <w:i w:val="false"/>
          <w:color w:val="000000"/>
          <w:sz w:val="28"/>
        </w:rPr>
        <w:t xml:space="preserve">
      1) в установленный наймодателем срок и на основе представленных им данных об объекте имущественного найма (аренды) разрабатывает условия тендера, где ставка арендной платы не может быть ниже ставки арендной платы, устанавливаемой постановлением акимата области для аналогичных объектов при передаче в имущественный найм (аренду) по целевому назначению; </w:t>
      </w:r>
      <w:r>
        <w:br/>
      </w:r>
      <w:r>
        <w:rPr>
          <w:rFonts w:ascii="Times New Roman"/>
          <w:b w:val="false"/>
          <w:i w:val="false"/>
          <w:color w:val="000000"/>
          <w:sz w:val="28"/>
        </w:rPr>
        <w:t xml:space="preserve">
      2) подготавливает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3) проводит ознакомление участников тендера с тендерной документацией и объектом тендера; </w:t>
      </w:r>
      <w:r>
        <w:br/>
      </w:r>
      <w:r>
        <w:rPr>
          <w:rFonts w:ascii="Times New Roman"/>
          <w:b w:val="false"/>
          <w:i w:val="false"/>
          <w:color w:val="000000"/>
          <w:sz w:val="28"/>
        </w:rPr>
        <w:t xml:space="preserve">
      4) осуществляет публикацию извещения о проведении тендера в местной официальной печати; </w:t>
      </w:r>
      <w:r>
        <w:br/>
      </w:r>
      <w:r>
        <w:rPr>
          <w:rFonts w:ascii="Times New Roman"/>
          <w:b w:val="false"/>
          <w:i w:val="false"/>
          <w:color w:val="000000"/>
          <w:sz w:val="28"/>
        </w:rPr>
        <w:t xml:space="preserve">
      5) производит прием, регистрацию и хранение представленных заявок; </w:t>
      </w:r>
      <w:r>
        <w:br/>
      </w:r>
      <w:r>
        <w:rPr>
          <w:rFonts w:ascii="Times New Roman"/>
          <w:b w:val="false"/>
          <w:i w:val="false"/>
          <w:color w:val="000000"/>
          <w:sz w:val="28"/>
        </w:rPr>
        <w:t xml:space="preserve">
      6) готовит протокол об окончании приема и регистрации заявок; </w:t>
      </w:r>
      <w:r>
        <w:br/>
      </w:r>
      <w:r>
        <w:rPr>
          <w:rFonts w:ascii="Times New Roman"/>
          <w:b w:val="false"/>
          <w:i w:val="false"/>
          <w:color w:val="000000"/>
          <w:sz w:val="28"/>
        </w:rPr>
        <w:t xml:space="preserve">
      7)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xml:space="preserve">
      8) оформляет протокол заседания тендерной комиссии, содержащий заключение, определяющее победителя тендера или иное решение по итогам тендера.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1 пункта 11 в новой редакции - постановлением акимата Мангистауской области от 26 июня 2006 года </w:t>
      </w:r>
      <w:r>
        <w:rPr>
          <w:rFonts w:ascii="Times New Roman"/>
          <w:b w:val="false"/>
          <w:i w:val="false"/>
          <w:color w:val="000000"/>
          <w:sz w:val="28"/>
        </w:rPr>
        <w:t xml:space="preserve">N 205 </w:t>
      </w:r>
      <w:r>
        <w:rPr>
          <w:rFonts w:ascii="Times New Roman"/>
          <w:b w:val="false"/>
          <w:i w:val="false"/>
          <w:color w:val="000000"/>
          <w:sz w:val="28"/>
        </w:rPr>
        <w:t xml:space="preserve">. </w:t>
      </w:r>
      <w:r>
        <w:br/>
      </w:r>
      <w:r>
        <w:rPr>
          <w:rFonts w:ascii="Times New Roman"/>
          <w:b w:val="false"/>
          <w:i w:val="false"/>
          <w:color w:val="000000"/>
          <w:sz w:val="28"/>
        </w:rPr>
        <w:t xml:space="preserve">
      12. Решения тендерной комиссии принимаются простым большинством голосов членов комиссии, при равенстве голосов - голос председателя тендерной комиссии является решающим. </w:t>
      </w:r>
      <w:r>
        <w:br/>
      </w:r>
      <w:r>
        <w:rPr>
          <w:rFonts w:ascii="Times New Roman"/>
          <w:b w:val="false"/>
          <w:i w:val="false"/>
          <w:color w:val="000000"/>
          <w:sz w:val="28"/>
        </w:rPr>
        <w:t xml:space="preserve">
      Заседания тендерной комиссии являются правомочными, если на них присутствуют не менее 2/3 членов тендерной комиссии. </w:t>
      </w:r>
      <w:r>
        <w:br/>
      </w:r>
      <w:r>
        <w:rPr>
          <w:rFonts w:ascii="Times New Roman"/>
          <w:b w:val="false"/>
          <w:i w:val="false"/>
          <w:color w:val="000000"/>
          <w:sz w:val="28"/>
        </w:rPr>
        <w:t>
</w:t>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3. Тендерная документация </w:t>
      </w:r>
    </w:p>
    <w:p>
      <w:pPr>
        <w:spacing w:after="0"/>
        <w:ind w:left="0"/>
        <w:jc w:val="both"/>
      </w:pPr>
      <w:r>
        <w:rPr>
          <w:rFonts w:ascii="Times New Roman"/>
          <w:b w:val="false"/>
          <w:i w:val="false"/>
          <w:color w:val="000000"/>
          <w:sz w:val="28"/>
        </w:rPr>
        <w:t xml:space="preserve">      13.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xml:space="preserve">
      14. Извещение о проведении тендера должно быть опубликовано в местной официальной печати организатором тендера не менее чем за 15 дней до проведения тендера на государственном и русском языках. </w:t>
      </w:r>
      <w:r>
        <w:br/>
      </w:r>
      <w:r>
        <w:rPr>
          <w:rFonts w:ascii="Times New Roman"/>
          <w:b w:val="false"/>
          <w:i w:val="false"/>
          <w:color w:val="000000"/>
          <w:sz w:val="28"/>
        </w:rPr>
        <w:t xml:space="preserve">
      Извещение о проведении тендера должно содержать: </w:t>
      </w:r>
      <w:r>
        <w:br/>
      </w:r>
      <w:r>
        <w:rPr>
          <w:rFonts w:ascii="Times New Roman"/>
          <w:b w:val="false"/>
          <w:i w:val="false"/>
          <w:color w:val="000000"/>
          <w:sz w:val="28"/>
        </w:rPr>
        <w:t xml:space="preserve">
      1) наименование наймодателя; </w:t>
      </w:r>
      <w:r>
        <w:br/>
      </w:r>
      <w:r>
        <w:rPr>
          <w:rFonts w:ascii="Times New Roman"/>
          <w:b w:val="false"/>
          <w:i w:val="false"/>
          <w:color w:val="000000"/>
          <w:sz w:val="28"/>
        </w:rPr>
        <w:t xml:space="preserve">
      2) срок имущественного найма (аренды); </w:t>
      </w:r>
      <w:r>
        <w:br/>
      </w:r>
      <w:r>
        <w:rPr>
          <w:rFonts w:ascii="Times New Roman"/>
          <w:b w:val="false"/>
          <w:i w:val="false"/>
          <w:color w:val="000000"/>
          <w:sz w:val="28"/>
        </w:rPr>
        <w:t xml:space="preserve">
      3) стартовую ставку арендной платы; </w:t>
      </w:r>
      <w:r>
        <w:br/>
      </w:r>
      <w:r>
        <w:rPr>
          <w:rFonts w:ascii="Times New Roman"/>
          <w:b w:val="false"/>
          <w:i w:val="false"/>
          <w:color w:val="000000"/>
          <w:sz w:val="28"/>
        </w:rPr>
        <w:t xml:space="preserve">
      4) иные условия тендера и критерии выбора победителя; </w:t>
      </w:r>
      <w:r>
        <w:br/>
      </w:r>
      <w:r>
        <w:rPr>
          <w:rFonts w:ascii="Times New Roman"/>
          <w:b w:val="false"/>
          <w:i w:val="false"/>
          <w:color w:val="000000"/>
          <w:sz w:val="28"/>
        </w:rPr>
        <w:t xml:space="preserve">
      5) краткую характеристику объекта тендера; </w:t>
      </w:r>
      <w:r>
        <w:br/>
      </w:r>
      <w:r>
        <w:rPr>
          <w:rFonts w:ascii="Times New Roman"/>
          <w:b w:val="false"/>
          <w:i w:val="false"/>
          <w:color w:val="000000"/>
          <w:sz w:val="28"/>
        </w:rPr>
        <w:t xml:space="preserve">
      6) сведения о порядке оформления участия в тендере; </w:t>
      </w:r>
      <w:r>
        <w:br/>
      </w:r>
      <w:r>
        <w:rPr>
          <w:rFonts w:ascii="Times New Roman"/>
          <w:b w:val="false"/>
          <w:i w:val="false"/>
          <w:color w:val="000000"/>
          <w:sz w:val="28"/>
        </w:rPr>
        <w:t xml:space="preserve">
      7) перечень документов, необходимых для участия в тендере; </w:t>
      </w:r>
      <w:r>
        <w:br/>
      </w:r>
      <w:r>
        <w:rPr>
          <w:rFonts w:ascii="Times New Roman"/>
          <w:b w:val="false"/>
          <w:i w:val="false"/>
          <w:color w:val="000000"/>
          <w:sz w:val="28"/>
        </w:rPr>
        <w:t xml:space="preserve">
      8) срок заключения договора имущественного найма (аренды); </w:t>
      </w:r>
      <w:r>
        <w:br/>
      </w:r>
      <w:r>
        <w:rPr>
          <w:rFonts w:ascii="Times New Roman"/>
          <w:b w:val="false"/>
          <w:i w:val="false"/>
          <w:color w:val="000000"/>
          <w:sz w:val="28"/>
        </w:rPr>
        <w:t xml:space="preserve">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xml:space="preserve">
      10) сведения о дате, времени и месте проведения тендера; </w:t>
      </w:r>
      <w:r>
        <w:br/>
      </w:r>
      <w:r>
        <w:rPr>
          <w:rFonts w:ascii="Times New Roman"/>
          <w:b w:val="false"/>
          <w:i w:val="false"/>
          <w:color w:val="000000"/>
          <w:sz w:val="28"/>
        </w:rPr>
        <w:t xml:space="preserve">
      11) место, дату и время начала и окончания приема заявок; </w:t>
      </w:r>
      <w:r>
        <w:br/>
      </w:r>
      <w:r>
        <w:rPr>
          <w:rFonts w:ascii="Times New Roman"/>
          <w:b w:val="false"/>
          <w:i w:val="false"/>
          <w:color w:val="000000"/>
          <w:sz w:val="28"/>
        </w:rPr>
        <w:t xml:space="preserve">
      12) другая информация по усмотрению наймодателя. 15.Регистрация участников тендера производится со дня публикации извещения о проведении тендера и заканчивается 18.00 ч. дня предшествующего дню тендера. </w:t>
      </w:r>
      <w:r>
        <w:br/>
      </w:r>
      <w:r>
        <w:rPr>
          <w:rFonts w:ascii="Times New Roman"/>
          <w:b w:val="false"/>
          <w:i w:val="false"/>
          <w:color w:val="000000"/>
          <w:sz w:val="28"/>
        </w:rPr>
        <w:t xml:space="preserve">
      16. Тендерная документация представляется в комплекте по письменному запросу участника тендера в порядке, определяемом тендерной комиссией. </w:t>
      </w:r>
      <w:r>
        <w:br/>
      </w:r>
      <w:r>
        <w:rPr>
          <w:rFonts w:ascii="Times New Roman"/>
          <w:b w:val="false"/>
          <w:i w:val="false"/>
          <w:color w:val="000000"/>
          <w:sz w:val="28"/>
        </w:rPr>
        <w:t xml:space="preserve">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представляемых вместе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критерии выбора победителя тендера; </w:t>
      </w:r>
      <w:r>
        <w:br/>
      </w:r>
      <w:r>
        <w:rPr>
          <w:rFonts w:ascii="Times New Roman"/>
          <w:b w:val="false"/>
          <w:i w:val="false"/>
          <w:color w:val="000000"/>
          <w:sz w:val="28"/>
        </w:rPr>
        <w:t xml:space="preserve">
      5) форма заявки на участие в тендере. </w:t>
      </w:r>
    </w:p>
    <w:bookmarkStart w:name="z8" w:id="7"/>
    <w:p>
      <w:pPr>
        <w:spacing w:after="0"/>
        <w:ind w:left="0"/>
        <w:jc w:val="left"/>
      </w:pPr>
      <w:r>
        <w:rPr>
          <w:rFonts w:ascii="Times New Roman"/>
          <w:b/>
          <w:i w:val="false"/>
          <w:color w:val="000000"/>
        </w:rPr>
        <w:t xml:space="preserve"> 
4. Заявка на участие в тендере </w:t>
      </w:r>
    </w:p>
    <w:bookmarkEnd w:id="7"/>
    <w:p>
      <w:pPr>
        <w:spacing w:after="0"/>
        <w:ind w:left="0"/>
        <w:jc w:val="both"/>
      </w:pPr>
      <w:r>
        <w:rPr>
          <w:rFonts w:ascii="Times New Roman"/>
          <w:b w:val="false"/>
          <w:i w:val="false"/>
          <w:color w:val="000000"/>
          <w:sz w:val="28"/>
        </w:rPr>
        <w:t xml:space="preserve">      17. Участник тендера имеет право участвовать в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Лицо, изъявившее желание принять участие в тендере, вправе производить предварительный осмотр объекта тендера, а также получать информацию об условиях и порядке проведения тендера. </w:t>
      </w:r>
      <w:r>
        <w:br/>
      </w:r>
      <w:r>
        <w:rPr>
          <w:rFonts w:ascii="Times New Roman"/>
          <w:b w:val="false"/>
          <w:i w:val="false"/>
          <w:color w:val="000000"/>
          <w:sz w:val="28"/>
        </w:rPr>
        <w:t xml:space="preserve">
      18. Лицо, изъявившее желание принять участие в тендере, должно представить тендерной комиссии следующие документы: </w:t>
      </w:r>
      <w:r>
        <w:br/>
      </w:r>
      <w:r>
        <w:rPr>
          <w:rFonts w:ascii="Times New Roman"/>
          <w:b w:val="false"/>
          <w:i w:val="false"/>
          <w:color w:val="000000"/>
          <w:sz w:val="28"/>
        </w:rPr>
        <w:t xml:space="preserve">
      1) юридические лица - копии учредительных документов, доверенность, удостоверяющую полномочия их представителя; </w:t>
      </w:r>
      <w:r>
        <w:br/>
      </w:r>
      <w:r>
        <w:rPr>
          <w:rFonts w:ascii="Times New Roman"/>
          <w:b w:val="false"/>
          <w:i w:val="false"/>
          <w:color w:val="000000"/>
          <w:sz w:val="28"/>
        </w:rPr>
        <w:t xml:space="preserve">
      2) физические лица - копию паспорта или удостоверения личности, копию свидетельства о регистрации индивидуального предпринимателя, РНН, справку с места жительства. </w:t>
      </w:r>
      <w:r>
        <w:br/>
      </w:r>
      <w:r>
        <w:rPr>
          <w:rFonts w:ascii="Times New Roman"/>
          <w:b w:val="false"/>
          <w:i w:val="false"/>
          <w:color w:val="000000"/>
          <w:sz w:val="28"/>
        </w:rPr>
        <w:t xml:space="preserve">
      3)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w:t>
      </w:r>
      <w:r>
        <w:br/>
      </w:r>
      <w:r>
        <w:rPr>
          <w:rFonts w:ascii="Times New Roman"/>
          <w:b w:val="false"/>
          <w:i w:val="false"/>
          <w:color w:val="000000"/>
          <w:sz w:val="28"/>
        </w:rPr>
        <w:t xml:space="preserve">
      4) нотариально заверенные копии устава, свидетельства о государственной регистрации и стат.карточки (для юридических лиц); </w:t>
      </w:r>
      <w:r>
        <w:br/>
      </w:r>
      <w:r>
        <w:rPr>
          <w:rFonts w:ascii="Times New Roman"/>
          <w:b w:val="false"/>
          <w:i w:val="false"/>
          <w:color w:val="000000"/>
          <w:sz w:val="28"/>
        </w:rPr>
        <w:t xml:space="preserve">
      5) копию платежного поручения, подтверждающего перечисление гарантийного взноса; </w:t>
      </w:r>
      <w:r>
        <w:br/>
      </w:r>
      <w:r>
        <w:rPr>
          <w:rFonts w:ascii="Times New Roman"/>
          <w:b w:val="false"/>
          <w:i w:val="false"/>
          <w:color w:val="000000"/>
          <w:sz w:val="28"/>
        </w:rPr>
        <w:t xml:space="preserve">
      6) свои предложения по использованию объекта, предложения по арендной ставке в запечатанном конверте; </w:t>
      </w:r>
      <w:r>
        <w:br/>
      </w:r>
      <w:r>
        <w:rPr>
          <w:rFonts w:ascii="Times New Roman"/>
          <w:b w:val="false"/>
          <w:i w:val="false"/>
          <w:color w:val="000000"/>
          <w:sz w:val="28"/>
        </w:rPr>
        <w:t xml:space="preserve">
      7) иные документы, указанные в информационном сообщении. </w:t>
      </w:r>
      <w:r>
        <w:br/>
      </w:r>
      <w:r>
        <w:rPr>
          <w:rFonts w:ascii="Times New Roman"/>
          <w:b w:val="false"/>
          <w:i w:val="false"/>
          <w:color w:val="000000"/>
          <w:sz w:val="28"/>
        </w:rPr>
        <w:t xml:space="preserve">
      19. При приеме заявки тендерная комиссия проверяет наличие необходимых документов. В случае если документы не соответствуют требованиям, указанным в пункте 18 настоящих Правил, тендерная комиссия в тот же день письменно уведомляет претендента об отказе в приеме и регистрации заявки с указанием причины отказа. </w:t>
      </w:r>
      <w:r>
        <w:br/>
      </w:r>
      <w:r>
        <w:rPr>
          <w:rFonts w:ascii="Times New Roman"/>
          <w:b w:val="false"/>
          <w:i w:val="false"/>
          <w:color w:val="000000"/>
          <w:sz w:val="28"/>
        </w:rPr>
        <w:t xml:space="preserve">
      20. Лицо, изъявившее желание принять участие в тендере, после регистрации его заявки становится участником тендера. </w:t>
      </w:r>
      <w:r>
        <w:br/>
      </w:r>
      <w:r>
        <w:rPr>
          <w:rFonts w:ascii="Times New Roman"/>
          <w:b w:val="false"/>
          <w:i w:val="false"/>
          <w:color w:val="000000"/>
          <w:sz w:val="28"/>
        </w:rPr>
        <w:t xml:space="preserve">
      Участник тендера вправе отозвать свою заявку на участие за сутки до начала тендера, сообщив об этом письменно наймодателю. </w:t>
      </w:r>
    </w:p>
    <w:bookmarkStart w:name="z9" w:id="8"/>
    <w:p>
      <w:pPr>
        <w:spacing w:after="0"/>
        <w:ind w:left="0"/>
        <w:jc w:val="left"/>
      </w:pPr>
      <w:r>
        <w:rPr>
          <w:rFonts w:ascii="Times New Roman"/>
          <w:b/>
          <w:i w:val="false"/>
          <w:color w:val="000000"/>
        </w:rPr>
        <w:t xml:space="preserve"> 
      5. Процедура тендера </w:t>
      </w:r>
    </w:p>
    <w:bookmarkEnd w:id="8"/>
    <w:p>
      <w:pPr>
        <w:spacing w:after="0"/>
        <w:ind w:left="0"/>
        <w:jc w:val="both"/>
      </w:pPr>
      <w:r>
        <w:rPr>
          <w:rFonts w:ascii="Times New Roman"/>
          <w:b w:val="false"/>
          <w:i w:val="false"/>
          <w:color w:val="000000"/>
          <w:sz w:val="28"/>
        </w:rPr>
        <w:t xml:space="preserve">      21.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несостоявшимся. </w:t>
      </w:r>
      <w:r>
        <w:br/>
      </w:r>
      <w:r>
        <w:rPr>
          <w:rFonts w:ascii="Times New Roman"/>
          <w:b w:val="false"/>
          <w:i w:val="false"/>
          <w:color w:val="000000"/>
          <w:sz w:val="28"/>
        </w:rPr>
        <w:t xml:space="preserve">
      22.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тендера или их надлежащим образом уполномоченные представители. </w:t>
      </w:r>
      <w:r>
        <w:br/>
      </w:r>
      <w:r>
        <w:rPr>
          <w:rFonts w:ascii="Times New Roman"/>
          <w:b w:val="false"/>
          <w:i w:val="false"/>
          <w:color w:val="000000"/>
          <w:sz w:val="28"/>
        </w:rPr>
        <w:t xml:space="preserve">
      23.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r>
        <w:br/>
      </w:r>
      <w:r>
        <w:rPr>
          <w:rFonts w:ascii="Times New Roman"/>
          <w:b w:val="false"/>
          <w:i w:val="false"/>
          <w:color w:val="000000"/>
          <w:sz w:val="28"/>
        </w:rPr>
        <w:t xml:space="preserve">
      24. После вскрытия конвертов и оглашения предложений тендерная комиссия удаляется на совещание для обсуждения и оценки предложений. Участники тендера (их представители) не имеют права присутствовать при обсуждении и оценке предложений. </w:t>
      </w:r>
      <w:r>
        <w:br/>
      </w:r>
      <w:r>
        <w:rPr>
          <w:rFonts w:ascii="Times New Roman"/>
          <w:b w:val="false"/>
          <w:i w:val="false"/>
          <w:color w:val="000000"/>
          <w:sz w:val="28"/>
        </w:rPr>
        <w:t xml:space="preserve">
      25. Победителем тендера признается участник, предложивший максимальную ставку арендной платы за пользование объектом тендера, а также наилучшие условия использования объекта. </w:t>
      </w:r>
    </w:p>
    <w:bookmarkStart w:name="z10" w:id="9"/>
    <w:p>
      <w:pPr>
        <w:spacing w:after="0"/>
        <w:ind w:left="0"/>
        <w:jc w:val="left"/>
      </w:pPr>
      <w:r>
        <w:rPr>
          <w:rFonts w:ascii="Times New Roman"/>
          <w:b/>
          <w:i w:val="false"/>
          <w:color w:val="000000"/>
        </w:rPr>
        <w:t xml:space="preserve"> 
6. Оформление результатов тендера </w:t>
      </w:r>
    </w:p>
    <w:bookmarkEnd w:id="9"/>
    <w:p>
      <w:pPr>
        <w:spacing w:after="0"/>
        <w:ind w:left="0"/>
        <w:jc w:val="both"/>
      </w:pPr>
      <w:r>
        <w:rPr>
          <w:rFonts w:ascii="Times New Roman"/>
          <w:b w:val="false"/>
          <w:i w:val="false"/>
          <w:color w:val="000000"/>
          <w:sz w:val="28"/>
        </w:rPr>
        <w:t xml:space="preserve">      26. Заключение тендерной комиссии, определяющее победителя тендера или иное решение по итогам тендера, оформляется протоколом, подписываемым членами тендерной комиссии.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r>
        <w:br/>
      </w:r>
      <w:r>
        <w:rPr>
          <w:rFonts w:ascii="Times New Roman"/>
          <w:b w:val="false"/>
          <w:i w:val="false"/>
          <w:color w:val="000000"/>
          <w:sz w:val="28"/>
        </w:rPr>
        <w:t xml:space="preserve">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 </w:t>
      </w:r>
    </w:p>
    <w:bookmarkStart w:name="z11" w:id="10"/>
    <w:p>
      <w:pPr>
        <w:spacing w:after="0"/>
        <w:ind w:left="0"/>
        <w:jc w:val="both"/>
      </w:pPr>
      <w:r>
        <w:rPr>
          <w:rFonts w:ascii="Times New Roman"/>
          <w:b w:val="false"/>
          <w:i w:val="false"/>
          <w:color w:val="ff0000"/>
          <w:sz w:val="28"/>
        </w:rPr>
        <w:t xml:space="preserve">      Сноска: в пункт 26 внесены изменения - постановлением акимата Мангистауской области от 26 июня 2006 года </w:t>
      </w:r>
      <w:r>
        <w:rPr>
          <w:rFonts w:ascii="Times New Roman"/>
          <w:b w:val="false"/>
          <w:i w:val="false"/>
          <w:color w:val="000000"/>
          <w:sz w:val="28"/>
        </w:rPr>
        <w:t xml:space="preserve">N 205 </w:t>
      </w:r>
      <w:r>
        <w:rPr>
          <w:rFonts w:ascii="Times New Roman"/>
          <w:b w:val="false"/>
          <w:i w:val="false"/>
          <w:color w:val="000000"/>
          <w:sz w:val="28"/>
        </w:rPr>
        <w:t xml:space="preserve">. </w:t>
      </w:r>
      <w:r>
        <w:br/>
      </w:r>
      <w:r>
        <w:rPr>
          <w:rFonts w:ascii="Times New Roman"/>
          <w:b w:val="false"/>
          <w:i w:val="false"/>
          <w:color w:val="000000"/>
          <w:sz w:val="28"/>
        </w:rPr>
        <w:t xml:space="preserve">
      27. В протоколе должны содержаться: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сведения об объекте тендера; </w:t>
      </w:r>
      <w:r>
        <w:br/>
      </w:r>
      <w:r>
        <w:rPr>
          <w:rFonts w:ascii="Times New Roman"/>
          <w:b w:val="false"/>
          <w:i w:val="false"/>
          <w:color w:val="000000"/>
          <w:sz w:val="28"/>
        </w:rPr>
        <w:t xml:space="preserve">
      3) условия тендера; </w:t>
      </w:r>
      <w:r>
        <w:br/>
      </w:r>
      <w:r>
        <w:rPr>
          <w:rFonts w:ascii="Times New Roman"/>
          <w:b w:val="false"/>
          <w:i w:val="false"/>
          <w:color w:val="000000"/>
          <w:sz w:val="28"/>
        </w:rPr>
        <w:t xml:space="preserve">
      4) сведения об участниках тендера и их предложения; </w:t>
      </w:r>
      <w:r>
        <w:br/>
      </w:r>
      <w:r>
        <w:rPr>
          <w:rFonts w:ascii="Times New Roman"/>
          <w:b w:val="false"/>
          <w:i w:val="false"/>
          <w:color w:val="000000"/>
          <w:sz w:val="28"/>
        </w:rPr>
        <w:t xml:space="preserve">
      5) сведения о победителе и условия, на которых победитель выиграл тендер или иное решение по итогам тендера с указанием причины отсутствия победителя; </w:t>
      </w:r>
      <w:r>
        <w:br/>
      </w:r>
      <w:r>
        <w:rPr>
          <w:rFonts w:ascii="Times New Roman"/>
          <w:b w:val="false"/>
          <w:i w:val="false"/>
          <w:color w:val="000000"/>
          <w:sz w:val="28"/>
        </w:rPr>
        <w:t xml:space="preserve">
      6) обязательства сторон по подписанию договора имущественного найма (аренды). </w:t>
      </w:r>
      <w:r>
        <w:br/>
      </w:r>
      <w:r>
        <w:rPr>
          <w:rFonts w:ascii="Times New Roman"/>
          <w:b w:val="false"/>
          <w:i w:val="false"/>
          <w:color w:val="000000"/>
          <w:sz w:val="28"/>
        </w:rPr>
        <w:t xml:space="preserve">
      28. Гарантийный взнос определяется тендерной комиссией. Участникам тендера, не ставшими победителями возвращается гарантийный взнос в срок не позднее 10 банковских дней со дня окончания тендера, а если деньги поступили на счет наймодателя после проведения тендера, то в течении 10 банковских дней со дня их поступления. </w:t>
      </w:r>
      <w:r>
        <w:br/>
      </w:r>
      <w:r>
        <w:rPr>
          <w:rFonts w:ascii="Times New Roman"/>
          <w:b w:val="false"/>
          <w:i w:val="false"/>
          <w:color w:val="000000"/>
          <w:sz w:val="28"/>
        </w:rPr>
        <w:t xml:space="preserve">
      29. На основании протокола о результатах тендера, победитель обязан заключить договор имущественного найма (аренды) на условиях, отвечающих предложениям победителя тендера. </w:t>
      </w:r>
      <w:r>
        <w:br/>
      </w:r>
      <w:r>
        <w:rPr>
          <w:rFonts w:ascii="Times New Roman"/>
          <w:b w:val="false"/>
          <w:i w:val="false"/>
          <w:color w:val="000000"/>
          <w:sz w:val="28"/>
        </w:rPr>
        <w:t xml:space="preserve">
      30. Победителю тендера сумма внесенного гарантийного взноса засчитывается в счет платы за пользование объектом тендера по заключенному договору имущественного найма (аренды). </w:t>
      </w:r>
      <w:r>
        <w:br/>
      </w: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договор имущественного найма (аренды) объекта тендера на условиях, отвечающих предложениям победителя тендера. </w:t>
      </w:r>
      <w:r>
        <w:br/>
      </w:r>
      <w:r>
        <w:rPr>
          <w:rFonts w:ascii="Times New Roman"/>
          <w:b w:val="false"/>
          <w:i w:val="false"/>
          <w:color w:val="000000"/>
          <w:sz w:val="28"/>
        </w:rPr>
        <w:t xml:space="preserve">
      31. В случае отказа победителя заключить договор на условиях, отвечающих предложениям, заявленным при участии в тендере, комиссия вправе определить победителя из числа оставшихся участников тендера, либо принять решение о проведении повторного тендера. </w:t>
      </w:r>
      <w:r>
        <w:br/>
      </w:r>
      <w:r>
        <w:rPr>
          <w:rFonts w:ascii="Times New Roman"/>
          <w:b w:val="false"/>
          <w:i w:val="false"/>
          <w:color w:val="000000"/>
          <w:sz w:val="28"/>
        </w:rPr>
        <w:t>
</w:t>
      </w: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7. Порядок оформления договора имущественного найма (аренды) </w:t>
      </w:r>
      <w:r>
        <w:br/>
      </w:r>
      <w:r>
        <w:rPr>
          <w:rFonts w:ascii="Times New Roman"/>
          <w:b/>
          <w:i w:val="false"/>
          <w:color w:val="000000"/>
        </w:rPr>
        <w:t xml:space="preserve">
с правом последующего выкупа </w:t>
      </w:r>
    </w:p>
    <w:bookmarkStart w:name="z12" w:id="11"/>
    <w:p>
      <w:pPr>
        <w:spacing w:after="0"/>
        <w:ind w:left="0"/>
        <w:jc w:val="both"/>
      </w:pPr>
      <w:r>
        <w:rPr>
          <w:rFonts w:ascii="Times New Roman"/>
          <w:b w:val="false"/>
          <w:i w:val="false"/>
          <w:color w:val="000000"/>
          <w:sz w:val="28"/>
        </w:rPr>
        <w:t xml:space="preserve">      32. По результатам тендера или после принятия наймодателем решения о предоставлении в имущественный найм (аренду) по целевому назначению с нанимателем в течении 10 календарных дней заключается договор имущественного найма (аренды) с предоставлением по требованию Уполномоченного органа всех необходимых документов с составлением акта приема - передачи технического состояния объекта. </w:t>
      </w:r>
      <w:r>
        <w:br/>
      </w:r>
      <w:r>
        <w:rPr>
          <w:rFonts w:ascii="Times New Roman"/>
          <w:b w:val="false"/>
          <w:i w:val="false"/>
          <w:color w:val="000000"/>
          <w:sz w:val="28"/>
        </w:rPr>
        <w:t xml:space="preserve">
      33. Наниматель оплачивает арендную плату и коммунальные услуги со дня заключения договора имущественного найма (аренды), если иное не предусмотрено договором. </w:t>
      </w:r>
      <w:r>
        <w:br/>
      </w:r>
      <w:r>
        <w:rPr>
          <w:rFonts w:ascii="Times New Roman"/>
          <w:b w:val="false"/>
          <w:i w:val="false"/>
          <w:color w:val="000000"/>
          <w:sz w:val="28"/>
        </w:rPr>
        <w:t xml:space="preserve">
      34.Договор имущественного найма (аренды) может быть расторгнут досрочно в следующих случаях: </w:t>
      </w:r>
      <w:r>
        <w:br/>
      </w:r>
      <w:r>
        <w:rPr>
          <w:rFonts w:ascii="Times New Roman"/>
          <w:b w:val="false"/>
          <w:i w:val="false"/>
          <w:color w:val="000000"/>
          <w:sz w:val="28"/>
        </w:rPr>
        <w:t xml:space="preserve">
      1) ликвидации нанимателя как юридического лица; </w:t>
      </w:r>
      <w:r>
        <w:br/>
      </w:r>
      <w:r>
        <w:rPr>
          <w:rFonts w:ascii="Times New Roman"/>
          <w:b w:val="false"/>
          <w:i w:val="false"/>
          <w:color w:val="000000"/>
          <w:sz w:val="28"/>
        </w:rPr>
        <w:t xml:space="preserve">
      2) нарушения нанимателем условий договора имущественного найма (аренды); </w:t>
      </w:r>
      <w:r>
        <w:br/>
      </w:r>
      <w:r>
        <w:rPr>
          <w:rFonts w:ascii="Times New Roman"/>
          <w:b w:val="false"/>
          <w:i w:val="false"/>
          <w:color w:val="000000"/>
          <w:sz w:val="28"/>
        </w:rPr>
        <w:t xml:space="preserve">
      3) по письменному заявлению нанимателя; </w:t>
      </w:r>
      <w:r>
        <w:br/>
      </w:r>
      <w:r>
        <w:rPr>
          <w:rFonts w:ascii="Times New Roman"/>
          <w:b w:val="false"/>
          <w:i w:val="false"/>
          <w:color w:val="000000"/>
          <w:sz w:val="28"/>
        </w:rPr>
        <w:t xml:space="preserve">
      4) иных случаях, предусмотренных законодательством или договором. </w:t>
      </w:r>
      <w:r>
        <w:br/>
      </w: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8. Порядок передачи объекта имущественного найма (аренды) </w:t>
      </w:r>
    </w:p>
    <w:bookmarkStart w:name="z13" w:id="12"/>
    <w:p>
      <w:pPr>
        <w:spacing w:after="0"/>
        <w:ind w:left="0"/>
        <w:jc w:val="both"/>
      </w:pPr>
      <w:r>
        <w:rPr>
          <w:rFonts w:ascii="Times New Roman"/>
          <w:b w:val="false"/>
          <w:i w:val="false"/>
          <w:color w:val="000000"/>
          <w:sz w:val="28"/>
        </w:rPr>
        <w:t xml:space="preserve">      35. Передача объекта имущественного найма (аренды) производится представителями наймодателя, нанимателя и балансодержателя по акту,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передаваемых объектов с перечнем выявленных неисправностей; </w:t>
      </w:r>
      <w:r>
        <w:br/>
      </w:r>
      <w:r>
        <w:rPr>
          <w:rFonts w:ascii="Times New Roman"/>
          <w:b w:val="false"/>
          <w:i w:val="false"/>
          <w:color w:val="000000"/>
          <w:sz w:val="28"/>
        </w:rPr>
        <w:t xml:space="preserve">
      5) подписи представителей, заверенные печатями сторон. </w:t>
      </w:r>
      <w:r>
        <w:br/>
      </w:r>
      <w:r>
        <w:rPr>
          <w:rFonts w:ascii="Times New Roman"/>
          <w:b w:val="false"/>
          <w:i w:val="false"/>
          <w:color w:val="000000"/>
          <w:sz w:val="28"/>
        </w:rPr>
        <w:t xml:space="preserve">
      36. Акт приема-передачи технического состояния объекта составляется в шести экземплярах на государственном и русском языках, два из которых хранятся у наймодателя, два передаются нанимателю, два - балансодержателю. </w:t>
      </w:r>
      <w:r>
        <w:br/>
      </w:r>
      <w:r>
        <w:rPr>
          <w:rFonts w:ascii="Times New Roman"/>
          <w:b w:val="false"/>
          <w:i w:val="false"/>
          <w:color w:val="000000"/>
          <w:sz w:val="28"/>
        </w:rPr>
        <w:t xml:space="preserve">
      37. Наймодатель обязан обеспечить передачу объекта нанимателю в срок не более месяца после подписания между ними договора имущественного найма (аренды). </w:t>
      </w:r>
      <w:r>
        <w:br/>
      </w:r>
      <w:r>
        <w:rPr>
          <w:rFonts w:ascii="Times New Roman"/>
          <w:b w:val="false"/>
          <w:i w:val="false"/>
          <w:color w:val="000000"/>
          <w:sz w:val="28"/>
        </w:rPr>
        <w:t xml:space="preserve">
      38. Арендная плата перечисляется в бюджет.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 Арендная плата за земельный участок осуществляется в соответствии с действующим законодательством. </w:t>
      </w:r>
      <w:r>
        <w:br/>
      </w: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9. Особые условия </w:t>
      </w:r>
    </w:p>
    <w:bookmarkStart w:name="z14" w:id="13"/>
    <w:p>
      <w:pPr>
        <w:spacing w:after="0"/>
        <w:ind w:left="0"/>
        <w:jc w:val="both"/>
      </w:pPr>
      <w:r>
        <w:rPr>
          <w:rFonts w:ascii="Times New Roman"/>
          <w:b w:val="false"/>
          <w:i w:val="false"/>
          <w:color w:val="000000"/>
          <w:sz w:val="28"/>
        </w:rPr>
        <w:t xml:space="preserve">      39. При надлежащем и полном исполнении всех условий договора имущественного найма (аренды) с правом последующего выкупа объекта наниматель имеет право выкупа объекта за его полную стоимость. Досрочный выкуп объекта не допускается. </w:t>
      </w:r>
      <w:r>
        <w:br/>
      </w:r>
      <w:r>
        <w:rPr>
          <w:rFonts w:ascii="Times New Roman"/>
          <w:b w:val="false"/>
          <w:i w:val="false"/>
          <w:color w:val="000000"/>
          <w:sz w:val="28"/>
        </w:rPr>
        <w:t xml:space="preserve">
      40. В случае осуществления капитального ремонта, а также улучшения объекта аренды с разрешения Уполномоченного органа Наниматель имеет право на возмещение расходов в виде зачета в счет стоимости объекта, после предоставления соответствующих документов и издания Уполномоченным органом приказа по проведению данных зачетов. Расходы Нанимателя на улучшения, произведенные без разрешения Уполномоченного органа, в случае если они неотделимы без вреда для объекта аренды, а также иные расходы, возмещению за счет наймодателя или переданного в наем имущества, не подлежат. Максимальный срок имущественного найма (аренды) объектов коммунальной собственности с правом последующего выкупа - 10 лет. </w:t>
      </w:r>
      <w:r>
        <w:br/>
      </w: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10. Контроль за исполнением договоров имущественного найма (аренды) </w:t>
      </w:r>
    </w:p>
    <w:bookmarkStart w:name="z15" w:id="14"/>
    <w:p>
      <w:pPr>
        <w:spacing w:after="0"/>
        <w:ind w:left="0"/>
        <w:jc w:val="both"/>
      </w:pPr>
      <w:r>
        <w:rPr>
          <w:rFonts w:ascii="Times New Roman"/>
          <w:b w:val="false"/>
          <w:i w:val="false"/>
          <w:color w:val="000000"/>
          <w:sz w:val="28"/>
        </w:rPr>
        <w:t xml:space="preserve">      41. Каждые шесть месяцев с момента заключения договора комиссия с выездом на место осуществляет проверку выполнения арендатором условий договора. </w:t>
      </w:r>
      <w:r>
        <w:br/>
      </w:r>
      <w:r>
        <w:rPr>
          <w:rFonts w:ascii="Times New Roman"/>
          <w:b w:val="false"/>
          <w:i w:val="false"/>
          <w:color w:val="000000"/>
          <w:sz w:val="28"/>
        </w:rPr>
        <w:t xml:space="preserve">
      42. В случае не выполнения условий договора комиссия составляет заключение о целесообразности расторжения договора до истечении его срока. Заключение подписывается всеми членами комиссии и в обязательном порядке должно содержать: время и место проведения проверки, состав комиссии, наименование объекта, номер и дату заключения договора, результаты проведения проверки, выводы комиссии о выполнении условий договора, целесообразности расторжения договора до истечении его срока. В случае несогласия с заключением комиссии, каждый член комиссии вправе выразить особое мнение, которое также подлежит отражению в заключении. </w:t>
      </w:r>
      <w:r>
        <w:br/>
      </w:r>
      <w:r>
        <w:rPr>
          <w:rFonts w:ascii="Times New Roman"/>
          <w:b w:val="false"/>
          <w:i w:val="false"/>
          <w:color w:val="000000"/>
          <w:sz w:val="28"/>
        </w:rPr>
        <w:t xml:space="preserve">
      43. Один экземпляр подписанного заключения подлежит передаче в течение 5 календарных дней со дня проведения проверки арендатору, осуществляющему имущественный наем объекта, под роспись или заказным письмом. </w:t>
      </w:r>
      <w:r>
        <w:br/>
      </w:r>
      <w:r>
        <w:rPr>
          <w:rFonts w:ascii="Times New Roman"/>
          <w:b w:val="false"/>
          <w:i w:val="false"/>
          <w:color w:val="000000"/>
          <w:sz w:val="28"/>
        </w:rPr>
        <w:t xml:space="preserve">
      В случае несогласия арендатора с заключением комиссии, он вправе обжаловать заключение комиссии в установленном законодательством порядке. </w:t>
      </w:r>
      <w:r>
        <w:br/>
      </w:r>
      <w:r>
        <w:rPr>
          <w:rFonts w:ascii="Times New Roman"/>
          <w:b w:val="false"/>
          <w:i w:val="false"/>
          <w:color w:val="000000"/>
          <w:sz w:val="28"/>
        </w:rPr>
        <w:t xml:space="preserve">
      44. При невыполнении условий договора на основании заключения комиссии Департамент финансов Мангистауской области расторгает договор и выставляет объект повторно на тендер. </w:t>
      </w:r>
      <w:r>
        <w:br/>
      </w:r>
      <w:r>
        <w:rPr>
          <w:rFonts w:ascii="Times New Roman"/>
          <w:b w:val="false"/>
          <w:i w:val="false"/>
          <w:color w:val="000000"/>
          <w:sz w:val="28"/>
        </w:rPr>
        <w:t xml:space="preserve">
      45. В случае расторжения договора арендатору возмещается стоимость улучшений, неотделимых без вреда для нанятого объекта, произведенных им за счет собственных средств и с согласия Департамента. </w:t>
      </w:r>
      <w:r>
        <w:br/>
      </w:r>
      <w:r>
        <w:rPr>
          <w:rFonts w:ascii="Times New Roman"/>
          <w:b w:val="false"/>
          <w:i w:val="false"/>
          <w:color w:val="000000"/>
          <w:sz w:val="28"/>
        </w:rPr>
        <w:t xml:space="preserve">
      46. В случае нанесения вреда вследствие не обеспечения сохранности объекта, не целевого использования и т.д., арендатор возмещает нанесенный материальный ущерб в установленном законодательством порядке. </w:t>
      </w:r>
      <w:r>
        <w:br/>
      </w:r>
      <w:r>
        <w:rPr>
          <w:rFonts w:ascii="Times New Roman"/>
          <w:b w:val="false"/>
          <w:i w:val="false"/>
          <w:color w:val="000000"/>
          <w:sz w:val="28"/>
        </w:rPr>
        <w:t xml:space="preserve">
      47. По истечении срока договора и при полном выполнении его условий Акиматом области, на основании заключения комиссии, принимается решение о продаже объекта в собственность арендатора, при этом, Департамент уведомляет об этом налоговый орган, на регистрационном учете которого состоит арендатор. </w:t>
      </w:r>
      <w:r>
        <w:br/>
      </w:r>
      <w:r>
        <w:rPr>
          <w:rFonts w:ascii="Times New Roman"/>
          <w:b w:val="false"/>
          <w:i w:val="false"/>
          <w:color w:val="000000"/>
          <w:sz w:val="28"/>
        </w:rPr>
        <w:t xml:space="preserve">
      48. Департамент оформляет куплю-продажу объекта в собственность арендатора договором и актом приема-передачи. Регистрация сделки осуществляется в порядке, установленном действующим законодательством. </w:t>
      </w:r>
      <w:r>
        <w:br/>
      </w:r>
      <w:r>
        <w:rPr>
          <w:rFonts w:ascii="Times New Roman"/>
          <w:b w:val="false"/>
          <w:i w:val="false"/>
          <w:color w:val="000000"/>
          <w:sz w:val="28"/>
        </w:rPr>
        <w:t xml:space="preserve">
      49. После заключения договора Департамент извещает налоговый орган, на регистрационном учете которого состоит налогоплательщик о передаче в имущественный наем (аренду) объекта коммунальной собственности области. </w:t>
      </w:r>
      <w:r>
        <w:br/>
      </w: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11. Разрешение споров </w:t>
      </w:r>
    </w:p>
    <w:p>
      <w:pPr>
        <w:spacing w:after="0"/>
        <w:ind w:left="0"/>
        <w:jc w:val="both"/>
      </w:pPr>
      <w:r>
        <w:rPr>
          <w:rFonts w:ascii="Times New Roman"/>
          <w:b w:val="false"/>
          <w:i w:val="false"/>
          <w:color w:val="000000"/>
          <w:sz w:val="28"/>
        </w:rPr>
        <w:t xml:space="preserve">      50. По всем неурегулированным настоящей Инструкцией Правилами вопросам стороны договора имущественного найма (аренды) руководствуются нормами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50 главы 2 внесены изменения - постановлением акимата Мангистауской области от 14.07.2008 года </w:t>
      </w:r>
      <w:r>
        <w:rPr>
          <w:rFonts w:ascii="Times New Roman"/>
          <w:b w:val="false"/>
          <w:i w:val="false"/>
          <w:color w:val="000000"/>
          <w:sz w:val="28"/>
        </w:rPr>
        <w:t xml:space="preserve">N 517 </w:t>
      </w:r>
      <w:r>
        <w:rPr>
          <w:rFonts w:ascii="Times New Roman"/>
          <w:b w:val="false"/>
          <w:i w:val="false"/>
          <w:color w:val="ff0000"/>
          <w:sz w:val="28"/>
        </w:rPr>
        <w:t xml:space="preserve">; </w:t>
      </w:r>
      <w:r>
        <w:br/>
      </w:r>
      <w:r>
        <w:rPr>
          <w:rFonts w:ascii="Times New Roman"/>
          <w:b w:val="false"/>
          <w:i w:val="false"/>
          <w:color w:val="000000"/>
          <w:sz w:val="28"/>
        </w:rPr>
        <w:t xml:space="preserve">
      51. Споры, возникающие при передаче объекта в имущественный найм (аренду) по договору, рассматриваются по взаимному согласию сторон или в порядке, установленном законодательством.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