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c27b" w14:textId="1eec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работы мелкорозничной сети и летних площадок в городе Актобе, утвержденных решением внеочередной восьмой сессии маслихата города Актобе от 1 июня 2004 года N 60, зарегистрированного в Департаменте юстиции по Актюбинской области 26 июля 2004 года за N 2867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14 марта 2005 года N 112. Зарегистрировано Департаментом юстиции Актюбинской области от 11 апреля 2005 года N 3122. Утратило силу решением маслихата города Актобе Актюбинской области от 25 апреля 2009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маслихата города Актобе Актюбинской области от 25.04.2009 № 168.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Внести изменения в Правила работы мелкорозничной сети и летних площадок в городе Актобе: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пункты 4 и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"4. Согласование мест размещения объектов мелкорозничной сети производится ГУ "Отдел экономики и бюджетного планирования г. Актобе" согласно дислокации. Дислокация утверждается постановлением акимата города.";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"22. Контроль за соблюдением настоящих правил осуществляется ГУ "Отдел экономики и бюджетного планирования г. Актобе" и ГУ "Городской отдел Актюбинского областного Департамента Госсанэпиднадзора" в соответствии с действующим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заместителя акима города Куттыбаева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очередной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шестнадцатой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