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701d" w14:textId="bf47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переменовании станции "Аккудук" на железнодорожной линии "Хромтау-Алтынсарино" станцией "Коктау"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4 августа 2005 года № 180 и постановление Акимата Актюбинской области от 4 августа 2005 года № 295. Зарегистрировано Департаментом юстиции Актюбинской области от 25 августа 2005 года N 3157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</w:t>
      </w:r>
      <w:r>
        <w:rPr>
          <w:rFonts w:ascii="Times New Roman"/>
          <w:b/>
          <w:i w:val="false"/>
          <w:color w:val="000000"/>
          <w:sz w:val="28"/>
        </w:rPr>
        <w:t xml:space="preserve">Т и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Хромтауского районного маслихата и акимата, областной ономастической комиссии о переименовании станции "Аккудук" на железнодорожной линии "Хромтау-Алтынсарино" станцией "Коктау".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внести на рассмотрение Государственной ономастической комиссии при Правительстве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