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9e88" w14:textId="f9e9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Актюбинского областного маслихата от 4 августа 2005 года № 178 и постановление Акимата Актюбинской области от 4 августа 2005 года № 293. Зарегистрировано Департаментом юстиции Актюбинской области от 24 августа 2005 года № 3154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учитывая предложения представительного и исполнительного органов Хромтауского района, </w:t>
      </w:r>
      <w:r>
        <w:rPr>
          <w:rFonts w:ascii="Times New Roman"/>
          <w:b/>
          <w:i w:val="false"/>
          <w:color w:val="000000"/>
          <w:sz w:val="28"/>
        </w:rPr>
        <w:t xml:space="preserve">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акимат</w:t>
      </w:r>
      <w:r>
        <w:rPr>
          <w:rFonts w:ascii="Times New Roman"/>
          <w:b/>
          <w:i w:val="false"/>
          <w:color w:val="000000"/>
          <w:sz w:val="28"/>
        </w:rPr>
        <w:t xml:space="preserve">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Согласно прилагаемой схематической карте изменить границу Тассайского сельского округа, исключив из его состава территорию общей площадью 3537,8 гектар и расположенный на ней населенный пункт Никельтау.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Согласно прилагаемой схематической карте образовать административно-территориальную единицу - село Никельтау, включив в его состав территорию общей площадью 3537,8 гектар, выведенную из состава Тассайского сельского округа.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Хромтауского района (Далмагамбетов О.Н.) решить вопросы, связанные с обеспечением государственного управления и финансирования содержания вновь образованной административно-территориальной единицы в пределах бюджета района и лимита штатной численности, утвержденного постановлением акимата области от 22 декабря 2004 года N 386.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ГУ "Управление статистики Актюбинской области" (Мукаев А.Д.) внести соответствующие изменения в учетные данные административно-территориальных единиц области.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"Управление по земельным отношениям Актюбинской области" (Жекеев М.Н.) привести в соответствие с произведенными изменениями в административно-территориальном устройстве Хромтауского района земельно-кадастровую документацию.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