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f4a3" w14:textId="371f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маслихата по вопросам землепользования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мая 2005 года N 168/20-III. Зарегистрировано Департаментом юстиции города Астаны 28 июля 2005 года N 402. Утратило силу решением маслихата города Астаны от 12 июля 2007 года N 408/50-III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Сноска: Решение Маслихата города Астаны от 30 мая 2005 года N 168/20-III утратило силу решением маслихата города Астаны от 12 июля 2007 года N 408/50-III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Извлечение из решения маслихата города Астаны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21 сентября 2006 года N 283/35-III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Маслихат города Астаны РЕШИЛ: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подпункт 1) пункта 1 решения маслихата города Астаны от 30 июня 2005 года N 168/20-III "О внесении изменений в некоторые решения маслихата по вопросам землепользования", (зарегистрировано в Реестре государственной регистрации нормативных правовых актов за N 402, опубликовано в газетах "Астана хабары" 20 августа 2005 года, "Вечерняя Астана" 30 июля 2005 года).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Настоящее решение вступает в силу со дня принятия.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маслихата города Астаны                М. Жолдасбеков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города Астаны                          В. Редкокашин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акимата города Астаны,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местном государственном управлении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Внести изменения в следующие решения маслихата города Астаны: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- решением маслихата города Астаны от 21 сентября 2006 года N 283/35-III.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- решением маслихата города Астаны от 12 октября 2006 года N 294/37-III.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решение вводится в действие со дня регистрации в органах юстиции.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города Астаны              Б.А. Смаилов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города Астаны                       В.Н.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