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21fc" w14:textId="1e72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раздельного учета доходов, затрат и задействованных активов субъектами естественных монополий, оказывающими услуги магистральной железнодорожной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30 декабря 2005 года № 384-ОД. Зарегистрирован в Министерстве юстиции Республики Казахстан 27 января 2006 года № 4060.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приказом Министра национальной экономики РК от 16.02.2018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9 июля 1998 года "О естественных монополиях"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национальной экономики РК от 16.02.2018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раздельного учета доходов, затрат и задействованных активов субъектами естественных монополий, оказывающими услуги магистральной железнодорожной сети.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приказом Министра национальной экономики РК от 16.02.2018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Исключен приказом и.о. Министра национальной экономики РК от 30.06.2015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регулированию и контролю в сфере железнодорожного транспорта и портов Агентства Республики Казахстан по регулированию естественных монополий (Бокенбаеву А.К.) обеспечить в установленном законодательством порядке: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учетных политик, представленных субъектами естественных монополий, оказывающими услуги магистральной железнодорожной сети. </w:t>
      </w:r>
    </w:p>
    <w:bookmarkStart w:name="z9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транспорта и коммуникаций Республики Казахстан. </w:t>
      </w:r>
    </w:p>
    <w:bookmarkStart w:name="z9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Н.Ш. </w:t>
      </w:r>
    </w:p>
    <w:bookmarkEnd w:id="4"/>
    <w:bookmarkStart w:name="z9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государственной регистрации в Министерстве юстиции Республики Казахстан.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2005 года N№384-ОД</w:t>
            </w:r>
          </w:p>
        </w:tc>
      </w:tr>
    </w:tbl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ведения раздельного учета доходов, </w:t>
      </w:r>
      <w:r>
        <w:br/>
      </w:r>
      <w:r>
        <w:rPr>
          <w:rFonts w:ascii="Times New Roman"/>
          <w:b/>
          <w:i w:val="false"/>
          <w:color w:val="000000"/>
        </w:rPr>
        <w:t>затрат и задействованных активов субъектами</w:t>
      </w:r>
      <w:r>
        <w:br/>
      </w:r>
      <w:r>
        <w:rPr>
          <w:rFonts w:ascii="Times New Roman"/>
          <w:b/>
          <w:i w:val="false"/>
          <w:color w:val="000000"/>
        </w:rPr>
        <w:t>естественной монополии, оказывающими услуги</w:t>
      </w:r>
      <w:r>
        <w:br/>
      </w:r>
      <w:r>
        <w:rPr>
          <w:rFonts w:ascii="Times New Roman"/>
          <w:b/>
          <w:i w:val="false"/>
          <w:color w:val="000000"/>
        </w:rPr>
        <w:t>магистральной железнодорожной сети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Правил внесено изменение на казахском языке, текст на русском языке не изменяется приказом Министра национальной экономики РК от 16.02.2018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раздельного учета доходов, затрат и задействованных активов субъектами естественной монополии, оказывающими услуги магистральной железнодорожной сети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25 апреля 2013 года № 130-ОД "Об утверждении Особого порядка формирования затрат, применяемом при утверждении тарифов (цен, ставок сборов) на регулируемые услуги (товары, работы) субъектов естественных монополий" (далее – Особый порядок) (зарегистрирован в Реестре государственной регистрации нормативных правовых актов за № 8480) и распространяются на субъектов естественной монополии, оказывающих услуги магистральной железнодорожной сети (далее – Субъект).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национальной экономики РК от 16.02.2018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основные принципы ведения и порядок осуществления раздельного учета Субъектами в целях обеспечения прозрачности учета доходов, затрат и задействованных активов по регулируемым услугам и в целом по иной деятельности и установления экономически обоснованных тарифов, утверждаемых уполномоченным органом.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национальной экономики РК от 16.02.2018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включают следующие положения: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виды деятельности, услуг и операций;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принципы ведения и организация раздельного учета доходов, затрат и задействованных активов;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учета и распределения активов, затрат и задействованных активов;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учет производственных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формы отчетности. 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применяемые в настоящих Правилах:</w:t>
      </w:r>
    </w:p>
    <w:bookmarkEnd w:id="11"/>
    <w:bookmarkStart w:name="z8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абсорбированные производственные затраты – совокупность общих производственных затрат центров ответственности первого уровня, необходимые для предоставления услуг одного вида деятельности;</w:t>
      </w:r>
    </w:p>
    <w:bookmarkEnd w:id="12"/>
    <w:bookmarkStart w:name="z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– операционная деятельность, связанная с оказанием комплекса услуг, выполнением работ и производством товаров, с целью извлечения прибыли;</w:t>
      </w:r>
    </w:p>
    <w:bookmarkEnd w:id="13"/>
    <w:bookmarkStart w:name="z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добавленные расходы – расходы, включающие общие и административные расходы центров ответственности регионального, сетевого и корпоративного уровней и центров ответственности первого уровня централизованного снабжения, а также производственные затраты центров ответственности первого уровня централизованного снабжения;</w:t>
      </w:r>
    </w:p>
    <w:bookmarkEnd w:id="14"/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косвенные операции – операции, выполняемые для осуществления нескольких основных операций, включаемых в себестоимость оказываемых услуг (товаров, работ) видов деятельности;</w:t>
      </w:r>
    </w:p>
    <w:bookmarkEnd w:id="15"/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операционная деятельность – основная деятельность Субъекта по получению дохода и иная деятельность, отличная от инвестиционной и финансовой;</w:t>
      </w:r>
    </w:p>
    <w:bookmarkEnd w:id="16"/>
    <w:bookmarkStart w:name="z8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учет – система сбора и обобщения информации о затратах, доходах, задействованных активах и производственных показателях раздельно по видам деятельности, услугам, операциям Субъекта, в целях анализа себестоимости регулируемых видов деятельности, тарифной сметы и расчета тарифов на услуги;</w:t>
      </w:r>
    </w:p>
    <w:bookmarkEnd w:id="17"/>
    <w:bookmarkStart w:name="z8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регулируемый вид деятельности – сфера естественных монополий, определенная Законом;</w:t>
      </w:r>
    </w:p>
    <w:bookmarkEnd w:id="18"/>
    <w:bookmarkStart w:name="z8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ответственности – самостоятельное структурное подразделение Субъекта. Центры ответственности группируются по отраслевым и географическим сегментам и организационным уровням Субъекта;</w:t>
      </w:r>
    </w:p>
    <w:bookmarkEnd w:id="19"/>
    <w:bookmarkStart w:name="z9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ответственности первого уровня – центр ответственности, непосредственно занимающийся производством продукции, выполнением работ и оказанием услуг для потребителей;</w:t>
      </w:r>
    </w:p>
    <w:bookmarkEnd w:id="20"/>
    <w:bookmarkStart w:name="z9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ответственности регионального уровня – центр ответственности, управляющий группой центров ответственности первого уровня;</w:t>
      </w:r>
    </w:p>
    <w:bookmarkEnd w:id="21"/>
    <w:bookmarkStart w:name="z9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ответственности сетевого уровня – центр ответственности, управляющий центрами ответственности регионального и первого уровней;</w:t>
      </w:r>
    </w:p>
    <w:bookmarkEnd w:id="22"/>
    <w:bookmarkStart w:name="z9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ответственности корпоративного уровня – центр ответственности, управляющий центрами ответственности сетевого уровня;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ведомство государственного органа, осуществляющего руководство в сферах естественных монополий.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 в редакции приказа и.о. Министра национальной экономики РК от 30.06.2015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национальной экономики РК от 16.02.2018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Виды деятельности, услуг и операций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настоящих Правил: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деятельность Субъекта разделяется на группы регулируемых и нерегулируемых видов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среди регулируемых видов деятельности в качестве базовой деятельности определяется сфера естественной монополии - услуги магистральной железнодорожной сети. 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ведении раздельного учета, Субъектом отдельно выделяются виды деятельности, определяемые в соответствии с  Законом как регулируемые сферы естественных монополий, и нерегулируемые виды деятельности: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услуги магистральной железнодорожной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подъездных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передача и распределение электрической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передача и распределение тепловой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перевозочная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нерегулируемый вид деятельности, доходы, по которому превышают, пять процентов в совокупном доходе Субъекта;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прочая деятельность. 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Каждый регулируемый и нерегулируемый вид деятельности последовательно декомпозируется в определенную номенклатуру услуг, операций и бизнес-процессов. Ряд вспомогательных производственных операций являются общими для нескольких видов деятельности Субъекта.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целей раздельного учета доходы, затраты и задействованные активы распределяются по видам услуг и операций базовой деятельности Субъекта: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услуги магистральной железнодорожной сети по операциям перевозочного процесса, включающие: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магистральной железнодорожной сети по осуществлению грузовых и пассажирских перевозок;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услуги магистральной железнодорожной сети по осуществлению грузовых перевозок;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услуги магистральной железнодорожной сети по осуществлению пассажирских перевозок;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услуги по отпуску электроэнергии на тягу поездов;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услуги по охране груженых вагонов, отцепленных по неисправности;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услуги по текущему отцепочному ремонту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услуги по стоянке вагонов вне операций перевозочного процесса. 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Виды услуг, входящие в базовую деятельность Субъекта включают основные операции: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услуги магистральной железнодорожной сети по осуществлению грузовых и пассажирских перевозок: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магистрального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систем электроснабжения;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систем сигнализации и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в пользование программно-аппаратного комплекса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пожарные и восстановительные поезда;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(подача и уборка) вагонов (составов) между путевыми парками, соединительными и специальными путями;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переработка вагонов (составов);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отправление поездов;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перестановка вагонов с одной колеи на другую;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специальные услуги магистральной железнодорожной сети по осуществлению грузовых перевозок: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грузовых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коммерческое обслуживание;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площадок для погрузки, выгрузки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специальные услуги магистральной железнодорожной сети по осуществлению пассажирских перевозок: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пассажирских и багажных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платформ для перевозчиков пассажиров, багажа и грузобагажа;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вокзалов для осуществления пассажирских перевозок;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устройств по информационному обслуживанию пассажиров;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услуги по отпуску электроэнергии на тягу поездов: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электроснабжение на тягу поездов;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услуги по охране груженых вагонов, отцепленных по неисправности: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груженых вагонов, отцепленных по неисправности до направления на ремонт;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услуги по текущему отцепочному ремонту вагонов: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колесных пар;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неисправностей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услуги по стоянке вагонов вне операций перевозочного процесса: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стоянка подвижного состава вне операций перевозочного процесса. 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осуществлении базовой деятельности Субъектом, кроме основных операций выполняются вспомогательные операции, заданные в формах отчетности.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Каждая основная и вспомогательная операция базовой деятельности декомпозируется в определенную номенклатуру бизнес-процессов. Бизнес-процесс является статьей калькулирования производственных затрат по элементам для целей настоящих Правил.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статей калькулирования затрат основных и вспомогательных операций видов услуг базовой деятельности устанавливается настоящими Правилами. </w:t>
      </w:r>
    </w:p>
    <w:bookmarkEnd w:id="32"/>
    <w:bookmarkStart w:name="z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Принципы ведения и организация раздельного</w:t>
      </w:r>
      <w:r>
        <w:br/>
      </w:r>
      <w:r>
        <w:rPr>
          <w:rFonts w:ascii="Times New Roman"/>
          <w:b/>
          <w:i w:val="false"/>
          <w:color w:val="000000"/>
        </w:rPr>
        <w:t>учета доходов, затрат и задействованных активов</w:t>
      </w:r>
      <w:r>
        <w:br/>
      </w:r>
      <w:r>
        <w:rPr>
          <w:rFonts w:ascii="Times New Roman"/>
          <w:b/>
          <w:i w:val="false"/>
          <w:color w:val="000000"/>
        </w:rPr>
        <w:t>3.1 Организация раздельного учета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Ведение раздельного учета Субъектами основывается на принципах ведения бухгалтерского учета, принятых в соответствии с Международными Стандартами Финансовой Отчетности (далее - МСФО). Для целей раздельного учета первоначальным и наиболее достоверным источником информации при интерпретации МСФО являются интерпретации Международного комитета по интерпретации финансовой отчетности (IFRIC), рекомендации Экспертного Совета Министерства финансов Республики Казахстан по вопросам бухгалтерского учета и аудита.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ведении раздельного учета, Субъектам необходимо выполнять следующие требования: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все производственные показатели, доходы и расходы, отнесенные к определенному виду деятельности, подтверждаются соответствующими учетными документами;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записи организовываются в форме облегчающей их обзор, аудит и сравнение данных взаимоконтролирующих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информация в бухгалтерских и статистических учетных документах представлена не в полной мере, то ее необходимо подкреплять перекрестными ссылками на документы, содержащие дополняющую информацию;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 бухгалтерской, статистической (производственной) и иной отчетности, статистические данные, рабочие документы и отчеты, используемые в соответствии с настоящими Правилами, для ведения раздельного учета и учета натуральных производственных показателей, объемных натуральных показателей услуг и калькуляций удельных расходов и доходов на единицы натуральных показателей, и иных целей, предусмотренных законодательством, необходимо хранить в течение пяти лет с момента их вступления в действие. 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Отчетность по формам, установленным настоящими Правилами, составляется Субъектом за период, равный одному календарному году, и представляется в уполномоченный орган ежегодно, не позднее 1 мая года, следующего за отчетным, за исключением форм отчетов, предусмотренных подпунктами 7)-15)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которые представляются по запросу уполномоченного органа.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и.о. Министра национальной экономики РК от 30.06.2015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 представляет в уполномоченный орган в срок, установленный действующим  законодательством Республики Казахстан аудированную финансовую отчетность, составленную в соответствии с МСФО.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Председателя Агентства РК по регулированию естественных монополий от 24.09.2010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 Принципы ведения раздельного учета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Основными принципами раздельного учета являются: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баланс между пользой от представленной информации и затратами на ее получение;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баланс между качественными характеристиками для выполнения основного предназначения отчетности. 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Критериями распределения затрат при раздельном учете являются: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причинно-следственная связь;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справедливость. 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Задействованные основные средства и нематериальные активы, доходы и затраты учитываются по видам деятельности, услугам, операциям, бизнес-процессам по месту их возникновения и в соответствии с их функциональным назначением.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Доходы определяются по всем оказанным услугам (товарам, работам) регулируемых и нерегулируемых видов деятельности в отдельности.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Объектами распределения затрат в соответствии с функциональной и экономической структурой деятельности определяются регулируемые и нерегулируемые виды деятельности, услуги, операции.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основной деятельности в себестоимость оказанных услуг (работ, товаров) включаются затраты за исключением затрат, не учитываемых в соответствии с Особым порядком.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 способу отнесения на себестоимость оказанных услуг (работ, товаров) затраты подразделяются на затраты прямые, косвенные и добавленные.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Затраты признаются по причинно-следственному критерию по каждой операции по каждой калькулируемой статье отдельно по следующим элементам затрат: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выплаты персоналу, входящие в фонд оплаты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выплаты персоналу, не входящие в фонд оплаты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отчисления от оплаты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топливо;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электроэнергия;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аренда;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износ основных средств, амортизация нематериальных активов;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текущий ремонт, выполненный хозяйственным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текущий ремонт, выполненный подрядным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капитальный ремонт, выполненный хозяйственным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капитальный ремонт, выполненный подрядным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прочие расходы. 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Затраты по вспомогательным (косвенным) операциям распределяются пропорционально базам распределения на: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основные операции услуг видов операционной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произведенные работы, услуги и продукцию для собственного потребления;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общие и административные расходы;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проекты инвестиционной деятельности. 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осуществления субъектом естественной монополии нескольких регулируемых видов деятельности, общие и административные расходы, затраты по централизованному снабжению распределяются по видам деятельности в соответствии с Правилами раздельного учета для сферы естественной монополии с наибольшей долей в совокупном доходе субъекта естественной монополии.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Общие и административные расходы центра ответственности первого уровня распределяются по всем услугам и операциям регулируемых и нерегулируемых видов деятельности пропорционально удельному весу производственных затрат каждого вида деятельности, услуги, операции, за исключением случаев возможной идентификации расходов для прямого отнесения на услугу.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Добавленные расходы, связанные с основной деятельностью распределяются по всем услугам и операциям регулируемых и нерегулируемых видов деятельности (осуществляемых в целом субъектом) пропорционально удельному весу затрат каждого вида деятельности, услуги, операции. </w:t>
      </w:r>
    </w:p>
    <w:bookmarkEnd w:id="50"/>
    <w:bookmarkStart w:name="z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учета и распределения доходов, </w:t>
      </w:r>
      <w:r>
        <w:br/>
      </w:r>
      <w:r>
        <w:rPr>
          <w:rFonts w:ascii="Times New Roman"/>
          <w:b/>
          <w:i w:val="false"/>
          <w:color w:val="000000"/>
        </w:rPr>
        <w:t>затрат и задействованных активов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Задействованные основные средства и нематериальные активы учитываются в соответствии с принципами, установленными настоящими Правилами.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Основные средства и нематериальные активы подразделяются на категории по видам деятельности, услугам, операциям, бизнес-процессам: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категория - основные средства и нематериальные активы, непосредственно участвующие в бизнес-процессах основных операций регулируемых и нерегулируемых видов деятельности. Затраты по их содержанию и обслуживанию относятся к прямым производственным расходам;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категория - основные средства и нематериальные активы, используемые в бизнес-процессах вспомогательных (косвенных) операций. Затраты по их содержанию и обслуживанию относятся к косвенным затратам;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категория основные средства и нематериальные активы, участвующие: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бизнес-процессах операций административного и общехозяйственного назначения. Затраты по их содержанию и обслуживанию относятся к общим и административным расходам;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бизнес-процессах операций централизованного снабжения. Затраты по их содержанию и обслуживанию относятся к затратам по централизованному снабжению;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бизнес-процессах операций по реализации. Затраты по их содержанию и обслуживанию относятся к расходам по реализации. 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Доходы учитываются в соответствии с принципами, установленными настоящими Правилами.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Доход от оказания услуг магистральной железнодорожной сети учитывается отдельно по пассажирским, грузовым, транзитным перевозкам.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Доход от оказания услуг магистральной железнодорожной сети по грузовым перевозкам учитывается по группам кодов номенклатуры грузов, установленной Уполномоченным органом.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Себестоимость операций услуг магистральной железнодорожной сети включает: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производственные затраты;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долю абсорбированных производственных затрат;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долю затрат по централизованному снабжению;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долю общих и административных расходов;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долю расходов по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долю расходов по вознаграждению. 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Производственные затраты учитываются по основным операциям услуг магистральной железнодорожной сети в соответствии с принципами, установленными настоящими Правилами, и включают прямые и косвенные затраты.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Абсорбированные производственные затраты по услугам магистральной железнодорожной сети учитываются в соответствии с принципами, установленными настоящими Правилами и распределяются пропорционально доли производственных затрат каждой основной операции услуг магистральной железнодорожной сети.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Затраты по централизованному снабжению учитываются в соответствии с принципами, установленными настоящими Правилами и распределяются пропорционально доли каждого вида деятельности основной деятельности субъекта. Доля затрат по централизованному снабжению магистральной железнодорожной сети распределяется пропорционально доли производственных затрат каждой основной операции услуг магистральной железнодорожной сети.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Общие и административные расходы учитываются и распределяются в соответствии с принципами, установленными настоящими Правилами и подразделяются на: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прямые общие и административные расходы центров ответственности первого уровня при возможной идентификации расходов для прямого отнесения по видам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косвенные общие и административные расходы центров ответственности первого уровня;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добавленные общие и административные расходы.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общих и административных расходов по услугам магистральной железнодорожной сети распределяется пропорционально доли производственных затрат каждой основной операции услуг магистральной железнодорожной сети. 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Расходы по реализации услуг магистральной железнодорожной сети учитываются в соответствии с принципами, установленными настоящими Правилами и распределяются пропорционально доли производственных затрат каждой основной операции услуг магистральной железнодорожной сети.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Расходы по вознаграждению (не капитализируемые) по услугам магистральной железнодорожной сети учитываются в соответствии с принципами, установленными настоящими Правилами и распределяются пропорционально доли производственных затрат каждой основной операции услуг магистральной железнодорожной сети. </w:t>
      </w:r>
    </w:p>
    <w:bookmarkEnd w:id="63"/>
    <w:bookmarkStart w:name="z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Учет производственных показателей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Субъекту необходимо вести учет натуральных показателей эксплуатационной деятельности, используемых для распределения доходов, затрат и задействованных активов, расчета единичных расходных и доходных ставок для расчета и утверждения тарифов (цен, ставок сборов) и тарифных смет.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Учет показателей производства (статистический учет) необходимо организовывать в форме, обеспечивающей возможность проверки по первичным источникам информации.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Производственные показатели в формах отчетности согласно приложениям к настоящим Правилам устанавливаются в целях расчета удельных расходов, доходов и утверждения тарифов (цен, ставок сборов) и тарифных смет.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случае использования части показателей статистического учета в целях отличных от целей раздельного учета, необходимо четко определять различия объектов и способов измерения во избежание неправильного использования производственной статистики. </w:t>
      </w:r>
    </w:p>
    <w:bookmarkEnd w:id="68"/>
    <w:bookmarkStart w:name="z1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отчетности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Отчетность, представляемая Субъектом в уполномоченный орган включает: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доходах и затратах;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задействованных основных средствах и нематериальных активах. 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Отчет о доходах и затратах включает следующие формы: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доходах и затратах -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доходы -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по услугам магистральной железнодорожной сети -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себестоимость услуг магистральной железнодорожной сети -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производственные затраты -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производственные затраты по услугам магистральной железнодорожной сети -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распределение косвенных затрат -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косвенные затраты -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распределение затрат по централизованному снабжению -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9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затраты по централизованному снабжению -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10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распределение общих и административных расходов -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общие и административные расходы -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расходы по реализации услуг магистральной железнодорожной сети -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расходы по вознаграждению по услугам магистральной железнодорожной сети -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инвестиционная деятельность -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Отчет о задействованных основных средствах и нематериальных активах включает следующие формы: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наличии основных средств и нематериальных активов -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задействованных основных средствах по услугам магистральной железнодорожной сети -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задействованных нематериальных активах по услугам магистральной железнодорожной сети -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Единица измерения, используемая при составлении отчетности, устанавливается в тысячах тенге. 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Формы отчетности заполняются в точном соответствии с предусмотренными в них показателями. Внесение в утвержденные формы дополнительных показателей и кодов не допускается. 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Отчетность представляется Субъектом на электронном и бумажном носителях. 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Отчетность на бумажном носителе подписывается руководителем или заместителем руководителя, курирующим вопросы бухгалтерского учета и финансовой отчетности, главным бухгалтером и заверяется печатью.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в редакции приказа и.о. Министра национальной экономики РК от 30.06.2015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Отчетность на бумажном носителе представляется Субъектом в прошитом виде, с пронумерованными страницами и последняя страница заверяется подписью руководителя или заместителя руководителя, курирующего вопросы бухгалтерского учета и финансовой отчетности, главного бухгалтера и печатью Субъекта.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в редакции приказа и.о. Министра национальной экономики РК от 30.06.2015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Отчетность на электронном носителе должна соответствовать отчетности, предоставленной на бумажном носителе. 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 железнодорожной сети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доходах и затратах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Наименование субъекта естественной монополии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Организационно-правовая форма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Юридический адрес организации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706"/>
        <w:gridCol w:w="1996"/>
        <w:gridCol w:w="21"/>
        <w:gridCol w:w="1397"/>
        <w:gridCol w:w="3707"/>
        <w:gridCol w:w="2018"/>
        <w:gridCol w:w="577"/>
        <w:gridCol w:w="578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пока-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деятель-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учета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показателей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по регулируемым видам деятельности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Себестоимость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регулируемым видам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деятельности: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затраты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снабжение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расходы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реализации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вознаграждению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 (убыток) по регулируемым видам деятельности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по нерегулируемым видам деятельности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Себестоимость по нерегулируемым видам деятельности: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затраты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Централизованное снабжение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расходы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реализации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вознаграждению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 (убыток) по нерегулируемым видам деятельности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затраты, не учитывемые при формировании тарифов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2k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производст-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затраты, не учитывемые при формировании тарифов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по централизо-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ванному снабжению, не учитываемые при формировании тарифов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расходы, не учитываемые при формировании тарифов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реализации, не учитываемые при формировании тарифа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вознаграж-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дению, не учитываемые при формировании тарифов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 (убыток) от основной деятельности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по неосновной деятельности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неосновной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 (убыток) от неосновной деятельности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 (убыток) от обычной деятельности до налогообложения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 (убыток) от обычной деятельности после налогообложения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 (убыток) от чрезвычайных ситуаций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Чистый доход (убыток)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Руководитель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                  </w:t>
      </w:r>
      <w:r>
        <w:rPr>
          <w:rFonts w:ascii="Times New Roman"/>
          <w:b/>
          <w:i w:val="false"/>
          <w:color w:val="000000"/>
          <w:sz w:val="28"/>
        </w:rPr>
        <w:t xml:space="preserve">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подпись        МП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 железнодорожной сети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тыс. тенге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884"/>
        <w:gridCol w:w="1703"/>
        <w:gridCol w:w="1372"/>
        <w:gridCol w:w="5118"/>
        <w:gridCol w:w="1373"/>
        <w:gridCol w:w="966"/>
      </w:tblGrid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формы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зателя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целях ведения раздель-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Регулируемые виды деятельности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магистральной железнодорожной сети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подъездных путей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передаче и (или) распределению электрической энергии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передаче и (или) распределению тепловой энергии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.....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Нерегулируемые виды деятельности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...... 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5%)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деятельность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Итого по основной деятельности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......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......     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......     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неосновной деятельности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 железнодорожной сети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по услугам магистральной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железнодорожной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1410"/>
        <w:gridCol w:w="1802"/>
        <w:gridCol w:w="2188"/>
        <w:gridCol w:w="2323"/>
        <w:gridCol w:w="1756"/>
        <w:gridCol w:w="1411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формы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зателя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целях 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учета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дея-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Сообщение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А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по магистральной железно-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дорожной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сети, всего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РК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2"/>
        <w:gridCol w:w="1734"/>
        <w:gridCol w:w="1734"/>
        <w:gridCol w:w="1735"/>
        <w:gridCol w:w="1735"/>
        <w:gridCol w:w="1735"/>
        <w:gridCol w:w="173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ПЕРЕВОЗКИ </w:t>
            </w:r>
          </w:p>
        </w:tc>
      </w:tr>
      <w:tr>
        <w:trPr>
          <w:trHeight w:val="30" w:hRule="atLeast"/>
        </w:trPr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возкам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ПЕРЕВОЗКИ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Род груза (по группировке кодов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номенклатуры грузов, установленной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Уполномоченным органом)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ПЕРЕВОЗКИ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ПЕРЕВОЗКИ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Род груза (по группировке кодов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номенклатуры грузов, установленной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Уполномоченным органом)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гольные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ковое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сжижен-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газ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грузы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ПЕРЕВОЗКИ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ПЕРЕВОЗКИ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Род груза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группировке кодов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номенклатуры грузов,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установленной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Уполномоченным органом)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порожние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тейнерах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 железнодорожной сети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Себестоимость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магистральной железнодорожной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2"/>
        <w:gridCol w:w="1322"/>
        <w:gridCol w:w="1060"/>
        <w:gridCol w:w="1322"/>
        <w:gridCol w:w="4717"/>
        <w:gridCol w:w="1322"/>
        <w:gridCol w:w="853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Бизнес-процесс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1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1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по магистральной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железнодорожной сети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Услуги МЖС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операциям перевозочного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процесса, всего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пути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электро-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сигнализации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связи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в 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программно-аппарат-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Пожарные и восстано-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вительные поезда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(подача и уборка) вагонов (составов) между путевыми парками, соединительными и специальными путями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(составов)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отправление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поездов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Перестановка вагонов с одной колеи на другую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грузовых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площадок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погрузки, выгрузки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пассажирских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багажных вагонов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перевозчиков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пассажиров, багажа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грузобагажа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вокзалов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Отпуск электроэнергии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тягу поездов, всего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тягу поездов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груженных вагонов, отцепленных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неисправности, всего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груженных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вагонов, отцепленных по неисправности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на ремонт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D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Текущий отцепочный ремонт, всего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Замена колесных пар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неисправ-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 вагонов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Стоянка вагонов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операций перевозочного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процесса, всего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подвижного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вне операций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  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969"/>
        <w:gridCol w:w="3386"/>
        <w:gridCol w:w="969"/>
        <w:gridCol w:w="969"/>
        <w:gridCol w:w="1058"/>
        <w:gridCol w:w="969"/>
        <w:gridCol w:w="970"/>
        <w:gridCol w:w="1506"/>
      </w:tblGrid>
      <w:tr>
        <w:trPr>
          <w:trHeight w:val="30" w:hRule="atLeast"/>
        </w:trPr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Абсор-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 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%*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5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6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7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8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 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* Используется для распределения данных граф 5, 6, 7, 8, 9,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по строке 1 по операциям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 железнодорожной сети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05"/>
        <w:gridCol w:w="878"/>
        <w:gridCol w:w="1249"/>
        <w:gridCol w:w="3990"/>
        <w:gridCol w:w="1250"/>
        <w:gridCol w:w="655"/>
        <w:gridCol w:w="2668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%*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2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Регулируемые виды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магистральной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сети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подъездных путей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передаче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распреде-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электрической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передаче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распреде-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тепловой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....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Нерегулируемые виды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5%)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деятельность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основной деятельности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неосновной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* используется для распределения добавленных расходов, затрат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централизованному снабжению по видам деятельности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 железнодорожной сети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магистральной железнодорожной сети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96"/>
        <w:gridCol w:w="759"/>
        <w:gridCol w:w="1080"/>
        <w:gridCol w:w="866"/>
        <w:gridCol w:w="1637"/>
        <w:gridCol w:w="1080"/>
        <w:gridCol w:w="566"/>
        <w:gridCol w:w="1467"/>
        <w:gridCol w:w="1985"/>
        <w:gridCol w:w="1468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A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Производственные затраты, включаемые в себестоимость,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Услуги МЖС по операциям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перевозочного процесса,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Услуги МЖС по осуществлению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грузовых и пассажирских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перевозок,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Предоставление магист-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рального пути,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Дистанции пути,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главного пути,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двухпутных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вставок, улавли-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тупиков,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стрелочных 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реводов и пос-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тоянных устройств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и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хоз. инвентаря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Дистанции защитных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лесонасаждений,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защитных лесо-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систем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электроснабжения,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Дистанции электро-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контактной сети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постоянных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постов секцио-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парал-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лельного соеди-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высоковольтных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линий автоблоки-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ровки и диспет-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черской центра-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наруж-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освещения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МЖС I категории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I 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и их хоз.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инвентаря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систем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сигнализации и связи,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Дистанции сигнализации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автоматической и полуавтома-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блоки-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ровки и диспет-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черской центра-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стрелок и сигна-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петард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ПОНАБ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устройств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радио-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расходы по использованию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радиочастот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спутни-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 связи,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каналов связи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устройств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парковой связи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I 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и их хоз.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инвентаря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в пользование программно-аппаратного комплекса информационных систем,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Вычислительные центры,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и лицен-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зионные соглаше-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Пожарные и восстановительные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поезда,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Пожарные поезда,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хоз. инвен-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таря по пожаро-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тушению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поезда,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кранов, восста-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подвиж-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состава,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хоз. инвентаря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Дистанции пути,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пути, предназна-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ченных для стоянки пожарных и восстанови-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поездов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(подача и уборка) вагонов (составов) между путевыми парками, соединительными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специальными путями,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Маневровые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передаче (подача,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уборке) вагонов,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вагонов и составов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Дистанции пути,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(соеди-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няющих отдельные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ведущие к сорти-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ровочным плат-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формам, пунктам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промывки, дезин-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фекции, ремонта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состава, пунктам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погрузки вы-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путям) постоян-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устройств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стрелочных 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реводов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вагонов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(составов),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Маневровые 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боты по формиро-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расфор-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мированию сос-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тавов, подборке,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прицепке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отцепке вагонов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Дистанции пути,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вытяжных путей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горки),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постоянных уст-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стрелочных 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реводов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Дистанции сигнализации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горочной автома-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центра-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отправление поездов,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отправ-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поездов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Дистанции пути,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приемоотпра-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вочного пути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тупиков,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постоянных уст-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стрелочных 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реводов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Перестановка вагонов с одной колеи на другую,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Вагонное депо,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Перестановка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с 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колеи на другую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услуги МЖС по осуществлению грузовых перевозок,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грузовых вагонов,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Вагонные депо,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 грузовых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станциях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без-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отцепочный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грузовых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Коммерческое обслуживание,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погрузки и креп-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грузов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проходящих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поездах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площадок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погрузки, выгрузки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площадок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Дистанции пути,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площадок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Cпециальные услуги МЖС по осуществлению пассажирских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пассажирских и багажных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Вагонные депо,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 пасса-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жирских и багаж-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вагонов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без-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отцепочный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пасса-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жирских и багаж-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вагонов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платформ для перевозчиков пассажиров,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багажа и грузобагажа,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Дистанции пути,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вокзалов для осуществления пассажирских перевозок,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вокзалов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устройств по информационному обслуживанию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Дистанции сигнализа-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связи,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техническое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 электроэнергии на тягу поездов,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 электроэнергии при осуществлении грузовых и пассажирских перевозок,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на тягу поездов,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Дистанции электро-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поставщика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сетей дистан-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электро-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в кон-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тактной сети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норма-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потерь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груженных вагонов, отцепленных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неисправности,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груженных грузовых вагонов,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груженных вагонов,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отцепленных по неисправности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направления на ремонт,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гружен-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вагонов,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отцепленных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неисправности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отцепочный ремонт,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отцепочный ремонт грузовых вагонов,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Замена колесных пар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Вагонные депо,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колесных пар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неисправностей вагонов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Вагонные депо,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неисправ-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 вагонов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(согласно специ-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фикациям (цик-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лам), преду-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смотренным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текущем отцепоч-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ремонте)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вагонов вне операции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перевозочного процесса,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грузовых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пассажирских вагонов,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подвижного состава вне операций перевозочного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Дистанции пути,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пути, постоян-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устройств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стоянки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Абсорбированные производственные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Абсорбированные производственные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при осуществлении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грузовых и пассажирских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Абсорбированные производственные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по услугам МЖС,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мостов, путе-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проводов, шлаг-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баумов, надол-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бов, столбов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переездов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предназна-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ченных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отстоя вагонов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дефектоскопов,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путеизмери-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вагонов,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 подвижного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служеб-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 хозяйст-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назначе-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отвода,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проверкаи оформ-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геодези-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планов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отвода,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путей, оформле-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актов земле-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Привозное водо-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снабжение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вентивные меры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обеспечению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поездов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хоппер-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дозаторов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МЖС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операции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затраты, не учитываемые при формировании тарифа,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Исключаемые производственные затраты,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Исключаемые затраты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затраты, не учитываемые при формировании тарифа, всего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Доплаты и над-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бавки за усло-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труда, 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предусмотренные системой оплаты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в соответ-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трудовым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отпусков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Премирование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формы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работы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дополни-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 предос-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отпусков (сверх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ством) работни-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Компенсация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неиспользованный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травмам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связан-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 изобре-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тательством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торством 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водства, 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за 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ционализаторские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социаль-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характера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найму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помещений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проживания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празд-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ничных, куль-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турно-массовых и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нансирование НИОКР, проект-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техноло-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гические работы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используемых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оказании,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(услуг)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не 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пользуемые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(услуг)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Хеджирование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рекламе в СМИ,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изданию рек-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ламной, плакат-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типо-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выставок, диспу-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встреч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деятелями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искусства,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конфе-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ренций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Членские взносы в общественные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благо-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оказанию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сельскому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хозяйству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подобные работы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садовых товариществ (в том числе строи-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дорог, энерго- и водо-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расходов общего харак-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тера)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 оказы-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ваемые персоналу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заключенным с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Сверхнормативные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потери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и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результате браков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Непроизводи-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расходы и потери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Убытки от хище-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пожаров, порчи ценностей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сверхнормативные выбросы (сбросы)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загрязняющих веществ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расходов, 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посредственно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относящиеся к производству и оказанию услуг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744"/>
        <w:gridCol w:w="2462"/>
        <w:gridCol w:w="744"/>
        <w:gridCol w:w="744"/>
        <w:gridCol w:w="744"/>
        <w:gridCol w:w="745"/>
        <w:gridCol w:w="745"/>
        <w:gridCol w:w="745"/>
        <w:gridCol w:w="745"/>
        <w:gridCol w:w="1156"/>
        <w:gridCol w:w="1157"/>
      </w:tblGrid>
      <w:tr>
        <w:trPr>
          <w:trHeight w:val="30" w:hRule="atLeast"/>
        </w:trPr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Прямые затраты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персоналу </w:t>
            </w:r>
          </w:p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НМА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ФОТ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брутто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т-км бр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путях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поездо-км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поездо-км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поездо-км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поездо-км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поездо-км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поездо-км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поездо-км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устрой-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радио-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Мбит/с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станция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поездо-км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рабочее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устрой-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поездо-км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поезд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поезд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вагоно-час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вагоно-км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лок-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т-км 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спец. и соед. путях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лок-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т-км 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сорт.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вытяжн.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путях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т-км 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приемо-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отпр. путях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осмотр.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отрем. 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отцепки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площадка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площадка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вагоносмотр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отрем. 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отцепки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платформа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платформа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устрой-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кВт-час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кВт-час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кВт-час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кВт-час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отцеп.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правности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колесная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колесная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отремон-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тир. вагон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отремонтир.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вагоно-час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вагоно-час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эксп-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луатаци-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длины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эксп-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луатаци-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длины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эксп-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луатаци-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длины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эксп-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луатаци-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длины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поездо-км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1187"/>
        <w:gridCol w:w="1187"/>
        <w:gridCol w:w="1187"/>
        <w:gridCol w:w="1187"/>
        <w:gridCol w:w="1188"/>
        <w:gridCol w:w="1188"/>
        <w:gridCol w:w="1188"/>
        <w:gridCol w:w="1188"/>
        <w:gridCol w:w="1188"/>
      </w:tblGrid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Прямые затраты 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 железнодорожной сети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косвенных 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770"/>
        <w:gridCol w:w="928"/>
        <w:gridCol w:w="1771"/>
        <w:gridCol w:w="3570"/>
        <w:gridCol w:w="1771"/>
        <w:gridCol w:w="1350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статьи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2k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затраты, включаемые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себестоимость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Дистанции пути, всего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машино-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комплекса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Ремонтные мастерские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мотор-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вагонного и самоходного подвижного состава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вагонов хоппердозаторов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служебно-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вагонов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производственного персонала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Теплоснабжение (в случае теплоснабжения только объектов дистанции пути)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безопасности и охрана труда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обслуживание производственного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Командировки производст-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персонала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работников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Дистанции защитных лесонасаждений, всего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машино-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комплекса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Ремонтные мастерские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производственного персонала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безопасности и охрана труда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обслуживание производственного процесса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Командировки производственного персонала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работников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Дистанции электроснабжения, всего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тяговых подстанций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трансфор-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маторных подстанций на входной границе ЭЧ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воздушных линий на входной границе ЭЧ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кабельных линий на входной границе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ЭЧ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Резервное электроснабжение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машино-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комплекса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Ремонтные мастерские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мотор-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вагонного и самоходного подвижного состава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служебно-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вагонов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производственного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безопасности и охрана труда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обслуживание производственного процесса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Командировки производственного персонала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работников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Дистанции сигнализации и связи, всего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машино-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комплекса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Ремонтные мастерские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мотор-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вагонного и самоходного подвижного состава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служебно-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вагонов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производственного персонала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безопасности и охрана труда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обслуживание производственного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Командировки производст-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персонала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производст-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персонала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Вычислительные центры, всего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машино-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комплекса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Ремонтные мастерские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производственного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административно-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зданий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безопасности и охрана труда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обслуживание производственного процесса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Командировки производст-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персонала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работников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Станции, всего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машино-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комплекса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Ремонтные мастерские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мотор-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вагонного и самоходного подвижного состава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служебно-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вагонов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производственного персонала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административно-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зданий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Теплоснабжение (в случае теплоснабжения только объектов станции)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безопасности и охрана труда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обслуживание производственного процесса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Командировки производ-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персонала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работников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Вагонные депо, всего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машино-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комплекса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Ремонтные мастерские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мотор-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вагонного и самоходного подвижного состава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служебно-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вагонов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производственного персонала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Теплоснабжение (в случае теплоснабжения только объектов вагонного депо)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безопасности и охрана труда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обслуживание производственного процесса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Командировки производст-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персонала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работников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7"/>
        <w:gridCol w:w="1609"/>
        <w:gridCol w:w="1609"/>
        <w:gridCol w:w="1609"/>
        <w:gridCol w:w="1609"/>
        <w:gridCol w:w="1610"/>
        <w:gridCol w:w="1757"/>
      </w:tblGrid>
      <w:tr>
        <w:trPr>
          <w:trHeight w:val="30" w:hRule="atLeast"/>
        </w:trPr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Базовая деятельность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магистральной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деятельности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4"/>
        <w:gridCol w:w="1519"/>
        <w:gridCol w:w="1519"/>
        <w:gridCol w:w="1285"/>
        <w:gridCol w:w="1994"/>
        <w:gridCol w:w="1994"/>
        <w:gridCol w:w="199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Базовая деятельность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магистральной железнодорожной деятельности </w:t>
            </w:r>
          </w:p>
        </w:tc>
      </w:tr>
      <w:tr>
        <w:trPr>
          <w:trHeight w:val="30" w:hRule="atLeast"/>
        </w:trPr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(подача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(составов)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путевыми парками,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путями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вов)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поездов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другую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Базовая деятельность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магистральной железнодорожной деятельности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щадок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выгрузки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пасса-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жирских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багажных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возчиков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багажа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багажа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гружен-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отцеп-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правнос-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Абсор-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МЖС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регули-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руемые виды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Нерегулируемые виды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расходы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атаци-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атаци-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атаци-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 железнодорожной сети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косвенных 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 тыс. тенге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83"/>
        <w:gridCol w:w="596"/>
        <w:gridCol w:w="1138"/>
        <w:gridCol w:w="1546"/>
        <w:gridCol w:w="5557"/>
        <w:gridCol w:w="1547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зателя 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тьи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Наименование статьи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cтроки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2k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Косвенные затраты, включаемые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себестоимость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Дистанции пути, всего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машино-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транспортного комплекса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гаражей и других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транспортного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(исключая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средства)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тракторов, их навесного оборудования и др. машин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грузового автопарка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легкового автопарка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автобусного парка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гужевого транспорта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транспортных средств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Обязательное страхование ГПО владельцев автотранспортных средств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Диспетчерское управление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автотранспортного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Ремонтные мастерские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эксплуатация основных средств ремонтных мастерских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Материальное обеспечение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по заключению и обеспечению исполнения договоров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таможенных операций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Складирование и хранение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складских помещений и открытых площадок, и других основных средств, используемых в процессе снабжения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Погрузочно-разгрузочные работы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(покупные), при транспортировке внутри границ обслуживания предприятия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грузовых вагонов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моторвагонного и самоходного подвижного состава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стоянок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моторвагонного (включая оборудование и инвентарь) и самоходного подвижного состава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локомотивов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вагонов хоппер-дозаторов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хоппер-дозаторов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служебно-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технических вагонов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путеизмерительных вагонов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путеизмерительных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тележек (включая оборудование и инвентарь)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дефектоскопов и дефектоскопных тележек (включая оборудование и инвентарь)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динамометрических вагонов (включая оборудование и инвентарь)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вагонов (включая оборудование и инвентарь)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сооружений и других основных средств 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Захоронение экологических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отходов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Демеркуризация люминисцентных ламп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проектов ПДВ, ПДС, экологических паспортов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загрязнение окружающей среды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Проезд производственного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работников к месту работы и обратно рабочими поездами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в пассажирских поездах в пределах границ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по проездным билетам в городском общественном транспорте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по формам 3, 3К в пассажирских поездах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Метрология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Поверка СИ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Калибровка СИ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Пломбирование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сертификация СИ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Градуировка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Теплоснабжение (в случае теплоснабжения только объектов дистанции пути)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эксплуатация котельной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техническое обслуживание тепловых сетей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 безопасности и охрана труда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заправка, перезарядка огнетушителей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Аттестация рабочих мест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ТМЗ, относящиеся к ТБ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(специальная одежда,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обувь, средств индивиду-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альной защиты, молоко,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аптечки и др.)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(объектов котлонадзора, энергонадзора, тех.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осмотра (кранов) и др.)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Знаки безопасности,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нанесение знаков безопаности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медицинский осмотр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Прочее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производственного процесса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Дозиметрические работы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Разработка, приобретение и подписка НТД и литературы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Гидрометеообслуживание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производственных объектов предприятия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России, включаемые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себестоимость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по общим телефонам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по обслуживанию и организации производст-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процесса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Командировки производственного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внутри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за пределами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виз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Повышение квалификации и переподготовка работников производственного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обучения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при проведении обучения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внутри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за пределами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виз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Дистанции защитных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лесонасаждений, всего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машино-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транспортного комплекса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гаражей и других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транспортного комплекса (исключая транспортные средства)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тракторов, их навесного оборудования и др. машин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грузового автопарка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легкового автопарка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автобусного парка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транспортных средств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Обязательное страхование ГПО владельцев автотранспортных средств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Диспетчерское управление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автотранс-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портного комплекса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Ремонтные мастерские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ремонтных мастерских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Материальное обеспечение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по заключению и обеспечению исполнения договоров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таможенных операций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Складирование и хранение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складских помещений и открытых площадок, и других основных средств, используемых в процессе снабжения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Погрузочно-разгрузочные работы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(покупные), при транспортировке внутри границ обслуживания предприятия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грузовых вагонов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сооружений и других основных средств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Захоронение экологических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отходов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Демеркуризация люминисцентных ламп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проектов ПДВ, ПДС, экологических паспортов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загрязнение окружающей среды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Проезд производственного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работников к месту работы и обратно рабочими поездами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в пассажирских поездах в пределах границ обслуживания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по проездным билетам в городском общественном транспорте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по формам 3, 3К в пассажирских поездах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Метрология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Поверка СИ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Калибровка СИ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Пломбирование и сертификация СИ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Градуировка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 безопасности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труда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заправка, перезарядка огнетушителей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Аттестация рабочих мест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ТМЗ, относящиеся к ТБ и ОТ (специальная одежда, обувь, средств индивидуальной защиты, молоко, медицинские аптечки и др.).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основных средств (объектов котлонадзора, энергонадзора, тех. осмотра (кранов) и др.)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Знаки безопасности, нанесение знаков безопасности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медицинский осмотр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Прочее обслуживание производственного процесса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Дозиметрические работы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Разработка, приобретение и подписка НТД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Гидрометеообслуживание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производственных объектов предприятия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России, включаемые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себестоимость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по общим телефонам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по обслуживанию и организации производст-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процесса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Командировки производственного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внутри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за пределами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виз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Повышение квалификации и переподготовка работников производственного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обучения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при проведении обучения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внутри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за пределами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виз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Дистанции электроснабжения,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тяговых подстанций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тяговых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подстанций (включая персонал, здания)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трансформаторных подстанций (включая персонал, здания) на входной границе ЭЧ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воздушных линий на входной границе ЭЧ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воздушных линий электропередач (2 категория) на входной границе ЭЧ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кабельных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линий на входной границе ЭЧ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кабельных линий электро-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 (2 категория) на входной границе ЭЧ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Резервное электроснабжение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электроэнергии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средств, пред-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назначенных для резерв-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электроснабжения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машино-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транспортного комплекса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гаражей и других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транспортного комплекса (исключая транспортные средства)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тракторов, их навесного оборудования и др. машин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грузового автопарка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легкового автопарка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автобусного парка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гужевого транспорта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транспортных средств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Обязательное страхование ГПО владельцев автотранспортных средств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Диспетчерское управление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автотранс-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портного комплекса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Ремонтные мастерские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ремонтно-ревизионных участков, включая задействованные автомотриссы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ремонтных мастерских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Материальное обеспечение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по заключению и обеспечению исполнения договоров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таможенных операций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Складирование и хранение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складских помещений и открытых площадок, и других основных средств, используемых в процессе снабжения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Погрузочно-разгрузочные работы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(покупные), при транспортировке внутри границ обслуживания предприятия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грузовых вагонов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моторвагонного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самоходного подвижного состава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стоянок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моторвагонного (включая оборудование и инвентарь)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самоходного подвижного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служебно-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технических вагонов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вагонов (включая оборудование и инвентарь)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сооружений и других основных средств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Захоронение экологических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отходов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Демеркуризация люминисцентных ламп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проектов ПДВ, ПДС, экологических паспортов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загрязнение окружающей среды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Проезд производственного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работников к месту работы и обратно рабочими поездами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в пассажирских поездах в пределах границ обслуживания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по проездным билетам в городском общественном транспорте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по формам 3, 3К в пассажирских поездах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Метрология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Поверка СИ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Калибровка СИ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Пломбирование и сертификация СИ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Градуировка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 безопасности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труда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заправка, перезарядка огнетушителей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Аттестация рабочих мест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ТМЗ, относящиеся к ТБ и ОТ (специальная одежда, обувь, средств индивидуальной защиты, молоко, медицинские аптечки и др.)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основных средств (объектов котлонадзора, энерго-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надзора, тех. осмотра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(кранов) и др.)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Знаки безопасности, нанесение знаков безопасности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медицинский осмотр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Прочее обслуживание производственного процесса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Дозиметрические работы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Разработка, приобретение и подписка НТД и литературы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Гидрометеообслуживание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производственных объектов предприятия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России, включаемые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себестоимость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по общим телефонам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по обслуживанию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производст-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процесса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Командировки производственного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внутри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за пределами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виз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Повышение квалификации и переподготовка работников производственного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обучения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помещении при проведении обучения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внутри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за пределами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виз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Дистанции сигнализации и связи, всего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машино-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транспортного комплекса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гаражей и других основных средств транспортного комплекса (исключая транспортные средства)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тракторов, их навесного оборудования и др. машин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грузового автопарка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легкового автопарка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автобусного парка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гужевого транспорта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транспортных средств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Обязательное страхование ГПО владельцев автотранспортных средств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Диспетчерское управление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автотранс-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портного комплекса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Ремонтные мастерские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ремонтных мастерских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Материальное обеспечение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по заключению и обеспечению исполнения договоров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таможенных операций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Складирование и хранение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складских помещений и открытых площадок, и других основных средств, используемых в процессе снабжения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Погрузочно-разгрузочные работы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(покупные), при транспортировке внутри границ обслуживания предприятия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грузовых вагонов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моторвагонного и самоходного подвижного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состава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стоянок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моторвагонного (включая оборудование и инвентарь) и самоходного подвижного состава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служебно-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технических вагонов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вагонов (включая оборудование и инвентарь)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сооружений и других основных средств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Захоронение экологических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отходов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Демеркуризация люминисцентных ламп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проектов ПДВ, ПДС, экологических паспортов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загрязнение окружающей среды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Проезд производственного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работников к месту работы и обратно рабочими поездами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в пассажирских поездах в пределах границ обслуживания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по проездным билетам в городском общественном транспорте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по формам 3, 3К в пассажирских поездах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Метрология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Поверка СИ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Калибровка СИ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Пломбирование и сертификация СИ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Градуировка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 безопасности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труда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заправка, перезарядка огнетушителей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Аттестация рабочих мест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ТМЗ, относящиеся к ТБ и ОТ (специальная одежда, обувь, средств индивидуальной защиты, молоко, медицинские аптечки и др.)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основных средств (объектов котлонадзора, энергонадзора, тех. осмотра (кранов) и др.)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Знаки безопасности, нанесение знаков безопасности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медицинский осмотр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Прочее обслуживание производственного процесса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Дозиметрические работы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Разработка, приобретение и подписка НТД и литературы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Гидрометеообслуживание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производственных объектов предприятия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России, включаемые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себестоимость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по общим телефонам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по обслуживанию и организации производст-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процесса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Командировки производственного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внутри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за пределами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виз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Повышение квалификации и переподготовка работников производственного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обучения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при проведении обучения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внутри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за пределами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виз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Вычислительные центры, всего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машино-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транспортного комплекса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гаражей и других основных средств транспортного комплекса (исключая транспортные средства)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тракторов, их навесного оборудования и др. машин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грузового автопарка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легкового автопарка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автобусного парка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транспортных средств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Обязательное страхование ГПО владельцев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средств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Диспетчерское управление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автотранспортного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Ремонтные мастерские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ремонтных мастерских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Материальное обеспечение  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по заключению и обеспечению исполнения договоров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таможенных операций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Складирование и хранение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складских помещений и открытых площадок, и других основных средств, используемых в процессе снабжения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Погрузочно-разгрузочные работы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(покупные), при транспортировке внутри границ обслуживания предприятия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сооружений и других основных средств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Захоронение экологических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отходов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Демеркуризация люминисцентных ламп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проектов ПДВ, ПДС, экологических паспортов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загрязнение окружающей среды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Проезд производственного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по проездным билетам в городском общественном транспорте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по формам 3, 3К в пассажирских поездах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Метрология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Поверка СИ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Калибровка СИ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Пломбирование и сертификация СИ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Градуировка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административно-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производственных зданий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основных средств административно-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зданий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 безопасности и охрана труда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заправка, перезарядка огнетушителей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Аттестация рабочих мест 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ТМЗ, относящиеся к ТБ и ОТ (специальная одежда, обувь, средств индивидуальной защиты, молоко, медицинские аптечки и др.)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основных средств (объектов котлонадзора, энергонадзора, тех. осмотра (кранов) и др.)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Знаки безопасности, нанесение знаков безопасности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медицинский осмотр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Прочее обслуживание производственного процесса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Дозиметрические работы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Разработка, приобретение и подписка НТД и литературы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Гидрометеообслуживание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производственных объектов предприятия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России, включаемые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себестоимость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по общим телефонам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по обслуживанию и организации производст-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процесса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Командировки производственного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внутри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за пределами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виз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Повышение квалификации и переподготовка работников производственного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обучения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при проведении обучения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внутри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за пределами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виз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Станции, всего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машино-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транспортного комплекса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гаражей и других основных средств транспортного комплекса (исключая транспортные средства)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тракторов, их навесного оборудования и др. машин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грузового автопарка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легкового автопарка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автобусного парка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транспортных средств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Обязательное страхование ГПО владельцев автотранспортных средств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Диспетчерское управление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автотранспортного комплекса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Ремонтные мастерские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эксплуатация основных средств ремонтных мастерских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Материальное обеспечение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по заключению и обеспечению исполнения договоров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таможенных операций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Складирование и хранение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складских помещений и открытых площадок, и других основных средств, используемых в процессе снабжения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Погрузочно-разгрузочные работы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(покупные), при транспортировке внутри границ обслуживания предприятия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грузовых вагонов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локомотивов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моторвагонного и самоходного подвижного состава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стоянок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моторвагонного (включая оборудование и инвентарь) и самоходного подвижного состава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служебно-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технических вагонов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вагонов (включая оборудование и инвентарь)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сооружений и других основных средств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Захоронение экологических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отходов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Демеркуризация люминисцентных ламп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проектов ПДВ, ПДС, экологических паспортов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загрязнение окружающей среды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Проезд производственного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работников к месту работы и обратно рабочими поездами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в пассажирских поездах в пределах границ обслуживания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по проездным билетам в городском общественном транспорте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по формам 3, 3К в пассажирских поездах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Метрология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Поверка СИ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Калибровка СИ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Пломбирование и сертификация СИ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Градуировка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административно-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производственных зданий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основных средств административно-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зданий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Теплоснабжение (в случае теплоснабжения только объектов станции)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техническое обслуживание тепловых сетей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 безопасности и охрана труда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заправка, перезарядка огнетушителей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Аттестация рабочих мест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ТМЗ, относящиеся к ТБ и ОТ (специальная одежда, обувь, средств индивидуальной защиты, молоко, медицинские аптечки и др.)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основных средств (объектов котлонадзора, энерго-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надзора, тех. осмотра (кранов) и др.)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Знаки безопасности, нанесение знаков безопасности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медицинский осмотр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Прочее обслуживание производственного процесса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Дозиметрические работы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Разработка, приобретение и подписка НТД и литературы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Гидрометеообслуживание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производственных объектов предприятия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России, включаемые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себестоимость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по общим телефонам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по обслуживанию и организации производст-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процесса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Командировки производственного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внутри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за пределами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виз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Повышение квалификации и переподготовка работников производственного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обучения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при проведении обучения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внутри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за пределами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виз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Вагонные депо, всего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машино-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транспортного комплекса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гаражей и других основных средств транспортного комплекса (исключая транспортные средства)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тракторов, их навесного оборудования и др. машин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грузового автопарка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легкового автопарка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автобусного парка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транспортных средств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Обязательное страхование ГПО владельцев автотранспортных средств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Диспетчерское управление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автотранспортного комплекса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Ремонтные мастерские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эксплуатация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ремонтных мастерских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Материальное обеспечение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по заключению и обеспечению исполнения договоров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таможенных операций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Складирование и хранение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складских помещений и открытых площадок, и других основных средств, используемых в процессе снабжения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Погрузочно-разгрузочные работы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(покупные), при транспортировке внутри границ обслуживания предприятия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грузовых вагонов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моторвагонного и самоходного подвижного состава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стоянок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моторвагонного (включая оборудование и инвентарь) и самоходного подвижного состава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служебно-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технических вагонов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вагонов (включая оборудование и инвентарь)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сооружений и других основных средств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Захоронение экологических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отходов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Демеркуризация люминисцентных ламп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проектов ПДВ, ПДС, экологических паспортов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загрязнение окружающей среды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Проезд производственного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работников к месту работы и обратно рабочими поездами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в пассажирских поездах в пределах границ обслуживания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по проездным билетам в городском общественном транспорте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по формам 3, 3К в пассажирских поездах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Метрология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Поверка СИ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Калибровка СИ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Пломбирование и сертификация СИ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Градуировка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Теплоснабжение (в случае теплоснабжения только объектов вагонного депо)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эксплуатация котельной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техническое обслуживание тепловых сетей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 безопасности и охрана труда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заправка, перезарядка огнетушителей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Аттестация рабочих мест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ТМЗ, относящиеся к ТБ и ОТ (специальная одежда, обувь, средств индивидуальной защиты, молоко, медицинские аптечки и др.)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основных средств (объектов котлонадзора, энергонадзора, тех. осмотра (кранов) и др.)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Знаки безопасности, нанесение знаков безопасности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медицинский осмотр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Прочее обслуживание производственного процесса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Дозиметрические работы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Разработка, приобретение и подписка НТД и литературы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Гидрометеообслуживание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производственных объектов предприятия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России, включаемые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себестоимость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по общим телефонам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по обслуживанию и организации производст-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процесса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Командировки производственного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внутри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за пределами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виз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Повышение квалификации и переподготовка работников производственного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обучения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при проведении обучения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внутри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за пределами страны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виз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3k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Косвенные затраты, не учитываемые при формировании тарифа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521 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Косвенные затраты, не учитываемые при формировании тарифа, всего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Доплаты и надбавки за условия труда, непредусмотренные системой оплаты труда в соответствии с трудовым законодательством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отпусков работникам, обучающихся в организациях образования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Премирование и другие формы вознаграждения по итогам работы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дополнительно предоставленных отпусков (сверх предусмотренного законодательством) работникам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Компенсация за неиспользованный отпуск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по производственным травмам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связанные с изобретательством и рационализаторством производства, включая выплаты за рационализа-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торские предложения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социального характера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найму жилых помещений для проживания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проведение праздничных, культурно-массовых и спортивных мероприятий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финансирование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НИОКР, проектные и технологические работы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региональных центров рационализации и библиотечного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не используемых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оказании, предоставлении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активы, не используемые при оказании, предоставлении (услуг)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имущества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персонала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Хеджирование рисков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рекламе в СМИ, по изданию рекламной, плакатной и типографской продукции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 организация лекций, выставок, диспутов, встреч с деятелями науки и искусства, научно-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конференций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Членские взносы в общественные организации и ассоциации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работ по благоустройству города, оказанию помощи сельскому хозяйству и другие подобные работы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садовых товариществ (в том числе строительство дорог, энерго- и водоснабжение, осуществление других расходов общего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услуги, оказываемые персоналу по договорам, заключенным с организациями здравоохранения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Сверхнормативные 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и коммерческие потери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и расходы в результате браков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Непроизводительные расходы и потери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Убытки от хищений, пожаров, порчи ценностей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за сверхнорма-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выбросы (сбросы) загрязняющих веществ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расходов, непосредственно не относящиеся к производ-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и оказанию услуг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848"/>
        <w:gridCol w:w="1085"/>
        <w:gridCol w:w="848"/>
        <w:gridCol w:w="849"/>
        <w:gridCol w:w="849"/>
        <w:gridCol w:w="849"/>
        <w:gridCol w:w="849"/>
        <w:gridCol w:w="849"/>
        <w:gridCol w:w="849"/>
        <w:gridCol w:w="1318"/>
        <w:gridCol w:w="1318"/>
      </w:tblGrid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Прямые затраты 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персоналу 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 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НМА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ФОТ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 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 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 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 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машина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машина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рабочее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машина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машина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рабочее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кВт-час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машина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машина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разв.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рабочее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машина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машина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рабочее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машина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машина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рабочее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машина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машина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рабочее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 час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машина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машина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рабочее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547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548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549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5"/>
        <w:gridCol w:w="1314"/>
        <w:gridCol w:w="1314"/>
        <w:gridCol w:w="1314"/>
        <w:gridCol w:w="1314"/>
        <w:gridCol w:w="1314"/>
        <w:gridCol w:w="1315"/>
        <w:gridCol w:w="1315"/>
        <w:gridCol w:w="1315"/>
      </w:tblGrid>
      <w:tr>
        <w:trPr>
          <w:trHeight w:val="30" w:hRule="atLeast"/>
        </w:trPr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Прямые затраты 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подрядным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способом 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подрядным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способом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 железнодорожной сети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централизованному снабжению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65"/>
        <w:gridCol w:w="765"/>
        <w:gridCol w:w="1187"/>
        <w:gridCol w:w="4004"/>
        <w:gridCol w:w="1187"/>
        <w:gridCol w:w="2674"/>
        <w:gridCol w:w="953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%*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ванному снабже-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Производственные затраты по централизованному снабжению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Регулируемые виды деятельности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магистральной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сети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подъездных путей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передаче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распределению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энергии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передаче и (или) распределению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тепловой энергии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Нерегулируемые виды деятельности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....(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5 %)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деятельность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основной деятельности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Удельный вес определяется в форме 1.2 "Производственные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затраты", приложение N 5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 железнодорожной сети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производственных 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централизованному снабжению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01"/>
        <w:gridCol w:w="1713"/>
        <w:gridCol w:w="934"/>
        <w:gridCol w:w="1269"/>
        <w:gridCol w:w="4394"/>
        <w:gridCol w:w="1269"/>
        <w:gridCol w:w="749"/>
        <w:gridCol w:w="770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статьи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по централизованному снабжению, включаемые в себестоимость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XXX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Материальные базы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машино-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комплекса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гаражей и других основных средств транспортного комплекса (исключая транспортные средства)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тракторов,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навесного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др. машин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грузового автопарка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легкового автопарка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автобусного парка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прочих транспортных средств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Обязательное страхование ГПО владельцев автотранс-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портных средств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Диспетчерское управление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автотранс-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портного комплекса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Ремонтные мастерские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эксплуатация основных средств ремонтных мастерских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Материальное обеспечение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по заключению и обеспечению исполнения договоров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таможенных операций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Складирование и хранение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складских помещений и открытых площадок, и других основных средств, используемых в процессе снабжения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разгрузочные работы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(покупные), при транспортировки внутри границ обслуживания предприятия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грузовых вагонов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вагоно-км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мотор-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вагонного и самоходного подвижного состава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мест стоянок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мотор-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вагонного (включая оборудование и инвентарь) и самоходного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подвижного состава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машина-км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локомотивов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лок-км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служебно-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технических вагонов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служебных вагонов (включая оборудование и инвентарь)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вагоно-км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очистных сооружений и других основных средств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Захоронение экологических опасных отходов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Демеркуризация люминисцентных ламп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проектов ПДВ, ПДС, экологических паспортов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загрязнение окружающей среды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Проезд производственного персонала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работников к месту работы и обратно рабочими поездами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вагоно-км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по посадочным талонам в пассажирских поездах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по проездным билетам в городском общественном транспорте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по формам 3, 3К в пассажирских поездах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Метрология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Поверка СИ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Калибровка СИ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Пломбирование и сертификация СИ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Градуировка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Теплоснабжение (при отсутствии сторонних потребителей)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эксплуатация котельной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техническое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тепловых сетей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 безопасности и охрана труда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заправка, перезарядка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огнетушителей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Аттестация рабочих мест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ТМЗ, относящиеся к ТБ и ОТ (специальная одежда, обувь, средств индивидуальной защиты, молоко, медицинские аптечки и др.)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основных средств (объектов котлонадзора, энергонадзора, тех. осмотра (кранов) и др.)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Знаки безопасности, нанесение знаков безопасности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медицинский осмотр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Прочее обслуживание производственного процесса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Дозиметрические работы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Разработка, приобретение и подписка НТД и литературы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Гидрометеообслуживание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производственных объектов предприятия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России, включаемые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себестоимость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по общим телефонам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по обслуживанию и организации производственного процесса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Командировки производст-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венного персонала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внутри страны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за пределами страны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виз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Повышение квалификации и переподготовка работников производст-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венного персонала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обучения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при проведении обучения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внутри страны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за пределами страны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виз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Эксплуатация путей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соединительных и специальных путей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по централизованному снабжению,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учитываемые при формировании тарифа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по централизованному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снабжению, не учитываемые при формировании тарифа, всего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базы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Доплаты и надбавки за условия труда, непредусмотренные системой оплаты труда в соответствии с трудовым законодательством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отпусков работникам, обучающихся в организациях образования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Премирование и другие формы вознаграждения по итогам работы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дополнительно предоставленных отпусков (сверх предусмотренного законодательством) работникам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Компенсация за неиспользованный отпуск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по производственным травмам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связанные с изобретательством и рационализаторством производства, включая выплаты за рационали-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заторские предложения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социального характера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найму жилых помещений для проживания персонала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проведение праздничных, культурно-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массовых и спортивных мероприятий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финанси-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НИОКР, проектные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технологические работы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основных средств не используемых при оказании, предоставлении (услуг)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активы, не используемые при оказании, предоставлении (услуг)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имущества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персонала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Хеджирование рисков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рекламе в СМИ, по изданию рекламной, плакатной и типографской продукции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 организация лекций, выставок, диспутов, встреч с деятелями науки и искусства, научно-технических конференций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Членские взносы в общественные организации и ассоциации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работ по благоустройству города, оказанию помощи сельскому хозяйству и другие подобные работы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садовых товариществ (в том числе строительство дорог, энерго- и водоснабжение, осуществление других расходов общего характера)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услуги, оказываемые персоналу по договорам, заключенным с организа-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 здравоохранения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Сверхнормативные технические и коммерческие потери 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Непроизводительные расходы и потери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Убытки от хищений, пожаров, порчи ценностей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за сверхнор-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мативные выбросы (сбросы) загрязняющих веществ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расходов, непосредственно не относящиеся к производ-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и оказанию услуг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1007"/>
        <w:gridCol w:w="1007"/>
        <w:gridCol w:w="1007"/>
        <w:gridCol w:w="1007"/>
        <w:gridCol w:w="1007"/>
        <w:gridCol w:w="1007"/>
        <w:gridCol w:w="1007"/>
        <w:gridCol w:w="1564"/>
        <w:gridCol w:w="1564"/>
      </w:tblGrid>
      <w:tr>
        <w:trPr>
          <w:trHeight w:val="30" w:hRule="atLeast"/>
        </w:trPr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Прямые затраты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НМА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5"/>
        <w:gridCol w:w="1314"/>
        <w:gridCol w:w="1314"/>
        <w:gridCol w:w="1314"/>
        <w:gridCol w:w="1314"/>
        <w:gridCol w:w="1314"/>
        <w:gridCol w:w="1315"/>
        <w:gridCol w:w="1315"/>
        <w:gridCol w:w="1315"/>
      </w:tblGrid>
      <w:tr>
        <w:trPr>
          <w:trHeight w:val="30" w:hRule="atLeast"/>
        </w:trPr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Прямые затраты 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 железнодорожной сети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общих и административных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797"/>
        <w:gridCol w:w="1237"/>
        <w:gridCol w:w="3950"/>
        <w:gridCol w:w="1237"/>
        <w:gridCol w:w="797"/>
        <w:gridCol w:w="1092"/>
        <w:gridCol w:w="798"/>
        <w:gridCol w:w="798"/>
      </w:tblGrid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ответственности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уровня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отнесе-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Косвенные* 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Общие и админист-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ративные расходы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Регулируемые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деятель-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ности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подъездных путей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передаче и (или)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энергии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передаче и (или) распре-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делению тепловой энергии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Нерегулируемые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5%)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деятель-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2737"/>
        <w:gridCol w:w="1104"/>
        <w:gridCol w:w="1105"/>
        <w:gridCol w:w="1105"/>
        <w:gridCol w:w="1105"/>
        <w:gridCol w:w="1715"/>
        <w:gridCol w:w="1715"/>
      </w:tblGrid>
      <w:tr>
        <w:trPr>
          <w:trHeight w:val="30" w:hRule="atLeast"/>
        </w:trPr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Добавленные 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%**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лизован-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Абсорби-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Косвенные общие и административные расходы распределяются пропорционально затратам видов деятельности центра ответственности первого уровня (в сводной форме графа 2 "Удельный вес" не заполняется)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Удельный вес определяется в форме 1.2 "Производственные затраты", приложение N№5. Удельный вес используется для распределения данных граф 6, 7, 8, 9 по строке 1 по видам деятельности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 железнодорожной сети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и административные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тыс. тенге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65"/>
        <w:gridCol w:w="765"/>
        <w:gridCol w:w="1188"/>
        <w:gridCol w:w="1614"/>
        <w:gridCol w:w="5588"/>
        <w:gridCol w:w="1615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целях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Наименование статей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     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Общие и административные расходы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Администрация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персоналу администрации, входящие в ФОТ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персоналу администрации, невходящие в ФОТ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от оплаты труда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Повышение квалификации административного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персонала, согласованное с уполномоченным органом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обучения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при проведении обучения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внутри страны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за пределами страны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виз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Командировки административного персонала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внутри страны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за пределами страны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виз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Содержание офисных помещений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офисных помещений (включая установленное оборудование (например лифты), системы безопасности, инженерные сети)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офисных помещений 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(электроэнергия, теплоэнергия, услуги за воду и канализацию, уборка мусора)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офисных помещений (включая персонал, инвентарь, моющие средства)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офисных помещений, установленного оборудования (включая персонал, инвентарь, материальные затраты)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офисных помещений, установленного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офисных помещений (включая персонал, содержание охранно-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сигнализации, средств видеонаблюдения)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офиса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Телекоммуникационные услуги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Мобильная спутниковая связь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связи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Кабельное телевидение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Настройка телекомму-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никационного оборудования (включая электронную сеть)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Содержание и эксплуатация автотранспортного комплекса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автотранспортного комплекса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автотранспорта, гаражей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гаражей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автотранспорта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персонал, материальные затраты)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Обязательное страхование ГПО владельцев автотранспортных средств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 и ремонт автотранспорта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 и ремонт арендо-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автотранспорта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гаражей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Диспетчерское управление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автотранспортного комплекса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Материально-техническое обеспечение работы администрации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основных средств, используемых администрацией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основных средств, используемых администрацией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программного обеспечения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Сопровождение программного обеспечения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основных средств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основных средств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Канцелярские товары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Канцелярские расходы (почты, телеграфа, курьера)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публикациям в СМИ (не рекламного характера)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Подписка на периодическую печать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 к справочно-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правовым системам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Бланочная продукция, нормативно-методические указания, специализиро-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ванная литература по менеджменту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печатей, штампов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переводу с одного языка на другой язык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типографии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Нотариальные услуги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форменной одежды, выдаваемой бесплатно работникам в соответствии с законодательством РК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сайта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Проезд административного персонала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по проездным билетам в городском общественном транспорте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работников по формам 3, 3К в пассажирских поездах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 безопасности и охрана труда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заправка, перезарядка огнетушителей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Аттестация рабочих мест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ТМЗ, относящиеся к ТБ и ОТ (специальная одежда, обувь, средств индивидуальной защиты, молоко, медицинские аптечки и др.)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основных средств (объектов котлонадзора, энергонадзора и др.)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медицинский осмотр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Метрология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Поверка СИ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Калибровка СИ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Пломбирование и сертификация СИ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Градуировка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по созданию и совершенствованию систем и средств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совершенст-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систем и средств адм. управления, согла-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уполномоченным органом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Официальные обеды, ужины, кофе-брейки, фуршеты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сувениров, памятных подарков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Автотранспортное обслуживание (внешнее)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переводчиков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зала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Содержание представительств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персоналу Предста-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вительств, входящие в ФОТ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персоналу Предста-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вительств, не входящие в ФОТ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от оплаты труда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Консультационные, аудиторские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информационные услуги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 услуги согласно п. 9 Правил об особом порядке формирования затрат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Консультационные и маркетинговые услуги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и информационные услуги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Услуги банка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обязательные платежи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НДС, не отнесенный в зачет при пропорциональном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методе отнесения в зачет НДС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платежи, предусмотренные законодательством РФ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Ценные бумаги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рейтинг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Листинговый сбор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реестра держателей ценных бумаг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Участие в организациях регионального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сотрудничества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Членские взносы в организации регионального сотрудничества железно-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транспорта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Общие и административные расходы, не учитываемые при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Общие и административные расходы, не учитываемые при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труда, превышающая в 15 раз мiн. уровень должностных окладов по штатному расписанию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от оплаты труда, превышающей в 15 раз мiн. уровень должностных окладов по штатному расписанию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Доплаты и надбавки за условия труда, непредусмотренные системой оплаты труда в соответствии с трудовым законодательством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отпусков работникам, обучающихся в организациях образования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Премирование и другие формы вознаграждения по итогам работы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дополнительно предоставленных отпусков (сверх предусмотренного законодательством) работникам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Компенсация за неиспользованный отпуск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по производственным травмам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связанные с изобретательством и рационализаторством производства, включая выплаты за рационали-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заторские предложения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социального характера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найму жилых помещений для проживания персонала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проведение праздничных, культурно-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массовых и спортивных мероприятий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эксплуатация объектов социальной сферы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Спонсорская помощь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административного персонала, несогласо-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ванное с уполномоченным органом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совершенст-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систем и средств адм. управления, несогласованные уполномоченным органом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финансирование НИОКР, проектные и технологические работы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региональных центров рационализации и библиотечного обслуживания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основных средств не используемых при оказании,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(услуг)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активы, не используемые при оказании,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(услуг)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имущества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персонала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Хеджирование рисков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рекламе в СМИ, по изданию рекламной, плакатной и типографской продукции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 организация лекций, выставок, диспутов, встреч с деятелями науки и искусства, научно-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конференций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Членские взносы в общественные организации и ассоциации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работ по благоустройству города, оказанию помощи сельскому хозяйству и другие подобные работы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садовых товариществ (в том числе строительство дорог, энерго- и водоснабжение, осуществление других расходов общего характера)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услуги, оказываемые персоналу по договорам, заключенным с организациями здравоохранения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Сверхнормативные технические и коммерческие потери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и расходы в результате браков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Непроизводительные расходы и потери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Судебные издержки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неустойки и другие виды санкций за нарушение условий договоров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 за сокрытие (занижение) доходов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Убытки от хищений, пожаров, порчи ценностей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созданию резервов по сомнительным долгам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Списание дебиторской задолженности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Штрафные санкции (включая пени), подлежащие внесению в бюджет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Штрафные санкции за осуществление без лицензии лицензируемой деятельности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 (ранее отнесенный в зачет) по товарам (работам, услугам), использованным не в целях облагаемых оборотов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 (ранее отнесенный в зачет) по сверхнорма-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тивным потерям, понесенным субъектом естественной монополии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 (ранее отнесенный в зачет) на безвозмездно переданные активы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 (ранее отнесенный в зачет) на утрату и порчу основных средств (за исключением случаев, возникших в результате чрезвычайных ситуаций)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за сверхнорма-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выбросы (сбросы) загрязняющих веществ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 услуги, не отвечающие требованиям 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Правил об особом порядке формирования затрат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расходов, непосредственно не относящиеся к производ-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и оказанию услуг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5"/>
        <w:gridCol w:w="1626"/>
        <w:gridCol w:w="1627"/>
        <w:gridCol w:w="1307"/>
        <w:gridCol w:w="1063"/>
        <w:gridCol w:w="1307"/>
        <w:gridCol w:w="1307"/>
        <w:gridCol w:w="1308"/>
      </w:tblGrid>
      <w:tr>
        <w:trPr>
          <w:trHeight w:val="30" w:hRule="atLeast"/>
        </w:trPr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ответственности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уровня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Добавленные расходы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отнесение,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деляемые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Абсорби-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2"/>
        <w:gridCol w:w="1324"/>
        <w:gridCol w:w="1064"/>
        <w:gridCol w:w="1064"/>
        <w:gridCol w:w="1651"/>
        <w:gridCol w:w="1651"/>
        <w:gridCol w:w="1652"/>
        <w:gridCol w:w="1652"/>
      </w:tblGrid>
      <w:tr>
        <w:trPr>
          <w:trHeight w:val="30" w:hRule="atLeast"/>
        </w:trPr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Лимит, ут-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вержденный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СЕМ, согла-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сованный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 отчетный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за вычетом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сверх лимита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прямые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 железнодорожной сети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реализации услуг магистральной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железнодорожной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82"/>
        <w:gridCol w:w="682"/>
        <w:gridCol w:w="1059"/>
        <w:gridCol w:w="892"/>
        <w:gridCol w:w="849"/>
        <w:gridCol w:w="1059"/>
        <w:gridCol w:w="303"/>
        <w:gridCol w:w="1439"/>
        <w:gridCol w:w="3593"/>
        <w:gridCol w:w="1060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статьи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по реализации, вклю-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чаемые в себестоимость, всего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G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по реализации услуг магистральной железнодорожной сети, всего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по реализации услуг МЖС при осущест-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влении грузовых и пассажирских перевозок, всего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реализации услуг МЖС, всего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ввод в информационную систему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показателях перевозочного процесса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стоимости и оформление документов по услугам магистральной железно-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сети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по реализации, не учитываемые при формировании тарифа, всего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Исключаемые расходы по реализации, всего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Исключаемые затраты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Производственные затраты, не учиты-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ваемые при формиро-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вании тарифа, всего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ХХХ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Станции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Доплаты и надбавки за условия труда, непре-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дусмотренные системой оплаты труда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трудовым законо-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дательством 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отпусков работникам, обучающихся в организациях образования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Премирование и другие формы воз-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награждения по итогам работы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дополнительно предоставлен-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отпусков (сверх пре-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дусмотренного)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Компенсация за неисполь-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по производствен-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травмам 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связанные с изобретатель-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и рацио-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нализаторствомпроизводства, включая выплаты за рационализа-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торские предложения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социального характера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найму жилых помещений для проживания персонала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проведение праздничных, культурно-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массовых и спортивных мероприятий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финансирование НИОКР, проектные и технологичес-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работы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региональных центров рацио-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нализации и библиотечного обслуживания 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обслуживание основных средств не используемых при оказании, предоставлении (услуг)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Нематериальныеактивы, не используемые при оказании, предоставлении (услуг)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имущества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персонала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Хеджирование рисков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рекламе в СМИ, по изданию рекламной, плакатной и типографской продукции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 организация лекций, выставок, диспутов, встреч с деятелями науки и искусства, научно-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конференций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Членские взносы в общественные организации и ассоциации 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работ по бла-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гоустройству города, оказанию помощи сельскому хозяйству и другие подобные работы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садовых товариществ (в том числе строительство дорог, энерго-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водоснаб-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жение, осуществление других расходов общего характера)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услуги, оказываемые персоналу по договорам, заключенным с организациями здраво-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технические и коммерческие потери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и расходы в результате браков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Непроизводи-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расходы и потери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Убытки от хищений, пожаров, порчи ценностей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за сверх-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выбросы (сбросы) загрязняющих веществ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ХХХ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расходов, 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посредственно не относящиеся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производству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оказанию услуг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900"/>
        <w:gridCol w:w="900"/>
        <w:gridCol w:w="900"/>
        <w:gridCol w:w="901"/>
        <w:gridCol w:w="901"/>
        <w:gridCol w:w="901"/>
        <w:gridCol w:w="901"/>
        <w:gridCol w:w="901"/>
        <w:gridCol w:w="901"/>
        <w:gridCol w:w="1398"/>
        <w:gridCol w:w="1399"/>
      </w:tblGrid>
      <w:tr>
        <w:trPr>
          <w:trHeight w:val="30" w:hRule="atLeast"/>
        </w:trPr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Прямые затраты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персоналу 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 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НМА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ФОТ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Прямые затраты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текущий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капитальный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Косвенные расходы (производственные и административные) не распределяются на расходы по реализации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 железнодорожной сети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вознаграждению по услугам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магистральной железнодорожной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1448"/>
        <w:gridCol w:w="1448"/>
        <w:gridCol w:w="2247"/>
        <w:gridCol w:w="1153"/>
        <w:gridCol w:w="1905"/>
        <w:gridCol w:w="2651"/>
      </w:tblGrid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проекта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по вознаг-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раждению включаемые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себестоимость, всего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по вознаг-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раждению не учитываемые при формировании тарифа,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8"/>
        <w:gridCol w:w="945"/>
        <w:gridCol w:w="1163"/>
        <w:gridCol w:w="1269"/>
        <w:gridCol w:w="3093"/>
        <w:gridCol w:w="1163"/>
        <w:gridCol w:w="2539"/>
      </w:tblGrid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дита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валюте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дитам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валюте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Ср. курс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тенге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гр.3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гр.1*гр.2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гр.5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гр.3*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гр.4 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 железнодорожной сети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0"/>
        <w:gridCol w:w="1245"/>
        <w:gridCol w:w="1254"/>
        <w:gridCol w:w="2928"/>
        <w:gridCol w:w="2291"/>
        <w:gridCol w:w="2292"/>
      </w:tblGrid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Субъект естест-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венной монополии,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007"/>
        <w:gridCol w:w="1007"/>
        <w:gridCol w:w="1007"/>
        <w:gridCol w:w="1007"/>
        <w:gridCol w:w="1007"/>
        <w:gridCol w:w="1564"/>
        <w:gridCol w:w="1564"/>
        <w:gridCol w:w="1565"/>
        <w:gridCol w:w="156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Прямые затраты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производственному персоналу 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 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гия- 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НМА 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год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тающим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итогом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 железнодорожной сети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наличии основных средств и нематериальных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по состоянию на конец отчетного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 января 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естественной монополии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Организационно-правовая форма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организации 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1683"/>
        <w:gridCol w:w="1085"/>
        <w:gridCol w:w="1085"/>
        <w:gridCol w:w="1085"/>
        <w:gridCol w:w="1283"/>
        <w:gridCol w:w="1586"/>
      </w:tblGrid>
      <w:tr>
        <w:trPr>
          <w:trHeight w:val="30" w:hRule="atLeast"/>
        </w:trPr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активов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Регулируемые виды деятельности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рапреде-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Основные средства,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121.01 Земля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122.01 Здания,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строения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Передаточные устройства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123.02 Силовые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123.03 Рабочие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обору-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дование по видам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123.04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периферийные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обработке данных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124.01 Транспорт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125.07 Производ-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инвентарь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инвентарь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125.09 Рабочий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продуктивный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насаждения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125.11 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средства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Нематериальные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активы, всего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103.01 Патенты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104.01 Организа-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затраты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105.01 Гудвилл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106.01 Прочие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903"/>
        <w:gridCol w:w="3727"/>
        <w:gridCol w:w="903"/>
        <w:gridCol w:w="1403"/>
        <w:gridCol w:w="1403"/>
        <w:gridCol w:w="1403"/>
        <w:gridCol w:w="140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Нерегулируемые виды деятельности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лизован-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возки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5 %)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Руководитель         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    _________________       </w:t>
      </w:r>
      <w:r>
        <w:rPr>
          <w:rFonts w:ascii="Times New Roman"/>
          <w:b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подпись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 железнодорожной сети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задействованных основных средствах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услугам магистральной железнодорожной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2892"/>
        <w:gridCol w:w="6"/>
        <w:gridCol w:w="6"/>
        <w:gridCol w:w="1591"/>
        <w:gridCol w:w="2138"/>
        <w:gridCol w:w="813"/>
        <w:gridCol w:w="813"/>
        <w:gridCol w:w="813"/>
        <w:gridCol w:w="1967"/>
      </w:tblGrid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Описание 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года 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гр.4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Е* гр.5: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Задействованные основные средства 1 категории,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Предоставление магистрального пути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1.N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Предоставление систем электроснабжения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2.N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Предоставление систем сигнализации и связи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3.N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Предоставление в пользование программно-аппаратного комплекса информационных систем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4.N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Пожарные и восстано-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вительные поезда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5.N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Передача (подача и уборка) вагонов (составов) между путевыми парками, соединительными и специальными путями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6.N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Переработка вагонов (составов)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7.N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Прием и отправление поездов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8.N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Перестановка вагонов с одной колеи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другую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9.N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Техническое обслужи-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вание грузовых вагонов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10.N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Коммерческое обслуживание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11.N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площадок для погруз-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ки, выгрузки грузов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12.N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Техническое обслужи-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вание пассажирских и багажных вагонов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13.N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платформ для перевоз-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чиков пассажиров, багажа и грузобагажа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14.N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Предоставление вокзалов для осущест-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вления пассажирских перевозок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15.N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Предоставление устройств по информационному обслуживанию пассажиров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16.N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Электроснабжение на тягу поездов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17.N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груженых вагонов, отцепленных по неисправности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18.N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Замена колесных пар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19.N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Ремонт неисправностей вагонов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20.N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Стоянка вагонов вне операций перевозочного процесса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21.N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Абсорбированные производственные активы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22.N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Е* - математический знак суммы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913"/>
        <w:gridCol w:w="914"/>
        <w:gridCol w:w="2973"/>
        <w:gridCol w:w="1418"/>
        <w:gridCol w:w="1418"/>
        <w:gridCol w:w="1419"/>
        <w:gridCol w:w="14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Поступило 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Выбыло (по остаточной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стоимости)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чиваю-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сано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зовано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гр.9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Е* гр.10 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гр.13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Е* - математический знак суммы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на конец 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За отчетный период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износ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износ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Субъектами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 железнодорожной сети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задействованных нематериальных активах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услугам магистральной железнодорожной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2701"/>
        <w:gridCol w:w="9"/>
        <w:gridCol w:w="9"/>
        <w:gridCol w:w="1470"/>
        <w:gridCol w:w="1991"/>
        <w:gridCol w:w="757"/>
        <w:gridCol w:w="757"/>
        <w:gridCol w:w="757"/>
        <w:gridCol w:w="2675"/>
      </w:tblGrid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НМА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Описание 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года 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Всего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гр.4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Е* гр.5: гр.8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Задействованные немате-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риальные активы 1 категории, всего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Предоставление магистрального пути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1.N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систем электро-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снабжения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2.N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Предоставление систем сигнализации и связи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3.N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Предоставление в пользование программно-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аппаратного комплекса информационных систем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4.N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Пожарные и восстановительные поезда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5.N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Передача (подача и уборка) вагонов (составов) между путевыми парками, соединительными и специальными путями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6.N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Переработка вагонов (составов)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7.N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Прием и отправление поездов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8.N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Перестановка вагонов с одной колеи на другую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9.N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Техническое обслуживание грузовых вагонов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10.N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Коммерческое обслуживание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11.N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Предоставление площадок для погрузки, выгрузки грузов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12.N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Техническое обслужи-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вание пассажирских и багажных вагонов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13.N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Предоставление платформ для перевозчиков пассажиров, багажа и грузобагажа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14.N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Предоставление вокзалов для осуществления пассажирских перевозок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15.N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Предоставление устройств по информационному обслуживанию пассажиров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16.N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Электроснабжение на тягу поездов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17.N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груженных вагонов, отцеплен-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ных по неисправности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18.N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Замена колесных пар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19.N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Ремонт неисправ-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ностей вагонов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20.N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Стоянка вагонов вне операций перевозоч-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ного процесса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21.N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Абсорбированные производственные активы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22.N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Е* - математический знак суммы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992"/>
        <w:gridCol w:w="992"/>
        <w:gridCol w:w="992"/>
        <w:gridCol w:w="2167"/>
        <w:gridCol w:w="1541"/>
        <w:gridCol w:w="1541"/>
        <w:gridCol w:w="1541"/>
        <w:gridCol w:w="1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Поступило 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Выбыло (по остаточной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стоимости)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чиваю-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сано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зовано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чее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гр.9 =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гр.10: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гр.13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Е* - математический знак суммы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на конец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нный 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