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5c5d" w14:textId="f855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представления планов 
финансово-хозяйственной деятельности государственных предприятий, акционерных обществ (товариществ с ограниченной ответственностью), контрольные пакеты акций (доли участия) которых принадлежат государству, за исключением национальных компаний и организаций, в отношении которых Национальный Банк Республики Казахстан и Управление делами Президента Республики Казахстан осуществляют функции субъекта права республиканской государственной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декабря 2005 года
№ 441. Зарегистрирован в Министерстве юстиции Республики Казахстан
23 января 2006 года № 4031. Утратил силу совместным приказом Министра экономического развития и торговли Республики Казахстан от 28 февраля 2012 года № 52 и Министра финансов Республики Казахстан от 7 марта 2012 года № 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экономического развития и торговли РК от 28.02.2012 № 52 и Министра финансов РК от 07.03.2012 № 140.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эффективности управления государственным имуществом,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разработки и представления планов финансово-хозяйственной деятельности государственных предприятий, акционерных обществ (товариществ с ограниченной ответственностью), контрольные пакеты акций (доли участия) которых принадлежат государству, за исключением национальных компаний и организаций, в отношении которых Национальный Банк Республики Казахстан и Управление делами Президента Республики Казахстан осуществляют функции субъекта права республиканской государственной собственности.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органам, которые осуществляют права владения и пользования государственными пакетами акций (долей участия), находящимися в республиканской собственности, а также являются органами государственного управления по отношению к республиканским государственным предприятиям, в установленном законодательством порядке обеспечить приведение планов финансово-хозяйственной деятельности государственных предприятий, акционерных обществ (товариществ с ограниченной ответственностью), контрольные пакеты акций (доли участия) которых принадлежат государству, за исключением национальных компаний и организаций, в отношении которых Национальный Банк Республики Казахстан и Управление делами Президента Республики Казахстан осуществляют функции субъекта права республиканской государственной собственности, на 2006-2008 годы в соответствие с требованиями настоящего приказа в срок не позднее 1 апреля 2006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(Раханов М.С.) в установленном законодательством порядке обеспечить государственную регистрацию настоящего приказа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23 октября 2003 года N 376 "Об утверждении Правил разработки и представления планов финансово-хозяйственной деятельности акционерных обществ (товариществ с ограниченной ответственностью), контрольные пакеты акций (доли участия) которых принадлежат государству, и планов хозяйственной деятельности государственных предприятий, за исключением национальных компаний и подведомственных Национальному Банку Республики Казахстан" (зарегистрированный в Реестре государственной регистрации нормативных правовых актов за N 2552).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государственной регистрации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Министерстве юстиции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Утверждены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2005 года N 441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разработки и представления планов финансово-хозяйственной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государственных предприятий, акционерных обществ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(товариществ с ограниченной ответственностью), контрольные пакеты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акций (доли участия) которых принадлежат государству, за исключением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национальных компаний и организаций, в отношении 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Национальный Банк Республики Казахстан и Управление делами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осуществляют функции субъекта права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государственной собственности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1.   Настоящие Правила разработки и представления планов финансово-хозяйственной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 акционерных обществ (товариществ с ограниченной ответственностью), контрольные пакеты акций (доли участия) которых принадлежат государству, за исключением национальных компаний и организаций, в отношении которых Национальный Банк Республики Казахстан и Управление делами Президента Республики Казахстан осуществляют функции субъекта права республиканской государственной собственности (далее - Правила) определяют порядок разработки и представления на соответствующий планируемый период планов финансово-хозяйственной деятельности государственных предприятий, акционерных обществ (товариществ с ограниченной ответственностью),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 которых принадлежат государству, за исключением национальных компаний и организаций, в отношении которых Национальный Банк Республики Казахстан и Управление делами Президента Республики Казахстан осуществляют функции субъекта права республиканской государственной собственности (далее - Организации).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План финансово-хозяйственной деятельности Организаций (далее - План ФХД) включает в себя разделы и формы, составляемые в соответствии с приложениями 1-36 к Правилам.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приложениях 1-36 к Правилам используются следующие основные понятия: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значительное влияние - возможность участвовать в принятии решений в отношении финансовой и хозяйственной деятельности организации;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вспомогательное производство - производство, предназначенное для обслуживания основного производства (ремонтные работы, перевозка грузов, подача воды, строительный участок, электростанция, котельная и так далее), продукция которого потребляется самой организацией или может отпускаться другим потребителям;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- возможность управлять финансовой и хозяйственной деятельностью организации;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норма труда - мера затрат труда, установленное задание по выполнению в определенных организационно-технических условиях отдельных работ, операций или функций одним работником, имеющим соответствующую профессию, специальность, квалификацию;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рынок продавца - рынок, на котором спрос на продукцию превосходит его предложение;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характерные черты рынка продавца: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дефицита;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недостаточное качество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цены;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рынок покупателя - рынок, на котором спрос на продукцию ниже его предложения;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характерные черты рынка покупателя: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дефицита;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тенденция улучшения качества продукции; тенденция стабильности или снижения цен;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продукт - результат хозяйственной деятельности организации, представленный в материально-вещественной форме (материальный продукт), в духовной, информационной форме (интеллектуальный продукт) либо в виде выполненных работ и услуг;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продукция - все количество продуктов, произведенных организацией за определенный промежуток времени;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штатное расписание, штат - утвержденный соответствующим органом организации перечень численного состава сотрудников с указанием должностей и окладов.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2. Порядок разработки и утверждения Плана ФХД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Формирование проекта Плана ФХД осуществляется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Разработку проекта Плана ФХД на соответствующий планируемый период осуществляет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исполнительный орган (правление (дирекция) или руководитель (директор, управляющий)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орган до 1 ноября года, предшествующего планируемому периоду, вносит проект Плана ФХД на рассмотрение совету директоров акционерного общества (общему собранию участников товарищества с ограниченной ответственностью, органу государственного управления государственным предприятием).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замечаний, исполнительный орган в течение 15 рабочих дней дорабатывает проект Плана ФХД и повторно представляет его на рассмотрение совету директоров акционерного общества (общему собранию участников товарищества с ограниченной ответственностью, органу государственного управления государственным предприятием).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Плана ФХД утверждается советом директоров акционерного общества (общим собранием участников товарищества с ограниченной ответственностью, органом государственного управления государственным предприятием) до 25 декабря года, предшествующего планируемому периоду.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Председатель совета директоров акционерного общества (общее собрание участников товарищества с ограниченной ответственностью, орган государственного управления государственным предприятием) в течение 5 рабочих дней со дня утверждения Плана ФХД, обеспечивает представление его копии на бумажном и электронном носителях в орган, уполномоченный на распоряжение государственной собственностью (далее - уполномоченный орган). 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3. Корректировка Плана ФХД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Корректировка Плана ФХД допускается не более одного раза в полугодие, а также в случаях, связанных с выполнением неотложных государственных задач, отдельных поручений Премьер-министра Республики Казахстан, Администрации Президента Республики Казахстан, норм международных соглашений.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5 в редакции приказа Министра финансов РК от 23.10.2009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необходимости корректировки Плана ФХД, исполнительный орган не позднее 60 календарных дней до даты завершения полугодия вносит на рассмотрение совету директоров акционерного общества (общему собранию участников товарищества с ограниченной ответственностью, органу государственного управления государственным предприятием) измененный проект Плана ФХД с соответствующими обоснованиями.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замечаний исполнительный орган в течение 5 рабочих дней дорабатывает проект скорректированного Плана ФХД и повторно представляет его на рассмотрение совету директоров акционерного общества (общему собранию участников товарищества с ограниченной ответственностью, органу государственного управления государственным предприятием).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совета директоров акционерного общества (общее собрание участников товарищества с ограниченной ответственностью, орган государственного управления государственным предприятием) в течение 5 рабочих дней со дня принятия решения о внесении корректировок в План ФХД обеспечивает представление его копии на бумажном и электронном носителях в уполномоченный орган.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Исполнительный орган вправе самостоятельно корректировать План ФХД в пределах утвержденной суммы плановых показателей подгруппы. При этом допускается корректировка отдельных классов и статей подгруппы в пределах не более 20 процентов от утвержденных плановых сумм по классам и статьям подгруппы.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орган в срок не позднее 5 рабочих дней со дня принятия решения о корректировке отдельных классов и статей подгруппы направляет: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председателю совета директоров акционерного общества (государственному органу, осуществляющему права владения и пользования государственными долями участия товарищества с ограниченной ответственностью, органу государственного управления государственным предприятием) копию решения на бумажном носителе;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уполномоченному органу копию решения на бумажном носителе и копию скорректированного Плана ФХД на бумажном и электронном носителях с пояснительной запиской, раскрывающей изменения и дополнения, внесенные в План ФХД. 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4. Контроль за исполнением Плана ФХД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8. Контроль за исполнением Плана ФХД осуществляет совет директоров акционерного общества (общее собрание участников товарищества с ограниченной ответственностью, орган государственного управления государственным предприятием). 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5. Заключительные положения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Методологическое руководство при разработке проекта Плана ФХД осуществляется уполномоченным органом.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качественного рассмотрения проекта Плана ФХД и в зависимости от специфики деятельности Организаций, совет директоров (общее собрание участников, орган государственного управления) вправе запрашивать у исполнительного органа дополнительную информацию.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 1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планов финансово-хозяйственной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предприятий, акционерных обществ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(товариществ с ограниченной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ответственностью), контрольные пакеты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акций (доли участия) которых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принадлежат государству, за исключением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национальных компаний и организаций,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отношении которых Национальный Банк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и Управление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делами Президента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осуществляют функции субъекта права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республиканской государственной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собственности                             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Структура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разделов планов финансово-хозяйственной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предприятий, акционерных обществ (товариществ с </w:t>
      </w:r>
      <w:r>
        <w:br/>
      </w:r>
      <w:r>
        <w:rPr>
          <w:rFonts w:ascii="Times New Roman"/>
          <w:b/>
          <w:i w:val="false"/>
          <w:color w:val="000000"/>
        </w:rPr>
        <w:t xml:space="preserve">
ограниченной ответственностью), контрольные пакеты акций (доли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участия) которых принадлежат государству, за исключением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национальных компаний и организаций, в отношении 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Национальный Банк Республики Казахстан и Управление делами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осуществляют функции субъекта права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государственной собственности 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сведения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Обоснование и схема организационной структуры (включая филиалы, представительства, дочерние и зависимые организации, совместную деятельность) с указанием численности по штатному расписанию и фактической численности работающих; когда и кем утверждено штатное расписание.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Обоснование и схема центрального аппарата с указанием численности по штатному расписанию и фактической численности работающих.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Планы по расширению сети филиалов (представительств), обоснование. </w:t>
      </w:r>
    </w:p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Анализ отрасли и рынков сбыта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   Характеристика отрасли: развивающаяся, стабильная, стагнирующая.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Реализуемые продукты: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описание реализуемых продуктов: перечень реализуемых продуктов; доля каждого продукта в общем объеме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качество: соответствие стандартам качества (наличие сертификатов), преимущества (недостатки) перед конкурентами; работа, проводимая по получению необходимых сертификатов качества; планируемые расходы на эти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тенденции по изменению требований потребителей к качеству и ассортименту продуктов; мероприятия по изменению ассортимента 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Характеристика рынка по регионам Казахстана (областям) и за его пределами (по подпунктам 1)-4) необходимо раскрывать информацию по каждому продукту):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рынок продавца или покупателя, привести обоснование;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емкость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доля организации на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потенциал роста (сокращения) рынка и доля продукции организации в случае изменения емкости;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какие продукты имеют наиболее благоприятные перспективы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рынке (объем продаж, уровень цен);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что привлекает потребителей продукции (цена, качество, дизайн, дополнительные услуги). 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План маркетинга и рекламы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Конкуренты: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характеристика конкурентов, доля конкурентов на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возможность для конкурентов производить соответствующую продукцию без нарушения патентных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Потребители: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характеристика основных потребителей, при наличии ограниченного круга потребителей (менее 10) представить информацию об их доле в объеме реализации. Если потребителями являются государственные учреждения и (или) государственные предприятия необходимо привести полный перечень этих организаций с указанием их доли в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характер спроса (равномерный или сезонный);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кто мог бы стать потенциальным покупателем;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проводимая работа по привлечению новых покупателей (реклама, ценовая политика, послепродажное обслуживание).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Ценовая (тарифная) политика: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цены (тарифы) на основные продукты;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обоснование цен (тарифа) с точки зрения: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законодательства: требования законодательства по утверждению (установлению) или согласованию цен (тарифов) с уполномоченными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доходности: окупаемость затрат, получение средней или максимальной доходности;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конъюнктуры на рынке: продвижение нового продукта; сохранение существующего объема продаж; вытеснение конкурентов с традиционных рынков; заполнения незанятого сегмента; реализации устаревшей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ценности продукта: новизна, качество, послепродажные гарантии;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объема реализации: розница, мелкие оптовые поставки, крупные оптовые поставки;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потребителей: физические или юридические лица, традиционные или новые;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рыночные тенденции по изменению цены (тарифа); чувствительность цены (тарифа) к колебаниям среднерыночных цен (тарифов), изменения рыночного курса иностранных валют;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преимущества и недостатки ценовой (тарифной) политики по сравнению с конкурентами (торговые и оптовые скидки, дифференциация по потребителям).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Реклама и продвижение продукта на рынке: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торговых ярмарках и выставках;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рекламы (наружная реклама, телевидение, радио, печатные средства массовой информации, рекламные буклеты);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специальные рекламные акции;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обоснование расходов на маркетинг и рекламу. </w:t>
      </w:r>
    </w:p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План производства и реализации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Лицензии и патенты: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лицензий на осуществление определенных видов деятельности, дата выдачи и номер лицензии, кем выдана;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комплексной предпринимательской лицензии, предмет и дата заключения договора комплексной предпринимательской лицензии, срок действия, комплексный лицензиар;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необходимость получения лицензий, в том числе в области охраны окружающей среды, расходы на получение лицензий;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патентов и предварительных патентов, когда и кем выдан, срок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План производства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обоснование производственной программы (в разрезе продуктов) исходя из ситуации на рынке, заключенным договорам, предварительным соглашениям с потребителями, в том числе в разрезе филиалов;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производственная кооперация: перечень основных партнеров; объемы и перечень работ, выполняемые собственными силами; объемы и перечень работ (комплектующих), выполняемые силами субподрядчиков;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обоснование затрат исходя из утвержденных норм на выполнение плана производства в целом по организации и в разрезе филиалов.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План по вспомогательному производству: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виды вспомогательного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обоснование плана по вспомогательному производству, в том числе в разрезе филиалов;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обоснование затрат исходя из утвержденных норм на выполнение плана по вспомогательному производству в целом по организации и в разрезе филиалов.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Накладные расходы и их обоснование.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План реализации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обоснование программы реализации (в разрезе продуктов) исходя из ситуации на рынке, заключенным договорам, предварительным соглашениям с потребителями, в том числе в разрезе филиалов;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методы реализации: собственная сеть (магазины, торговые представительства, филиалы, заказ по почте), посредники. Объемы реализации через собственную сеть и посредников (привести перечень с указанием доли каждого в объеме реализации);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применяемая система скидок (предварительная оплата, приобретение определенного количества продукта);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проблемы, связанные с реализацией: удаленность потребителя; агрессивная политика конкурентов; наличие специальных процедур, установленных законодательством или потребителем; получение разрешений от компетентных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если реализация осуществляется через торговых агентов необходимо раскрыть: требования, предъявляемые к агентам; условия финансовых взаимоотношений с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послепродажные гарантии: перечень послепродажных гарантий; сроки гарантий; осуществление гарантийного обслуживания (своими силами или привлекаемыми организациями); условия исполнения гарантий (возврат денег потребителям или замена) продукта; затраты на послепродажные гарантии;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обоснование расходов на выполнение плана реализации. </w:t>
      </w:r>
    </w:p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Социальная программа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Планы по приобретению (строительству, долевому участию в строительстве) и (или) найму жилья для сотрудников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обоснование: условия коллективного договора, условия индивидуального трудового договора, иные условия, из которых вытекают обязательства по обеспечению сотрудников жильем, например, утвержденная соответствующим органом организации (органом государственного управления) программа;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условия предоставления сотрудникам жилья: арендная плата, возможность и условия выкупа.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Медицинское обслуживание и медицинское страхование (за исключением вопросов, раскрываемых в Разделе 7 "Охрана окружающей среды, охрана труда и техника безопасности"):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обоснование: условия коллективного договора, условия индивидуального трудового договора, иные условия, из которых вытекают обязательства по медицинскому обслуживанию и медицинскому страхованию сотрудников, например, утвержденная соответствующим органом организации (органом государственного управления) программа;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планируемые расходы и их обоснование.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Компенсация расходов сотрудникам по обучению, а также содержанию детей в детских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дошкольных учреждениях, включая компенсации за путевки в летние лагеря отдыха: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обоснование: условия коллективного договора, условия индивидуального трудового договора, иные условия, из которых вытекают обязательства, например, утвержденная соответствующим органом организации (органом государственного управления) программа;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планируемые расходы и их обоснование.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Праздничные, культурно-массовые и спортивные мероприятия: раскрытие информации аналогично раскрытиям, приведенным в подпунктах 1) и 2) пункта 18 настоящего раздела.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Материальная помощь: планируемые расходы и их обоснование.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Благотворительная и спонсорская помощь: планируемые расходы и их обоснование. </w:t>
      </w:r>
    </w:p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Охрана окружающей среды, охрана труда и техника безопасности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Охрана окружающей среды: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деятельности организации стандартам в области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лимиты на загрязнение;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лимиты на изъятие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паспорта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положения о производственном контроле в области охраны окружающей среды: кем и когда утверждено (согласовано);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мероприятия по охране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обоснование расходов, связанных с охраной окружающей среды, включая формирование ликвидационного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Охрана труда и техника безопасности: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службы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утвержденных мероприятий по безопасности труда: когда и кем утверждены;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соответствие рабочих мест требованиям государственных стандартов и правилам по безопасности и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медицинских осмотров и обследований работников, занятых на работах с вредными и тяжелыми условиями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обязательных предварительных, периодических (в течение трудовой деятельности) медицинских осмотров и предсменных медицинских освидетельствований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работников специальной одеждой и обувью, средствами индивидуальной защиты от воздействия вредных и (или) опасных производственных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работников средствами профилактической обработки, моющими и дезинфицирующими средствами, медицинской аптечкой, молоком, лечебно-профилактическим питанием в соответствии с нормами, установленными уполномоченным органом в области охраны и безопасности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обоснование расходов, связанных с охраной труда и техникой безопасности. </w:t>
      </w:r>
    </w:p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Дочерние и зависимые организации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Дочерние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планы по созданию дочерней организации, приобретение акций (долей участия), в том числе дополнительного выпуска, увеличение уставного капитала (для РГП): обоснование, ожидаемые результаты, виды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планы по продаже акций (долей участия), реорганизации (ликвидации): обоснование, ожидаемые результаты, в том числе сокращение штата;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дивидендная политика и ее обоснование;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информация о плановых показателях финансово-хозяйственной деятельности дочерних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Зависимые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планы по созданию зависимых организаций, приобретению акций (долей участия), в том числе дополнительного выпуска: обоснование, ожидаемые результаты, виды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планы по продаже акций (долей участия), реорганизации (ликвидации): обоснование, ожидаемые результаты, в том числе сокращение штата;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дивидендная политика и ее обоснование;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информация об основных показателях финансово-хозяйственной деятельности зависимых организаций. </w:t>
      </w:r>
    </w:p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8. Инвестиционный (инновационный) план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Инвестиционный план: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приобретение акций (долей участия) в целях осуществления контроля или значительного влияния, формирование уставного капитала дочерних республиканских государственных предприятий: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планируемое количество приобретаемых акций (долей участия);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предполагаемая цена акции (доли участия);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планируемое выбытие денег или иного имущества в оплату акций (долей участия), формирование уставного капитала дочерних республиканских государственных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приобретение нематериальных активов, в том числе для производства и реализации продукции, административных целей, маркетинга и рекламы, реализации социальной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приобретения и ожидаемые результаты: увеличение объема производства, снижение расходов; повышение качества; увеличение доходов (снижение расходов), срок окупаемости;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планируемых к приобретению нематериальных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планируемое выбытие денег или иного имущества в оплату за приобретение нематериальных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приобретение (строительство) основных средств, в том числе для производства и реализации продукции, административных целей, маркетинга и рекламы, реализации социальной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приобретения (строительства) и ожидаемые результаты: замена морально устаревших и физически изношенных основных средств; увеличение объема производства; снижение расходов; повышение качества; увеличение доходов (снижение расходов), срок окупаемости;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планируемых к приобретению (строительству) основных средств, в том числе раскрыть информацию об объемах приобретения (строительства, долевого участия в строительстве) жилья (общая квадратура, количество квартир, планируемая цена квадратного метра);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планируемое выбытие денег или иного имущества в оплату за приобретение (строительство) основных средств, в том числе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источники финансирования инвестиционного плана: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собственные, в том числе планируемый выпуск акций (объем выпуска, планируемая цена размещения);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заемные, в том числе: займы (размер займа, срок привлечения, процент вознаграждения, условия оплаты вознаграждения и погашения основной суммы долга), облигации (объем выпуска, количество облигаций в выпуске, процедура и порядок их выпуска, размещения, обращения, выплаты по вознаграждениям, срок погашения и другая существенная информация, которая может повлиять на решение инвестора о покупке облигаций).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Инновационный план: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содержание и обоснование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ожидаемые результаты;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источники финансирования инновационного плана: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собственные, в том числе планируемый выпуск акций (объем выпуска, планируемая цена размещения);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заемные, в том числе: займы (размер займа, срок привлечения, процент вознаграждения, условия оплаты вознаграждения и погашения основной суммы долга), облигации (объем выпуска, количество облигаций в выпуске, процедура и порядок их выпуска, размещения, обращения, выплаты по вознаграждениям, срок погашения и другая существенная информация, которая может повлиять на решение инвестора о покупке облигаций). </w:t>
      </w:r>
    </w:p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9. Прекращаемая деятельность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28.   Описание прекращаемой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Обоснование прекращаемой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Дата или период, в котором ожидается прекращение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Балансовая стоимость на дату составления плана финансово-хозяйственной деятельности суммарных активов и суммарных обязательств, выбытие которых планируется в рамках прекращения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Предполагаемое сокращение штата.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Оценочные обязательства.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Ожидаемые результаты, в том числе увеличение (сокращение) доходов (расходов), влияние прекращаемой деятельности на чистый доход.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ликвидация филиалов (представительств) не соответствует определению "прекращаемая деятельность" в соответствии с Международным стандартом бухгалтерского учета 35 "Прекращаемая деятельность", раскрытие информации о ликвидации филиала (представительства) производится в соответствии с пунктами 28-34 настоящего раздела. </w:t>
      </w:r>
    </w:p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10. Ресурсы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35. Нормы расхода сырья и материалов, тепловой и электрической энергии, труда, денег: когда и кем утверждены.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Лимиты по административным расходам: размеры лимитов, когда и кем утверждены.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Персонал: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к персоналу: образование, квалификация, стаж работы по специальности или в смежных отраслях, возраст;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численность по штатному расписанию и ее обоснование, исходя из норм затрат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фактическая среднесписочная численность, обоснования несоответствия ее штатному расписанию и влияние на деятельность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планы по увеличению (сокращению) штатной численности;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планы по привлечению внештатного персонала: количество, цель привлечения, расходы по вознаграждению;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планируемые мероприятия по повышению профессионального уровня (переподготовки) персонала и затраты, связанные с повышением профессионального уровня (переподготовке)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Основные средства: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структура основных средств (здания, сооружения, машины, оборудование, транспорт, другие основные средства), в том числе раскрыть информацию об основных средствах, находящихся в собственности, в финансовой аренде (лизинге), в операционной аренде; дополнительная потребность в основных средствах;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количества, производительности и технического состояния основных средств потребностям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мероприятия по осуществлению ремонта, в том числе раскрыть информацию об объемах, выполняемых собственными силами и силами, привлекаемых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планируемые затраты на ремонт, в том числе планируемые затраты на оплату услуг, привлекаемых организаций; отдельно раскрыть затраты, связанные с увеличением первоначально рассчитанных нормативных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Запасы: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основные виды сырья и материалов, товаров для продажи;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(в натуральных единицах измерения) основных видов сырья и материалов, товаров для продажи на начало планируемого периода, в том числе раскрыть объемы неснижаемых остатков (нормативные запасы);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обоснование потребности (в натуральных единицах измерения) в основных видах запасов;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цены на основные виды запасов;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планируемые затраты на приобретение запасов.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Тепловая и электрическая энергия, водоснабжение и канализация: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обоснование потребности в тепловой и электрической энергии, водоснабжении и канализации;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цены на тепловую и электрическую энергию, водоснабжение и канализацию;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планируемые расходы на приобретение тепловой и электрической энергии, водоснабжение и канализацию.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Поставщики: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поставщики основных видов запасов, тепловой и электрической энергии, работ, услуг; условия поставки;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альтернативные источники 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Деньги: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вклады: наименование финансовой организации, валюта, сумма, срок размещения, процент вознаграждения;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характеристика должников; мероприятия, проводимые по истребованию задолженности;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характеристика кредиторов; мероприятия, проводимые по погашению задолженности;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неденежные операции: объемы сделок и контрагенты, в том числе факторинговые операции, выпуск векселей (объем выпуска, срок погашения и другие существенные условия), зачет взаимных требований и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мероприятия по привлечению денег (выпуск акций - объемы выпуска и размещения, планируемая цена размещения; выпуск облигаций - объем выпуска, количество облигаций в выпуске, процедура и порядок их выпуска, размещения, обращения, выплаты вознаграждения, погашения и другая существенная информация; привлечение займов - займодатели, размер займа, срок привлечения, процент вознаграждения, условия оплаты вознаграждения, условия погашения основной суммы долга);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планы по использованию временно свободных денег: размещение во вклады, приобретение финансовых активов, выдача кредитов (оказание временной финансовой помощи), суммы, доходность, сроки размещения. </w:t>
      </w:r>
    </w:p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11. Финансовый план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43. Доходы: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обоснование планируемых доходов от реализации продукции, в том числе обоснование их роста или снижения (раскрытие информации осуществляется по каждому продукту);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обоснование планируемых доходов по финансированию;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обоснование доходов по дивидендам (информация представляется отдельно по каждой организации, долевые ценные бумаги которой находятся в собственности организации);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обоснование планируемых доходов от выбытия активов, в том числе основных средств и нематериальных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планируемые субсидии из государственного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обоснование планируемых доходов от операционной аренды;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обоснование планируемых доходов по инвестициям, учитываемых методом долевого участия;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обоснование планируемых доходов, связанных с прекращаемой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обоснование прочих планируемых доходов.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обоснование себестоимости реализуемой продукции, в том числе обоснование ее роста или снижения (раскрытие информации осуществляется по каждому продукту);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обоснование планируемых расходов по реализации продукции, в том числе обоснование их роста или снижения (раскрытие информации осуществляется по каждой подгруппе);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обоснование планируемых административных расходов, в том числе обоснование их роста или снижения (раскрытие информации осуществляется по каждой подгруппе);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обоснование планируемых расходов по маркетингу и рекламе, в том числе обоснование их роста или снижения (раскрытие информации осуществляется по каждой подгруппе);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обоснование планируемых расходов по вознаграждениям, в том числе обоснование их роста или снижения (раскрытие информации осуществляется по каждой подгруппе);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обоснование расходов, связанных с выбытием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обоснование расходов, связанных с операционной арендой;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обоснование расходов по инвестициям, учитываемых методом долевого участия;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обоснование планируемых расходов, связанных с прекращаемой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обоснование прочих планируемых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Налоги и другие обязательные платежи в бюджет: обоснование планируемых выплат по каждому виду налога и обязательных платежей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Дивиденды: планируемое начисление дивидендов на акцию (долю участия), общая сумма начисления дивидендов, в том числе на государственный пакет акций (доли участия). Сумма чистого дохода, планируемая государственным предприятием для перечисления в бюджет. 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2 с изменениями, внесенными приказом Министра финансов РК от 31.03.2008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148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Утвержден решением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(общего собрания участников, приказом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 государственного управления)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"__" _____________" 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(руководитель органа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 Общие сведения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организации:   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Форма 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653"/>
        <w:gridCol w:w="413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Полный почтовый (юридический)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адрес (e-mail), сайт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органа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(государственный орган)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ID-код (универсальный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идентификационный код)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Краткая история создания: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номер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 создании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 создания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деятельности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учредительными документами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ли субъектом естест-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монополии, сфера естест-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монополии, когда принято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 включении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государственный регистр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естественных монополий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ли природопользователем: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и когда предоставлено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природопользования,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раскрыть характеристику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(постоянное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временное, отчуждаемое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неотчуждаемое, приобретенное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возмездной основе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безвозмездно, первичное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вторичное)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ли недропользователем: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и когда предоставлено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недропользование, раскрыть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по недропользованию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653"/>
        <w:gridCol w:w="403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Уставный капитал: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уставного капитала в соответствии с учредительными документами, тыс. тенге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Когда и кем принимались решения об увеличении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Правительства Республики Казахстан, приказ органа государственного управления, решение общего собрания акционеров (участников)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633"/>
        <w:gridCol w:w="1693"/>
        <w:gridCol w:w="1693"/>
        <w:gridCol w:w="1693"/>
      </w:tblGrid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акций, всего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щенные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пленные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акции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Привилегированные акции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акции, тенге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6533"/>
        <w:gridCol w:w="2433"/>
        <w:gridCol w:w="237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Акции, находящиеся в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канской собственности, всего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акции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15.2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Привилегированные акции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473"/>
        <w:gridCol w:w="2033"/>
        <w:gridCol w:w="287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доля в уставном капитале ТОО, 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регистраторе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регистратора, адрес, номер лицензии, контактный телефон)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Бизнес-иденти-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фикационный номер (БИН)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юридического лица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Перерегистрация юридического лица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493"/>
        <w:gridCol w:w="2013"/>
        <w:gridCol w:w="1013"/>
        <w:gridCol w:w="179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регистрация выпуска акций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чество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353"/>
        <w:gridCol w:w="2053"/>
        <w:gridCol w:w="1633"/>
        <w:gridCol w:w="1753"/>
        <w:gridCol w:w="119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членов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(наблюдательный совет)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акционеров(участ-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ников) об избрании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работы и зани- маемая долж- ность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телефон,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факс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ный адрес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4613"/>
        <w:gridCol w:w="1993"/>
        <w:gridCol w:w="1833"/>
        <w:gridCol w:w="1473"/>
        <w:gridCol w:w="1473"/>
      </w:tblGrid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(коллегиальный)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об избрании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Контакт-ные те- лефоны,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Курируемые вопросы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Ф. И. О. главного бухгалтера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руководителя исполнительного органа (единоличный)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избрании (назначе-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тные 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фоны, электр- онный адрес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Курируемые вопросы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Ф.И.О. заместителя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главного бухгалтера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Совместная деятельность </w:t>
            </w:r>
          </w:p>
        </w:tc>
      </w:tr>
      <w:tr>
        <w:trPr>
          <w:trHeight w:val="35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заклю- чения 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совместно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контролируемых активов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совместно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совместно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контролируемых организаций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Руководитель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ответственного исполнителя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 скрепляются печатью 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(Ф.И.О.)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Общие сведения по дочерней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организации: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дочерней организации:       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Форма 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313"/>
        <w:gridCol w:w="58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дочерней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Полный почтовый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(юридический) адрес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(e-mail), сайт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номер решения об учреждении или приобретении пакета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(долей участия)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(приобретения)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номер регистрации в органах юстиции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333"/>
        <w:gridCol w:w="1833"/>
        <w:gridCol w:w="1893"/>
        <w:gridCol w:w="183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акций, всего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Объяв- ленные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Размещен-ные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Выкуп- ленные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акции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Привилегированные акции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313"/>
        <w:gridCol w:w="3033"/>
        <w:gridCol w:w="26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одной акции, тенге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регистраторе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регистратора, адрес, номер лицензии,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контактный телефон)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Контролируемые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размещенные акции, всего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акции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Привилегированные акции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5153"/>
        <w:gridCol w:w="591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в уставном капитале ТОО, %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виды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документами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ли субъектом естественной монополии, сфера естественной монополии, когда принято решение о включении организации в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регистр субъектов естественных монополий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ли природополь-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зователем: кем и когда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предоставлено право специального природо-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пользования, раскрыть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характеристику природо-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(постоянное или временное, отчуж-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даемое или неотчуж-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даемое, приобретенное на возмездной основе или безвозмездно, первичное или вторичное)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ли недрополь-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зователем: кем и когда предоставлено право на недропользование, раскрыть операции по недропользованию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5173"/>
        <w:gridCol w:w="1693"/>
        <w:gridCol w:w="1753"/>
        <w:gridCol w:w="223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филиалов (представительств)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создания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создания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деятель- ности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ответственного исполнителя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 скрепляются печатью 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Приложение 4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(Ф.И.О.)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Общие сведения по зависимой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организации: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зависимой организации:      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Форма 3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313"/>
        <w:gridCol w:w="58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зависимой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Полный почтовый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(юридический) адрес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(e-mail), сайт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номер решения об учреждении или приобретении пакета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(долей участия)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(приобретения)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номер регистрации в органах юстиции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333"/>
        <w:gridCol w:w="1833"/>
        <w:gridCol w:w="1893"/>
        <w:gridCol w:w="183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акций, всего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Объяв- ленные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Размещен-ные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Выкуп- ленные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акции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Привилегированные акции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313"/>
        <w:gridCol w:w="3033"/>
        <w:gridCol w:w="26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одной акции, тенге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регистраторе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регистратора, адрес, номер лицензии,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контактный телефон)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Контролируемые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размещенные акции, всего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акции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Привилегированные акции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5153"/>
        <w:gridCol w:w="591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в уставном капитале ТОО, %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виды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документами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ли субъектом естественной монополии, сфера естественной монополии, когда принято решение о включении организации в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регистр субъектов естественных монополий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ли природополь-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зователем: кем и когда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предоставлено право специального природо-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пользования, раскрыть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характеристику природо-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(постоянное или временное, отчуж-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даемое или неотчуж-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даемое, приобретенное на возмездной основе или безвозмездно, первичное или вторичное)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ли недрополь-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зователем: кем и когда предоставлено право на недропользование, раскрыть операции по недропользованию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ответственного исполнителя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 скрепляются печатью 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(Ф.И.О.)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Прогноз основных показателей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организации:      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  Форма 4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853"/>
        <w:gridCol w:w="2953"/>
        <w:gridCol w:w="1353"/>
        <w:gridCol w:w="1573"/>
        <w:gridCol w:w="1613"/>
        <w:gridCol w:w="2473"/>
      </w:tblGrid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Кате- гория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года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 г. 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3=(2/1*100) 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за счет всех источников финансирования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в том числе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основной деятельности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в том числе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Себестоимость реализованной продукции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ходный налог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доход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гаемый доход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дендов, в том числе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одну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простую акцию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на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долю участия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Нормативы распределения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дохода*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бюджет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резервного капитала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Рентабельность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(категория 6/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3*100)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персонала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занятых марке-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рекламой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Среднемесячная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персонала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занятых марке-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рекламой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периода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денег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периода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853"/>
        <w:gridCol w:w="1253"/>
        <w:gridCol w:w="1473"/>
        <w:gridCol w:w="1473"/>
        <w:gridCol w:w="2513"/>
        <w:gridCol w:w="2473"/>
      </w:tblGrid>
      <w:tr>
        <w:trPr>
          <w:trHeight w:val="225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Кате- гория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 г.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 г.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 г.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__ г.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факту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оценке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года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7=(4/1*100)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8=(4/2*100) 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* для государственных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ответственного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скрепляются печатью 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6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(Ф.И.О.)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Прогноз основных показателей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дочерней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организации:      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дочерней организации: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  Форма 5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853"/>
        <w:gridCol w:w="2953"/>
        <w:gridCol w:w="1353"/>
        <w:gridCol w:w="1573"/>
        <w:gridCol w:w="1613"/>
        <w:gridCol w:w="2473"/>
      </w:tblGrid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Кате- гория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года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 г. 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3=(2/1*100) 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за счет всех источников финансирования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в том числе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основной деятельности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в том числе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Себестоимость реализованной продукции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ходный налог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доход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гаемый доход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дендов, в том числе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одну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простую акцию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контроли-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руемый 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на долю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Нормативы распределения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дохода*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бюджет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резервного капитала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Рентабельность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(категория 6/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3*100)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Среднемесячная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периода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денег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периода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853"/>
        <w:gridCol w:w="1253"/>
        <w:gridCol w:w="1473"/>
        <w:gridCol w:w="1473"/>
        <w:gridCol w:w="2513"/>
        <w:gridCol w:w="2473"/>
      </w:tblGrid>
      <w:tr>
        <w:trPr>
          <w:trHeight w:val="225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Кате- гория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 г.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 г.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 г.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__ г.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факту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оценке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года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7=(4/1*100)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8=(4/2*100) 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* для государственных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ответственного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скрепляются печатью 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(Ф.И.О.)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Прогноз основных показателей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по зависимой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организации:      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зависимой организации: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  Форма 6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853"/>
        <w:gridCol w:w="2953"/>
        <w:gridCol w:w="1353"/>
        <w:gridCol w:w="1573"/>
        <w:gridCol w:w="1613"/>
        <w:gridCol w:w="2473"/>
      </w:tblGrid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Кате- гория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года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 г. 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3=(2/1*100) 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за счет всех источников финансирования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в том числе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основной деятельности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в том числе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Себестоимость реализованной продукции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ходный налог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доход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гаемый доход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дендов, в том числе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одну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простую акцию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контроли-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руемый 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на долю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Рентабельность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(категория 6/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3*100)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Среднемесячная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853"/>
        <w:gridCol w:w="1253"/>
        <w:gridCol w:w="1473"/>
        <w:gridCol w:w="1473"/>
        <w:gridCol w:w="2513"/>
        <w:gridCol w:w="2473"/>
      </w:tblGrid>
      <w:tr>
        <w:trPr>
          <w:trHeight w:val="225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Кате- гория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 г.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 г.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 г.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__ г.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факту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оценке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года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7=(4/1*100)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8=(4/2*100) 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ответственного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скрепляются печатью 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8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(Ф.И.О.)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План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организации: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    Форма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493"/>
        <w:gridCol w:w="2493"/>
        <w:gridCol w:w="1253"/>
        <w:gridCol w:w="1293"/>
        <w:gridCol w:w="1273"/>
        <w:gridCol w:w="1133"/>
        <w:gridCol w:w="813"/>
        <w:gridCol w:w="955"/>
        <w:gridCol w:w="105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3=(2/1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*100)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6=(5/1*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7=(5/2*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коррес-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пондентским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текущим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размеще-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нным вкладам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предоста-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предоста-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лизингу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ценным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"обратное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РЕПО"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получе-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граждения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стью, 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премий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дочерних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безвозмездно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активы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без-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возмездно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там, 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(продажи)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имеющихся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продажи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убытка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обесцене-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активов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ответственного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скрепляются печатью </w:t>
      </w:r>
    </w:p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9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 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9 с изменениями, внесенными приказом Министра финансов РК от 31.03.2008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148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(Ф.И.О.)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План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организации: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    Форма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493"/>
        <w:gridCol w:w="2493"/>
        <w:gridCol w:w="1253"/>
        <w:gridCol w:w="1293"/>
        <w:gridCol w:w="1273"/>
        <w:gridCol w:w="1133"/>
        <w:gridCol w:w="813"/>
        <w:gridCol w:w="955"/>
        <w:gridCol w:w="105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3=(2/1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*100)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6=(5/1*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7=(5/2*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Себестои-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рекламе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стью, 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незаработан-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премий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ших, но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незаявленных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произошедших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произошедших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жизни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произошедших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аннуитета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неурегу-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резервов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урегулиро-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претензий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щику по регрессному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обесценения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 приказом Министра финансов РК от 31.03.2008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N 148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(порядок введения в действие см.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п.3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там, 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убытки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(продажи)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убытки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имеющихся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продажи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Убытки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Руководитель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ответственного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скрепляются печатью 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10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(Ф.И.О.)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План доходов и расходов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дочерней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организации:     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дочерней организации: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    Форма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2973"/>
        <w:gridCol w:w="1253"/>
        <w:gridCol w:w="1253"/>
        <w:gridCol w:w="1393"/>
        <w:gridCol w:w="1093"/>
        <w:gridCol w:w="813"/>
        <w:gridCol w:w="1333"/>
        <w:gridCol w:w="1445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3=(2/1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*100)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6=(5/1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*100)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7=(5/2*100)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(перестрахо-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дивидендам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безвозмездно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обесценения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курсовой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Себестоимость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обесценения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Убытки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ответственного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скрепляются печатью 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11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(Ф.И.О.)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План поступления денег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организации:     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    Форма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493"/>
        <w:gridCol w:w="293"/>
        <w:gridCol w:w="2293"/>
        <w:gridCol w:w="1293"/>
        <w:gridCol w:w="1073"/>
        <w:gridCol w:w="1093"/>
        <w:gridCol w:w="813"/>
        <w:gridCol w:w="813"/>
        <w:gridCol w:w="1073"/>
        <w:gridCol w:w="117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3=(2/1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*100)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6=(5/1*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7=(5/2*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патенты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активы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движимости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нтов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коррес-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пондентскими текущим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лизингу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ценным бумагам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"обратное РЕПО"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граждения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дочерних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Облигации,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облигации,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кредитам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време-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нной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факторинга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"обратное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РЕПО"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сти, 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вателей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посред-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предо-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вщиков,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ховщиков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страхованию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ненный вред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регрес-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сным 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ваниям)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сти, 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льностью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связанной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вклады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(основная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аренде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(основная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Безвозмезд-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получен-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деньги,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логов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обя-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ответственного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скрепляются печатью 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12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12 с изменением, внесенным приказом Министра финансов РК от 04.05.2011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(Ф.И.О.)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План выбытия денег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организации:     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    Форма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493"/>
        <w:gridCol w:w="293"/>
        <w:gridCol w:w="2293"/>
        <w:gridCol w:w="1293"/>
        <w:gridCol w:w="1073"/>
        <w:gridCol w:w="1093"/>
        <w:gridCol w:w="813"/>
        <w:gridCol w:w="813"/>
        <w:gridCol w:w="1073"/>
        <w:gridCol w:w="117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3=(2/1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*100)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6=(5/1*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7=(5/2*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сырье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изделия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энергия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Авансы выданные,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поставку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запасов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пенси-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онный фонд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немате-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аренды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лизинга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в том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в лизинг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аренды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лизинга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патенты,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в лизинг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аренды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лизинга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активы,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в лизинг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аренды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лизинга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в лизинг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аренды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лизинга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в лизинг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аренды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лизинга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в лизинг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аренды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лизинга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в лизинг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аренды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лизинга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в лизинг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аренды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лизинга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целью осуществ-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целью осуществле-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значи-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влияния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значи-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влияния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дочер-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госуда-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Права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факто-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ипотечным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Облигаций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погаше-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говли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рядчиками,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неза-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алам,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немате-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средств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прочим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Типографс-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расходы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абонентная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нные услуги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(брокеров)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услуги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ярмарках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 далее)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логотипов,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слоганов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рекламы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проезд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проживание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суточные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питание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переговоров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водчиков,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штате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привле-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каемых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платежи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прицепов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сбор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 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видами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участками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(визуаль-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пошлина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вреда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здоровью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нении 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(служебных)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средств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издержки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неустойки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аренда,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жилье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факторинга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"РЕПО"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сти, 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посредни-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посредни-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щиками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граждения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гаран-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взносов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взносов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регрессным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задол-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льностью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страхочной 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льностью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векселей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там,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облигациям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факто-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граждений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ровью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с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 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обязан-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ностей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соблюде-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зопасности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помощь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Благотвори-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спонсорская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Руководитель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ответственного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скрепляются печатью 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13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(Ф.И.О.)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План поступления и выбытия денег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по дочерней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организации:     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дочерней организации: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    Форма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479"/>
        <w:gridCol w:w="2688"/>
        <w:gridCol w:w="1188"/>
        <w:gridCol w:w="1107"/>
        <w:gridCol w:w="1351"/>
        <w:gridCol w:w="1006"/>
        <w:gridCol w:w="824"/>
        <w:gridCol w:w="1373"/>
        <w:gridCol w:w="1466"/>
      </w:tblGrid>
      <w:tr>
        <w:trPr>
          <w:trHeight w:val="3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3=(2/1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*100)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6=(5/1* 100)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7=(5/2*100)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денег, всего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полученные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недвижи-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в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завершением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факторинга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"обратное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РЕПО"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денег,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мещенных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(основная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сумма)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аренде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(основная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сумма)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Безвозмездно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денег, всего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канализация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труда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подрядчиками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Типографские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Связь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почты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онные услуги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онные услуги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(брокеров)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погрузке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ярмарках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 далее)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логотипов,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слоганов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за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расходы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издержки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неустойки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факторинга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"РЕПО"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облигаций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векселей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граждения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вреда, причи-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 трудовых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обязанностей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охрана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Благотворите-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льная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спонсорская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денег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периода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Руководитель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ответственного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скрепляются печатью 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14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(Ф.И.О.)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План административных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организации:     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    Форма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493"/>
        <w:gridCol w:w="2493"/>
        <w:gridCol w:w="1253"/>
        <w:gridCol w:w="1293"/>
        <w:gridCol w:w="1273"/>
        <w:gridCol w:w="1133"/>
        <w:gridCol w:w="813"/>
        <w:gridCol w:w="955"/>
        <w:gridCol w:w="105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3=(2/1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*100)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6=(5/1*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7=(5/2*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сырье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труда, 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уплате обя-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гаран-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гаран-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актуариев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энергия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услугам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Абонентная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дугородной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родной связи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вочные 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проезд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наем жилья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суточные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найму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обслуживанияофициальных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питание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переговоров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переводчиков не состоящих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штате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привлекаемых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Типографские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оценщика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услуги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издержки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неустойки,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налогам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неустойки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активы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жилье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сомни-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ценным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размещен-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вкладам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брокеров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актуариев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фон-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довой биржи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брокерско-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дилерские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кастодиаль-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посредников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благотвори-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спонсорской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вреда, причиненного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 трудовых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обязанностей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жарная охрана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благотвори-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спонсорская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праздничные,культурно-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хищения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сверхнор-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порча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            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фамилия и N телефона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ответственного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Подписи скрепляются печатью 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15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административных расходов по дочерней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организации:          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дочерней организации: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Форма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2653"/>
        <w:gridCol w:w="1173"/>
        <w:gridCol w:w="1093"/>
        <w:gridCol w:w="1333"/>
        <w:gridCol w:w="993"/>
        <w:gridCol w:w="813"/>
        <w:gridCol w:w="1353"/>
        <w:gridCol w:w="123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 года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 года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3=(2/1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*100)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6=(5/1*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7=(5/2*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ходы, всего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вочной)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тельностью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канализация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услугам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услугам связи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услугам почты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расходы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налогам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Типографские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нные услуги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оценщика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услуги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издержки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неустойки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 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посредников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благотвори-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спонсорской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 трудовых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обязанностей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охрана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            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ответственного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скрепляются печатью 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16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План </w:t>
      </w:r>
      <w:r>
        <w:rPr>
          <w:rFonts w:ascii="Times New Roman"/>
          <w:b/>
          <w:i w:val="false"/>
          <w:color w:val="000000"/>
          <w:sz w:val="28"/>
        </w:rPr>
        <w:t xml:space="preserve">  расходов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Наименование организации:  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Форма 15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493"/>
        <w:gridCol w:w="2493"/>
        <w:gridCol w:w="1253"/>
        <w:gridCol w:w="1293"/>
        <w:gridCol w:w="1273"/>
        <w:gridCol w:w="1133"/>
        <w:gridCol w:w="813"/>
        <w:gridCol w:w="955"/>
        <w:gridCol w:w="105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3=(2/1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*100)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6=(5/1*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7=(5/2*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сырье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труда, 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энергия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активы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абонентная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чные 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проезд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наем жилья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суточные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Типографские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услуги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посредников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            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ответственного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Подписи скрепляются печатью </w:t>
      </w:r>
    </w:p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17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расходов по реализации по дочерней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организации: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дочерней организации: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         Форма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2973"/>
        <w:gridCol w:w="1253"/>
        <w:gridCol w:w="1253"/>
        <w:gridCol w:w="1393"/>
        <w:gridCol w:w="1093"/>
        <w:gridCol w:w="813"/>
        <w:gridCol w:w="1333"/>
        <w:gridCol w:w="1445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3=(2/1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*100)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6=(5/1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*100)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7=(5/2*100)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труда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канализация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услугам связи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услугам почты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расходы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Типографские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услуги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охрана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посредников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            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ответственного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Подписи скрепляются печатью </w:t>
      </w:r>
    </w:p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18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План расходов по вознаграждениям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организации: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Форма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493"/>
        <w:gridCol w:w="2493"/>
        <w:gridCol w:w="1253"/>
        <w:gridCol w:w="1293"/>
        <w:gridCol w:w="1273"/>
        <w:gridCol w:w="1133"/>
        <w:gridCol w:w="813"/>
        <w:gridCol w:w="955"/>
        <w:gridCol w:w="105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3=(2/1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*100)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6=(5/1*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7=(5/2*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привле-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получен-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кредитам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оказанной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кредитам,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кредитам,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кредитам,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ций, 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кредитам,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овердрафту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гарантиям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факторингу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лизингу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ценным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"РЕПО"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            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ответственного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Подписи скрепляются печатью </w:t>
      </w:r>
    </w:p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19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расходов по вознаграждениям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по дочерней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организации: 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дочерней организации: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Форма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2973"/>
        <w:gridCol w:w="1253"/>
        <w:gridCol w:w="1253"/>
        <w:gridCol w:w="1393"/>
        <w:gridCol w:w="1093"/>
        <w:gridCol w:w="813"/>
        <w:gridCol w:w="1333"/>
        <w:gridCol w:w="1445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3=(2/1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*100)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6=(5/1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*100)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7=(5/2*100)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дениям, 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привлечен-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вкладам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полученным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гарантиям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факторингу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лизингу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ценным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"РЕПО"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кредитам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ды, 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выплатой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ответственного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скрепляются печатью </w:t>
      </w:r>
    </w:p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20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План расходов на маркетинг и рекламу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Наименование организации: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 Форма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513"/>
        <w:gridCol w:w="2473"/>
        <w:gridCol w:w="1253"/>
        <w:gridCol w:w="1293"/>
        <w:gridCol w:w="1273"/>
        <w:gridCol w:w="1133"/>
        <w:gridCol w:w="813"/>
        <w:gridCol w:w="1113"/>
        <w:gridCol w:w="105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3=(2/1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*100)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6=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(5/1*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7=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(5/2*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сырье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труда, 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услуг, 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логотипов,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слоганов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изготов-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размеще-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рекламы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марке-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энергия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абонентная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связи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ярмарках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 далее)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проезд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наем жилья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суточные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услуги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ответственного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скрепляются печатью </w:t>
      </w:r>
    </w:p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21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План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на маркетинг и рекламу по дочерней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Наименование организации: 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дочерней организации: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Форма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2973"/>
        <w:gridCol w:w="1253"/>
        <w:gridCol w:w="1253"/>
        <w:gridCol w:w="1393"/>
        <w:gridCol w:w="1093"/>
        <w:gridCol w:w="813"/>
        <w:gridCol w:w="1333"/>
        <w:gridCol w:w="1445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3=(2/1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*100)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6=(5/1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*100)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7=(5/2*100)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рекламу, 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труда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Износ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канализация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услугам связи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услугам почты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ярмарках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 далее)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расходы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услуги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охрана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Арендная 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аренде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ответственного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скрепляются печатью </w:t>
      </w:r>
    </w:p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22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Программа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Наименование организации: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Форма 21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973"/>
        <w:gridCol w:w="1453"/>
        <w:gridCol w:w="1653"/>
        <w:gridCol w:w="1173"/>
        <w:gridCol w:w="1653"/>
        <w:gridCol w:w="1213"/>
        <w:gridCol w:w="185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год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водство,тыс.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водство,тыс.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полугодие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Незавершенное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периода, всего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1.N.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2.N.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Незавершенное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периода, всего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3.N.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1373"/>
        <w:gridCol w:w="2073"/>
        <w:gridCol w:w="2233"/>
        <w:gridCol w:w="2233"/>
        <w:gridCol w:w="1973"/>
        <w:gridCol w:w="2213"/>
      </w:tblGrid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 год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 роста (%) к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факту предыдущего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оценке текущего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водство, тыс. тенге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 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9=(7/1*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100)-100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10=(8/2*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100)-100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11=(7/3*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100)-100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12=(8/4*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100)-100 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 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1.N.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2.N.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3.N.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ответственного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скрепляются печатью </w:t>
      </w:r>
    </w:p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23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Программа производства по дочерней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организации:      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дочерней организации: 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Форма 22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973"/>
        <w:gridCol w:w="1293"/>
        <w:gridCol w:w="1813"/>
        <w:gridCol w:w="1173"/>
        <w:gridCol w:w="1653"/>
        <w:gridCol w:w="1173"/>
        <w:gridCol w:w="189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на год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водство,тыс.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водство,тыс.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полугодие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Незавершенное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периода, 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1.N.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2.N.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Незавершенное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периода, 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3.N.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1353"/>
        <w:gridCol w:w="2093"/>
        <w:gridCol w:w="2233"/>
        <w:gridCol w:w="2233"/>
        <w:gridCol w:w="1973"/>
        <w:gridCol w:w="2213"/>
      </w:tblGrid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 год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 роста (%) к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факту предыдущего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оценке текущего 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 тыс. тенге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 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9=(7/1*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100)-100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10=(8/2*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100)-100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11=(7/3*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100)-100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12=(8/4*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100)-100 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1.N.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2.N.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3.N.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ответственного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скрепляются печатью </w:t>
      </w:r>
    </w:p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24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Программа производства по филиалу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филиала организации: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Форма 23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973"/>
        <w:gridCol w:w="1453"/>
        <w:gridCol w:w="1653"/>
        <w:gridCol w:w="1173"/>
        <w:gridCol w:w="1653"/>
        <w:gridCol w:w="1453"/>
        <w:gridCol w:w="161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 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на год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водство,тыс.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водство,тыс.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полугодие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Незавершенное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периода, всего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1.N.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2.N.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Незавершенное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периода, всего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3.N.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1373"/>
        <w:gridCol w:w="2073"/>
        <w:gridCol w:w="2233"/>
        <w:gridCol w:w="2233"/>
        <w:gridCol w:w="1973"/>
        <w:gridCol w:w="2213"/>
      </w:tblGrid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год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 роста (%) к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факту предыдущего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оценке текущего 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 тыс. тенге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 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9=(7/1*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100)-100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10=(8/2*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100)-100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11=(7/3*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100)-100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12=(8/4*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100)-100 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1.N.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2.N.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3.N.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ответственного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скрепляются печатью </w:t>
      </w:r>
    </w:p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25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Программа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Наименование организации: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Форма 24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2617"/>
        <w:gridCol w:w="884"/>
        <w:gridCol w:w="1220"/>
        <w:gridCol w:w="1207"/>
        <w:gridCol w:w="845"/>
        <w:gridCol w:w="1161"/>
        <w:gridCol w:w="1148"/>
        <w:gridCol w:w="924"/>
        <w:gridCol w:w="1220"/>
        <w:gridCol w:w="1287"/>
      </w:tblGrid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предыдущего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текущего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 год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первое полугодие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3=1*2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6=4*5 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9=7*8 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1.N.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53"/>
        <w:gridCol w:w="1133"/>
        <w:gridCol w:w="1793"/>
        <w:gridCol w:w="2293"/>
        <w:gridCol w:w="2373"/>
        <w:gridCol w:w="2073"/>
        <w:gridCol w:w="2153"/>
      </w:tblGrid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 роста (%) 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факту предыдущего 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оценке текущего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12=10*11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13=(10/1*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100)-100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14=(11/2*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100)-100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15=(10/4*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100)-100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16=(11/5*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100)-100 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1.N.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ответственного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скрепляются печатью </w:t>
      </w:r>
    </w:p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26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Программа реализации по дочерней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организации: 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дочерней организации: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Форма 25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2617"/>
        <w:gridCol w:w="884"/>
        <w:gridCol w:w="1220"/>
        <w:gridCol w:w="1207"/>
        <w:gridCol w:w="845"/>
        <w:gridCol w:w="1161"/>
        <w:gridCol w:w="1148"/>
        <w:gridCol w:w="924"/>
        <w:gridCol w:w="1220"/>
        <w:gridCol w:w="1287"/>
      </w:tblGrid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предыдущего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 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текущего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 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 год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первое полугодие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3=1*2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6=4*5 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9=7*8 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1.N.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53"/>
        <w:gridCol w:w="1133"/>
        <w:gridCol w:w="1793"/>
        <w:gridCol w:w="2293"/>
        <w:gridCol w:w="2373"/>
        <w:gridCol w:w="2073"/>
        <w:gridCol w:w="2153"/>
      </w:tblGrid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 роста (%) 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факту предыдущего 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оценке текущего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12=10*11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13=(10/1*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100)-100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14=(11/2*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100)-100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15=(10/4*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100)-100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16=(11/5*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100)-100 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1.N.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ответственного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скрепляются печатью </w:t>
      </w:r>
    </w:p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27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Программа реализации по филиалу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филиала организации: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Форма 26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2617"/>
        <w:gridCol w:w="884"/>
        <w:gridCol w:w="1220"/>
        <w:gridCol w:w="1207"/>
        <w:gridCol w:w="845"/>
        <w:gridCol w:w="1161"/>
        <w:gridCol w:w="1148"/>
        <w:gridCol w:w="924"/>
        <w:gridCol w:w="1220"/>
        <w:gridCol w:w="1287"/>
      </w:tblGrid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предыдущего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 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текущего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 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 год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первое полугодие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3=1*2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6=4*5 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9=7*8 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1.N.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53"/>
        <w:gridCol w:w="1133"/>
        <w:gridCol w:w="1793"/>
        <w:gridCol w:w="2293"/>
        <w:gridCol w:w="2373"/>
        <w:gridCol w:w="2073"/>
        <w:gridCol w:w="2153"/>
      </w:tblGrid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 роста (%) 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факту предыдущего 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оценке текущего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12=10*11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13=(10/1*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100)-100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14=(11/2*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100)-100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15=(10/4*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100)-100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16=(11/5*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100)-100 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1.N.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ответственного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скрепляются печатью </w:t>
      </w:r>
    </w:p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28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План затрат по основному производству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организации: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Форма 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493"/>
        <w:gridCol w:w="2493"/>
        <w:gridCol w:w="1253"/>
        <w:gridCol w:w="1293"/>
        <w:gridCol w:w="1273"/>
        <w:gridCol w:w="1133"/>
        <w:gridCol w:w="813"/>
        <w:gridCol w:w="853"/>
        <w:gridCol w:w="105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3=(2/1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*100)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6=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(5/1*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7=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(5/2*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ву, 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сырье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изделия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(услуг)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подрядчиков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труда, 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Вспомога-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ответственного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скрепляются печатью </w:t>
      </w:r>
    </w:p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29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План затрат по вспомогательному производству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Наименование организации: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 Форма 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493"/>
        <w:gridCol w:w="2493"/>
        <w:gridCol w:w="1253"/>
        <w:gridCol w:w="1293"/>
        <w:gridCol w:w="1273"/>
        <w:gridCol w:w="1133"/>
        <w:gridCol w:w="813"/>
        <w:gridCol w:w="1133"/>
        <w:gridCol w:w="105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3=(2/1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*100)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6=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(5/1*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7=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(5/2*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ву, 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сырье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изделия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(услуг)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подрядчиков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труда, 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ответственного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скрепляются печатью </w:t>
      </w:r>
    </w:p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30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План по накладным расходам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Наименование организации: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Форма 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493"/>
        <w:gridCol w:w="2493"/>
        <w:gridCol w:w="1253"/>
        <w:gridCol w:w="1293"/>
        <w:gridCol w:w="1273"/>
        <w:gridCol w:w="1133"/>
        <w:gridCol w:w="813"/>
        <w:gridCol w:w="853"/>
        <w:gridCol w:w="105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3=(2/1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*100)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6=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(5/1*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7=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(5/2*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сырье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(услуг)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подрядчиков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энергия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проезд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наем жилья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суточные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ответственного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скрепляются печатью </w:t>
      </w:r>
    </w:p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31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Наименование организации: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Форма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173"/>
        <w:gridCol w:w="1433"/>
        <w:gridCol w:w="1633"/>
        <w:gridCol w:w="1433"/>
        <w:gridCol w:w="1433"/>
        <w:gridCol w:w="1513"/>
        <w:gridCol w:w="1433"/>
      </w:tblGrid>
      <w:tr>
        <w:trPr>
          <w:trHeight w:val="3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должника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Требования, срок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наступил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лет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лет 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ответственного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скрепляются печатью </w:t>
      </w:r>
    </w:p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32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Требования дочерней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Наименование организации:    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дочерней организации: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Форма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173"/>
        <w:gridCol w:w="1433"/>
        <w:gridCol w:w="1493"/>
        <w:gridCol w:w="1493"/>
        <w:gridCol w:w="1613"/>
        <w:gridCol w:w="1753"/>
        <w:gridCol w:w="1493"/>
      </w:tblGrid>
      <w:tr>
        <w:trPr>
          <w:trHeight w:val="3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должника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Требования, срок исполнения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наступил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лет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лет 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ответственного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скрепляются печатью </w:t>
      </w:r>
    </w:p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33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Наименование организации: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Форма 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173"/>
        <w:gridCol w:w="1433"/>
        <w:gridCol w:w="1493"/>
        <w:gridCol w:w="1513"/>
        <w:gridCol w:w="1553"/>
        <w:gridCol w:w="1493"/>
        <w:gridCol w:w="149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кредитора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Требования, срок исполнения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наступил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лет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лет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ответственного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скрепляются печатью </w:t>
      </w:r>
    </w:p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34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Обязательства дочерней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Наименование организации: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дочерней организации: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Форма 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173"/>
        <w:gridCol w:w="1433"/>
        <w:gridCol w:w="1593"/>
        <w:gridCol w:w="1593"/>
        <w:gridCol w:w="1593"/>
        <w:gridCol w:w="1593"/>
        <w:gridCol w:w="1593"/>
      </w:tblGrid>
      <w:tr>
        <w:trPr>
          <w:trHeight w:val="3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кредитора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Обязательства, срок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наступил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лет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лет 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ответственного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скрепляются печатью </w:t>
      </w:r>
    </w:p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35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Управление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Инвестиционный (инновационный)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Наименование организации: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Форма 34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2549"/>
        <w:gridCol w:w="1607"/>
        <w:gridCol w:w="1568"/>
        <w:gridCol w:w="587"/>
        <w:gridCol w:w="1137"/>
        <w:gridCol w:w="1314"/>
        <w:gridCol w:w="1922"/>
        <w:gridCol w:w="1530"/>
      </w:tblGrid>
      <w:tr>
        <w:trPr>
          <w:trHeight w:val="27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(иннова-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атацию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проекта, тыс. тенге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освоено на начало 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(планируемого периода)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за счет источников финансирования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проекты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1.N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проекты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2.N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 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393"/>
        <w:gridCol w:w="2533"/>
        <w:gridCol w:w="2313"/>
        <w:gridCol w:w="2313"/>
        <w:gridCol w:w="2173"/>
      </w:tblGrid>
      <w:tr>
        <w:trPr>
          <w:trHeight w:val="270" w:hRule="atLeast"/>
        </w:trPr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проекта, тыс. тенге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освоено на начало ___ года (планируемого периода)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за счет источника финансирования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векселей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1.N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2.N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873"/>
        <w:gridCol w:w="1853"/>
        <w:gridCol w:w="2133"/>
        <w:gridCol w:w="2393"/>
        <w:gridCol w:w="3593"/>
      </w:tblGrid>
      <w:tr>
        <w:trPr>
          <w:trHeight w:val="27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проекта, тыс. тенге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предстоит к освоению в ____ годы (планируемом периоде)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за счет источников финансирования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кредиты </w:t>
            </w:r>
          </w:p>
        </w:tc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банков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1.N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2.N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973"/>
        <w:gridCol w:w="2033"/>
        <w:gridCol w:w="1733"/>
        <w:gridCol w:w="1933"/>
        <w:gridCol w:w="2013"/>
        <w:gridCol w:w="2193"/>
      </w:tblGrid>
      <w:tr>
        <w:trPr>
          <w:trHeight w:val="27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проекта, тыс. тенге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предстоит к освоению в 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(планируемом периоде)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предстоит к освоению в 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(следующих периодах)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финансирования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арен-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векселей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заемные, всего 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4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1.N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2.N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ответственного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скрепляются печатью </w:t>
      </w:r>
    </w:p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36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ответственностью),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участия)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принадлежат государству,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Управления делами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осуществляют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субъекта права республиканской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             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(общего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собрания участников,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"_______"_____ 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Инвестиционный (инновационный)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дочерней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Наименование организации: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дочерней организации: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Форма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2568"/>
        <w:gridCol w:w="1617"/>
        <w:gridCol w:w="1439"/>
        <w:gridCol w:w="649"/>
        <w:gridCol w:w="1144"/>
        <w:gridCol w:w="629"/>
        <w:gridCol w:w="2627"/>
        <w:gridCol w:w="1539"/>
      </w:tblGrid>
      <w:tr>
        <w:trPr>
          <w:trHeight w:val="27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(иннова-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</w:p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атацию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проекта, тыс. тенге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освоено на начало 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(планируемого периода)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за счет источников финансирования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(долей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проекты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1.N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проекты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2.N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 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233"/>
        <w:gridCol w:w="2493"/>
        <w:gridCol w:w="2353"/>
        <w:gridCol w:w="2453"/>
        <w:gridCol w:w="2193"/>
      </w:tblGrid>
      <w:tr>
        <w:trPr>
          <w:trHeight w:val="270" w:hRule="atLeast"/>
        </w:trPr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проекта, тыс. тенге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освоено на начало ___ года (планируемого периода)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за счет источника финансирования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векселей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1.N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2.N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493"/>
        <w:gridCol w:w="2293"/>
        <w:gridCol w:w="2553"/>
        <w:gridCol w:w="2633"/>
        <w:gridCol w:w="2853"/>
      </w:tblGrid>
      <w:tr>
        <w:trPr>
          <w:trHeight w:val="27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проекта, тыс. тенге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предстоит к освоению в ____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(планируемом периоде)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за счет источников финансирования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кредиты 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1.N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2.N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2173"/>
        <w:gridCol w:w="2073"/>
        <w:gridCol w:w="1873"/>
        <w:gridCol w:w="1673"/>
        <w:gridCol w:w="2113"/>
        <w:gridCol w:w="1973"/>
      </w:tblGrid>
      <w:tr>
        <w:trPr>
          <w:trHeight w:val="27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проекта, тыс. тенге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предстоит к освоению в 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(планируемом периоде)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предстоит к освоению в 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(следующих периодах)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финансирования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векселей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4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1.N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2.N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финансово-экономической службы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фамилия и N телефона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ответственного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скрепляются печатью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