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7df06" w14:textId="057df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взимания платы за предоставляемые регулируемые коммунальные услуги (товары, работы) по среднемесячным показаниям приборов учета в случае выхода прибора учета из строя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27 декабря 2005 года N 373-ОД. Зарегистрирован в Министерстве юстиции Республики Казахстан 17 января 2006 года N 4021. Утратил силу приказом Министра национальной экономики Республики Казахстан от 22 мая 2020 года № 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22.05.2020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9-1) статьи 7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естественных монополиях и регулируемых рынках" 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приказом Председателя Агентства РК по регулированию естественных монополий от 05.02.2009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30-ОД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прилагаемые Правила взимания платы за предоставляемые регулируемые коммунальные услуги (товары, работы) по среднемесячным показаниям приборов учета в случае выхода прибора учета из строя.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 регулированию и контролю в сфере трубопроводных и водоканализационных систем Агентства Республики Казахстан по регулированию естественных монополий (Аскарова А.Г.) обеспечить в установленном законодательством порядке государственную регистрацию настоящего приказа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административной работы и анализа Агентства Республики Казахстан по регулированию естественных монополий (Есиркепов Е.О.) после государственной регистрации настоящего приказа в Министерстве юстиции Республики Казахстан: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установленном законодательством порядке его официальное опубликование в средствах массовой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Нефедова А.П.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367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3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2005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373-ОД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Правила взимания платы за предоставляемые регулируемые</w:t>
      </w:r>
      <w:r>
        <w:br/>
      </w:r>
      <w:r>
        <w:rPr>
          <w:rFonts w:ascii="Times New Roman"/>
          <w:b/>
          <w:i w:val="false"/>
          <w:color w:val="000000"/>
        </w:rPr>
        <w:t>коммунальные услуги (товары, работы) по среднемесячным показаниям приборов учета в случае выхода прибора учета из строя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взимания платы за предоставляемые регулируемые коммунальные услуги (товары, работы) по среднемесячным показаниям приборов учета в случае выхода прибора учета из строя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естественных монополиях и регулируемых рынках" и иными нормативными правовыми актами Республики Казахстан.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приказом Председателя Агентства РК по регулированию естественных монополий от 05.02.2009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30-ОД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Настоящие Правила определяют порядок взимания платы за предоставляемые регулируемые услуги водоснабжения и (или) водоотведения по среднемесячным показаниям приборов учета в случае выхода прибора учета из строя.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Председателя Агентства РК по регулированию естественных монополий от 14.01.2014 </w:t>
      </w:r>
      <w:r>
        <w:rPr>
          <w:rFonts w:ascii="Times New Roman"/>
          <w:b w:val="false"/>
          <w:i w:val="false"/>
          <w:color w:val="000000"/>
          <w:sz w:val="28"/>
        </w:rPr>
        <w:t>№ 7-ОД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В настоящих Правилах применяется следующее понятие: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прибор учета - техническое средство, предназначенное для измерения объема воды, имеющее нормированные метрологические характеристики, воспроизводящее и хранящее единицу физической величины в течение определенного интервала времени, и разрешенное к применению для коммерческого учета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июня 2000 года "Об обеспечении единства измерений".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 и термины, используемые в настоящих Правилах,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естественных монополиях и регулируемых рынках.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Председателя Агентства РК по регулированию естественных монополий от 14.01.2014 </w:t>
      </w:r>
      <w:r>
        <w:rPr>
          <w:rFonts w:ascii="Times New Roman"/>
          <w:b w:val="false"/>
          <w:i w:val="false"/>
          <w:color w:val="000000"/>
          <w:sz w:val="28"/>
        </w:rPr>
        <w:t>№ 7-ОД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4. Основным принципом расчета платы за предоставляемые регулируемые коммунальные услуги (товары, работы) по среднемесячным показаниям приборов учета в случае выхода прибора учета из строя является покрытие затрат, связанных с оказанием регулируемых коммунальных услуг (товаров, работ). </w:t>
      </w:r>
    </w:p>
    <w:bookmarkEnd w:id="11"/>
    <w:bookmarkStart w:name="z1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Порядок расчета и взимания платы за предоставляемые</w:t>
      </w:r>
      <w:r>
        <w:br/>
      </w:r>
      <w:r>
        <w:rPr>
          <w:rFonts w:ascii="Times New Roman"/>
          <w:b/>
          <w:i w:val="false"/>
          <w:color w:val="000000"/>
        </w:rPr>
        <w:t>регулируемые коммунальные услуги (товары, работы) по</w:t>
      </w:r>
      <w:r>
        <w:br/>
      </w:r>
      <w:r>
        <w:rPr>
          <w:rFonts w:ascii="Times New Roman"/>
          <w:b/>
          <w:i w:val="false"/>
          <w:color w:val="000000"/>
        </w:rPr>
        <w:t>среднемесячным показаниям приборов учета в случае выхода прибора учета из строя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Расчет платы за предоставляемые регулируемые коммунальные услуги (товары, работы) по среднемесячным показаниям приборов учета в случае выхода прибора учета из строя осуществляется в случае выхода прибора учета из строя не по вине потребителя. 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расчета платы за предоставляемые регулируемые коммунальные услуги (товары, работы) по среднемесячным показаниям приборов учета, в случае выхода прибора учета из строя не по вине потребителя, субъект естественной монополии применяет данные объемов потребления регулируемых коммунальных услуг за три предыдущие месяца.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Расчет платы за предоставляемые регулируемые коммунальные услуги (товары, работы) по среднемесячным показаниям приборов учета в случае выхода прибора учета из строя не по вине потребителя (РПНП) производится по формуле: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V х T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РПНП= ------------------ х B, где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D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V </w:t>
      </w:r>
      <w:r>
        <w:rPr>
          <w:rFonts w:ascii="Times New Roman"/>
          <w:b/>
          <w:i w:val="false"/>
          <w:color w:val="000000"/>
          <w:sz w:val="28"/>
        </w:rPr>
        <w:t xml:space="preserve"> -</w:t>
      </w:r>
      <w:r>
        <w:rPr>
          <w:rFonts w:ascii="Times New Roman"/>
          <w:b w:val="false"/>
          <w:i w:val="false"/>
          <w:color w:val="000000"/>
          <w:sz w:val="28"/>
        </w:rPr>
        <w:t xml:space="preserve">  объем потребления регулируемых коммунальных услуг (товаров, работ) по данным приборов учета за предыдущие три месяца;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T </w:t>
      </w:r>
      <w:r>
        <w:rPr>
          <w:rFonts w:ascii="Times New Roman"/>
          <w:b/>
          <w:i w:val="false"/>
          <w:color w:val="000000"/>
          <w:sz w:val="28"/>
        </w:rPr>
        <w:t xml:space="preserve"> -</w:t>
      </w:r>
      <w:r>
        <w:rPr>
          <w:rFonts w:ascii="Times New Roman"/>
          <w:b w:val="false"/>
          <w:i w:val="false"/>
          <w:color w:val="000000"/>
          <w:sz w:val="28"/>
        </w:rPr>
        <w:t xml:space="preserve">  тариф (цена, ставка сбора) или его предельный уровень, утвержденный уполномоченным органом;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D </w:t>
      </w:r>
      <w:r>
        <w:rPr>
          <w:rFonts w:ascii="Times New Roman"/>
          <w:b/>
          <w:i w:val="false"/>
          <w:color w:val="000000"/>
          <w:sz w:val="28"/>
        </w:rPr>
        <w:t xml:space="preserve"> -</w:t>
      </w:r>
      <w:r>
        <w:rPr>
          <w:rFonts w:ascii="Times New Roman"/>
          <w:b w:val="false"/>
          <w:i w:val="false"/>
          <w:color w:val="000000"/>
          <w:sz w:val="28"/>
        </w:rPr>
        <w:t xml:space="preserve">  количество расчетных дней за предыдущие три месяца;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B </w:t>
      </w:r>
      <w:r>
        <w:rPr>
          <w:rFonts w:ascii="Times New Roman"/>
          <w:b/>
          <w:i w:val="false"/>
          <w:color w:val="000000"/>
          <w:sz w:val="28"/>
        </w:rPr>
        <w:t xml:space="preserve"> -</w:t>
      </w:r>
      <w:r>
        <w:rPr>
          <w:rFonts w:ascii="Times New Roman"/>
          <w:b w:val="false"/>
          <w:i w:val="false"/>
          <w:color w:val="000000"/>
          <w:sz w:val="28"/>
        </w:rPr>
        <w:t xml:space="preserve">  количество календарных дней в период потребления регулируемых коммунальных услуг (товаров, работ) без использования приборов учета с момента обнаружения выхода прибора учета не по вине потребителя.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платы за предоставляемые регулируемые коммунальные услуги (товары, работы) по среднемесячным показаниям приборов учета в случае выхода прибора учета из строя представлен в условном примере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Период расчета платы за предоставляемые регулируемые коммунальные услуги (товары, работы) по среднемесячным показаниям приборов учета, в случае выхода прибора учета из строя не по вине потребителя, не превышает одного месяца. 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Расчет платы за предоставляемые регулируемые коммунальные услуги (товары, работы) по среднемесячным показаниям приборов учета не применяется в случае выхода прибора учета из строя по вине потребителя: при обнаружении фактов нарушения схемы учета воды у потребителя, срыва пломб на узлах управления и приборах учета, оборудовании скрытой проводки, установлении приспособлений, искажающих показания приборов учета, и иных действиях, повлекших хищение воды, обнаружить которые субъекту естественной монополии при предыдущих посещениях не представлялось возможным.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Потребителю регулируемых услуг субъектом естественной монополии производится перерасчет за пользование регулируемой коммунальной услугой (товаром, работой) с момента проведения последней проверки до дня обнаружения, но не более двух месяцев.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взимания 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предоставляемые регулируемые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 услуги (товары,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работы) по среднемесячным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показаниям приборов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выхода прибора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из строя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Условный пример расчета платы за предоставляемые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регулируемые коммунальные услуги (товары, работы) по среднемесячным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показаниям приборов учета в случае выхода прибора учета из строя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Расчет платы за предоставляемые регулируемые коммунальные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услуги (товары, работы) по среднемесячным показаниям приборов учета в случае выхода прибора учета из строя не по вине потребителя (РПНП):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3861"/>
        <w:gridCol w:w="1719"/>
        <w:gridCol w:w="1963"/>
        <w:gridCol w:w="1963"/>
        <w:gridCol w:w="1963"/>
      </w:tblGrid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показателей 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измерения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январь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февраль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 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  услуг (товаров, работ) по данным приборов учета (V)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 расчетных дней (D)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календарных дней (В)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действующий тариф с НДС на услуги водоснабжения (T)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за 1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11,18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11,18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11,18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6 х 11,18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РПНП= ------------------ х 12 = 8,75 (тенге);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92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